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2C3E" w14:textId="77777777" w:rsidR="005455B2" w:rsidRDefault="005455B2" w:rsidP="005455B2">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THE COUNCIL</w:t>
      </w:r>
      <w:r>
        <w:rPr>
          <w:rStyle w:val="eop"/>
          <w:rFonts w:eastAsiaTheme="majorEastAsia"/>
          <w:b/>
          <w:bCs/>
        </w:rPr>
        <w:t> </w:t>
      </w:r>
    </w:p>
    <w:p w14:paraId="1C88120E" w14:textId="77777777"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2B295A29" w14:textId="77777777"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REPORT OF THE LAND USE COMMITTEE</w:t>
      </w:r>
      <w:r>
        <w:rPr>
          <w:rStyle w:val="eop"/>
          <w:rFonts w:eastAsiaTheme="majorEastAsia"/>
        </w:rPr>
        <w:t> </w:t>
      </w:r>
    </w:p>
    <w:p w14:paraId="6C749DC6" w14:textId="77777777"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AND THE </w:t>
      </w:r>
      <w:r>
        <w:rPr>
          <w:rStyle w:val="eop"/>
          <w:rFonts w:eastAsiaTheme="majorEastAsia"/>
        </w:rPr>
        <w:t> </w:t>
      </w:r>
    </w:p>
    <w:p w14:paraId="50D5AEB0" w14:textId="77777777"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SUBCOMMITTEE ON ZONING AND FRANCHISES</w:t>
      </w:r>
      <w:r>
        <w:rPr>
          <w:rStyle w:val="eop"/>
          <w:rFonts w:eastAsiaTheme="majorEastAsia"/>
        </w:rPr>
        <w:t> </w:t>
      </w:r>
    </w:p>
    <w:p w14:paraId="309B7639" w14:textId="77777777"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6C587B25" w14:textId="77777777" w:rsidR="00103177" w:rsidRDefault="005455B2" w:rsidP="005455B2">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L.U. Nos.</w:t>
      </w:r>
      <w:r w:rsidR="00103177">
        <w:rPr>
          <w:rStyle w:val="normaltextrun"/>
          <w:rFonts w:eastAsiaTheme="majorEastAsia"/>
          <w:b/>
          <w:bCs/>
        </w:rPr>
        <w:t xml:space="preserve"> </w:t>
      </w:r>
      <w:r>
        <w:rPr>
          <w:rStyle w:val="normaltextrun"/>
          <w:rFonts w:eastAsiaTheme="majorEastAsia"/>
          <w:b/>
          <w:bCs/>
        </w:rPr>
        <w:t>42 and 43</w:t>
      </w:r>
    </w:p>
    <w:p w14:paraId="130978EC" w14:textId="1E0E37FA" w:rsidR="00103177" w:rsidRDefault="005455B2" w:rsidP="005455B2">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(Res. Nos.</w:t>
      </w:r>
      <w:r w:rsidR="00103177">
        <w:rPr>
          <w:rStyle w:val="normaltextrun"/>
          <w:rFonts w:eastAsiaTheme="majorEastAsia"/>
          <w:b/>
          <w:bCs/>
        </w:rPr>
        <w:t xml:space="preserve"> </w:t>
      </w:r>
      <w:r w:rsidR="00E6275A">
        <w:rPr>
          <w:rStyle w:val="normaltextrun"/>
          <w:rFonts w:eastAsiaTheme="majorEastAsia"/>
          <w:b/>
          <w:bCs/>
        </w:rPr>
        <w:t>410</w:t>
      </w:r>
      <w:r w:rsidR="00103177">
        <w:rPr>
          <w:rStyle w:val="normaltextrun"/>
          <w:rFonts w:eastAsiaTheme="majorEastAsia"/>
          <w:b/>
          <w:bCs/>
        </w:rPr>
        <w:t xml:space="preserve"> </w:t>
      </w:r>
      <w:r>
        <w:rPr>
          <w:rStyle w:val="normaltextrun"/>
          <w:rFonts w:eastAsiaTheme="majorEastAsia"/>
          <w:b/>
          <w:bCs/>
        </w:rPr>
        <w:t>through</w:t>
      </w:r>
      <w:r w:rsidR="00103177">
        <w:rPr>
          <w:rStyle w:val="normaltextrun"/>
          <w:rFonts w:eastAsiaTheme="majorEastAsia"/>
          <w:b/>
          <w:bCs/>
        </w:rPr>
        <w:t xml:space="preserve"> </w:t>
      </w:r>
      <w:r w:rsidR="00E6275A">
        <w:rPr>
          <w:rStyle w:val="normaltextrun"/>
          <w:rFonts w:eastAsiaTheme="majorEastAsia"/>
          <w:b/>
          <w:bCs/>
        </w:rPr>
        <w:t>411</w:t>
      </w:r>
      <w:r>
        <w:rPr>
          <w:rStyle w:val="normaltextrun"/>
          <w:rFonts w:eastAsiaTheme="majorEastAsia"/>
          <w:b/>
          <w:bCs/>
        </w:rPr>
        <w:t>)</w:t>
      </w:r>
    </w:p>
    <w:p w14:paraId="19120C05" w14:textId="77777777" w:rsidR="00103177" w:rsidRDefault="00103177" w:rsidP="005455B2">
      <w:pPr>
        <w:pStyle w:val="paragraph"/>
        <w:spacing w:before="0" w:beforeAutospacing="0" w:after="0" w:afterAutospacing="0"/>
        <w:jc w:val="center"/>
        <w:textAlignment w:val="baseline"/>
        <w:rPr>
          <w:rStyle w:val="normaltextrun"/>
          <w:rFonts w:eastAsiaTheme="majorEastAsia"/>
          <w:b/>
          <w:bCs/>
        </w:rPr>
      </w:pPr>
    </w:p>
    <w:p w14:paraId="179BFAE6" w14:textId="7B36505D" w:rsidR="005455B2" w:rsidRDefault="005455B2" w:rsidP="005455B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By Council Members </w:t>
      </w:r>
      <w:r w:rsidR="00D14225">
        <w:rPr>
          <w:rStyle w:val="normaltextrun"/>
          <w:rFonts w:eastAsiaTheme="majorEastAsia"/>
          <w:b/>
          <w:bCs/>
        </w:rPr>
        <w:t>Riley</w:t>
      </w:r>
      <w:r>
        <w:rPr>
          <w:rStyle w:val="normaltextrun"/>
          <w:rFonts w:eastAsiaTheme="majorEastAsia"/>
          <w:b/>
          <w:bCs/>
        </w:rPr>
        <w:t> and </w:t>
      </w:r>
      <w:r w:rsidR="00D14225">
        <w:rPr>
          <w:rStyle w:val="normaltextrun"/>
          <w:rFonts w:eastAsiaTheme="majorEastAsia"/>
          <w:b/>
          <w:bCs/>
        </w:rPr>
        <w:t>Louis</w:t>
      </w:r>
      <w:r>
        <w:rPr>
          <w:rStyle w:val="eop"/>
          <w:rFonts w:eastAsiaTheme="majorEastAsia"/>
        </w:rPr>
        <w:t> </w:t>
      </w:r>
    </w:p>
    <w:p w14:paraId="55F50E30" w14:textId="77777777" w:rsidR="005455B2" w:rsidRDefault="005455B2" w:rsidP="005455B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2E2FF7" w14:textId="77777777" w:rsidR="005455B2" w:rsidRDefault="005455B2" w:rsidP="005455B2">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SUBJECT</w:t>
      </w:r>
      <w:r>
        <w:rPr>
          <w:rStyle w:val="eop"/>
          <w:rFonts w:eastAsiaTheme="majorEastAsia"/>
          <w:b/>
          <w:bCs/>
        </w:rPr>
        <w:t> </w:t>
      </w:r>
    </w:p>
    <w:p w14:paraId="47F2D91E" w14:textId="77777777" w:rsidR="005455B2" w:rsidRDefault="005455B2" w:rsidP="005455B2">
      <w:pPr>
        <w:pStyle w:val="paragraph"/>
        <w:spacing w:before="0" w:beforeAutospacing="0" w:after="0" w:afterAutospacing="0"/>
        <w:jc w:val="both"/>
        <w:textAlignment w:val="baseline"/>
        <w:rPr>
          <w:rFonts w:ascii="Segoe UI" w:hAnsi="Segoe UI" w:cs="Segoe UI"/>
          <w:b/>
          <w:bCs/>
          <w:sz w:val="18"/>
          <w:szCs w:val="18"/>
        </w:rPr>
      </w:pPr>
      <w:r>
        <w:rPr>
          <w:rStyle w:val="eop"/>
          <w:rFonts w:eastAsiaTheme="majorEastAsia"/>
          <w:b/>
          <w:bCs/>
        </w:rPr>
        <w:t> </w:t>
      </w:r>
    </w:p>
    <w:p w14:paraId="6BA2DACE" w14:textId="77777777" w:rsidR="00103177" w:rsidRDefault="005455B2" w:rsidP="005455B2">
      <w:pPr>
        <w:pStyle w:val="paragraph"/>
        <w:spacing w:before="0" w:beforeAutospacing="0" w:after="0" w:afterAutospacing="0"/>
        <w:jc w:val="both"/>
        <w:textAlignment w:val="baseline"/>
        <w:rPr>
          <w:rStyle w:val="normaltextrun"/>
          <w:rFonts w:eastAsiaTheme="majorEastAsia"/>
          <w:b/>
          <w:bCs/>
        </w:rPr>
      </w:pPr>
      <w:r>
        <w:rPr>
          <w:rStyle w:val="normaltextrun"/>
          <w:rFonts w:eastAsiaTheme="majorEastAsia"/>
          <w:b/>
          <w:bCs/>
        </w:rPr>
        <w:t>MANHATTAN</w:t>
      </w:r>
      <w:r w:rsidR="00103177">
        <w:rPr>
          <w:rStyle w:val="normaltextrun"/>
          <w:rFonts w:eastAsiaTheme="majorEastAsia"/>
          <w:b/>
          <w:bCs/>
        </w:rPr>
        <w:t xml:space="preserve"> </w:t>
      </w:r>
      <w:r>
        <w:rPr>
          <w:rStyle w:val="normaltextrun"/>
          <w:rFonts w:eastAsiaTheme="majorEastAsia"/>
          <w:b/>
          <w:bCs/>
        </w:rPr>
        <w:t>CB</w:t>
      </w:r>
      <w:r w:rsidR="005D2C26">
        <w:rPr>
          <w:rStyle w:val="normaltextrun"/>
          <w:rFonts w:eastAsiaTheme="majorEastAsia"/>
          <w:b/>
          <w:bCs/>
        </w:rPr>
        <w:t xml:space="preserve"> </w:t>
      </w:r>
      <w:r>
        <w:rPr>
          <w:rStyle w:val="normaltextrun"/>
          <w:rFonts w:eastAsiaTheme="majorEastAsia"/>
          <w:b/>
          <w:bCs/>
        </w:rPr>
        <w:t>-</w:t>
      </w:r>
      <w:r w:rsidR="005D2C26">
        <w:rPr>
          <w:rStyle w:val="normaltextrun"/>
          <w:rFonts w:eastAsiaTheme="majorEastAsia"/>
          <w:b/>
          <w:bCs/>
        </w:rPr>
        <w:t xml:space="preserve"> 3 </w:t>
      </w:r>
      <w:r>
        <w:rPr>
          <w:rStyle w:val="normaltextrun"/>
          <w:rFonts w:eastAsiaTheme="majorEastAsia"/>
          <w:b/>
          <w:bCs/>
        </w:rPr>
        <w:t>–</w:t>
      </w:r>
      <w:r w:rsidR="00103177">
        <w:rPr>
          <w:rStyle w:val="normaltextrun"/>
          <w:rFonts w:eastAsiaTheme="majorEastAsia"/>
          <w:b/>
          <w:bCs/>
        </w:rPr>
        <w:t xml:space="preserve"> </w:t>
      </w:r>
      <w:r w:rsidR="005D2C26">
        <w:rPr>
          <w:rStyle w:val="normaltextrun"/>
          <w:rFonts w:eastAsiaTheme="majorEastAsia"/>
          <w:b/>
          <w:bCs/>
        </w:rPr>
        <w:t>TWO</w:t>
      </w:r>
      <w:r w:rsidR="00103177">
        <w:rPr>
          <w:rStyle w:val="normaltextrun"/>
          <w:rFonts w:eastAsiaTheme="majorEastAsia"/>
          <w:b/>
          <w:bCs/>
        </w:rPr>
        <w:t xml:space="preserve"> </w:t>
      </w:r>
      <w:r>
        <w:rPr>
          <w:rStyle w:val="normaltextrun"/>
          <w:rFonts w:eastAsiaTheme="majorEastAsia"/>
          <w:b/>
          <w:bCs/>
        </w:rPr>
        <w:t>APPLICATIONS RELATED TO</w:t>
      </w:r>
      <w:r w:rsidR="00103177">
        <w:rPr>
          <w:rStyle w:val="normaltextrun"/>
          <w:rFonts w:eastAsiaTheme="majorEastAsia"/>
          <w:b/>
          <w:bCs/>
        </w:rPr>
        <w:t xml:space="preserve"> </w:t>
      </w:r>
      <w:r w:rsidR="005D2C26">
        <w:rPr>
          <w:rStyle w:val="normaltextrun"/>
          <w:rFonts w:eastAsiaTheme="majorEastAsia"/>
          <w:b/>
          <w:bCs/>
        </w:rPr>
        <w:t>ALLEN STREET MALL DEMAPPING</w:t>
      </w:r>
    </w:p>
    <w:p w14:paraId="5CBD0E48" w14:textId="77777777" w:rsidR="00103177" w:rsidRDefault="00103177" w:rsidP="005455B2">
      <w:pPr>
        <w:pStyle w:val="paragraph"/>
        <w:spacing w:before="0" w:beforeAutospacing="0" w:after="0" w:afterAutospacing="0"/>
        <w:jc w:val="both"/>
        <w:textAlignment w:val="baseline"/>
        <w:rPr>
          <w:rStyle w:val="normaltextrun"/>
          <w:rFonts w:eastAsiaTheme="majorEastAsia"/>
          <w:b/>
          <w:bCs/>
        </w:rPr>
      </w:pPr>
    </w:p>
    <w:p w14:paraId="5D524B27" w14:textId="6BFD9501" w:rsidR="00103177" w:rsidRDefault="005455B2" w:rsidP="00F84220">
      <w:pPr>
        <w:pStyle w:val="paragraph"/>
        <w:keepNext/>
        <w:widowControl w:val="0"/>
        <w:spacing w:before="0" w:beforeAutospacing="0" w:after="60" w:afterAutospacing="0"/>
        <w:ind w:right="86"/>
        <w:jc w:val="both"/>
        <w:textAlignment w:val="baseline"/>
        <w:rPr>
          <w:rStyle w:val="normaltextrun"/>
          <w:rFonts w:eastAsiaTheme="majorEastAsia"/>
          <w:b/>
          <w:bCs/>
        </w:rPr>
      </w:pPr>
      <w:r>
        <w:rPr>
          <w:rStyle w:val="normaltextrun"/>
          <w:rFonts w:eastAsiaTheme="majorEastAsia"/>
          <w:b/>
          <w:bCs/>
        </w:rPr>
        <w:t>C 2</w:t>
      </w:r>
      <w:r w:rsidR="005D2C26">
        <w:rPr>
          <w:rStyle w:val="normaltextrun"/>
          <w:rFonts w:eastAsiaTheme="majorEastAsia"/>
          <w:b/>
          <w:bCs/>
        </w:rPr>
        <w:t>5</w:t>
      </w:r>
      <w:r>
        <w:rPr>
          <w:rStyle w:val="normaltextrun"/>
          <w:rFonts w:eastAsiaTheme="majorEastAsia"/>
          <w:b/>
          <w:bCs/>
        </w:rPr>
        <w:t>03</w:t>
      </w:r>
      <w:r w:rsidR="005D2C26">
        <w:rPr>
          <w:rStyle w:val="normaltextrun"/>
          <w:rFonts w:eastAsiaTheme="majorEastAsia"/>
          <w:b/>
          <w:bCs/>
        </w:rPr>
        <w:t>0</w:t>
      </w:r>
      <w:r>
        <w:rPr>
          <w:rStyle w:val="normaltextrun"/>
          <w:rFonts w:eastAsiaTheme="majorEastAsia"/>
          <w:b/>
          <w:bCs/>
        </w:rPr>
        <w:t>6 </w:t>
      </w:r>
      <w:r w:rsidR="005D2C26">
        <w:rPr>
          <w:rStyle w:val="normaltextrun"/>
          <w:rFonts w:eastAsiaTheme="majorEastAsia"/>
          <w:b/>
          <w:bCs/>
        </w:rPr>
        <w:t>M</w:t>
      </w:r>
      <w:r>
        <w:rPr>
          <w:rStyle w:val="normaltextrun"/>
          <w:rFonts w:eastAsiaTheme="majorEastAsia"/>
          <w:b/>
          <w:bCs/>
        </w:rPr>
        <w:t>MM</w:t>
      </w:r>
      <w:r w:rsidR="00E9387C">
        <w:rPr>
          <w:rStyle w:val="normaltextrun"/>
          <w:rFonts w:eastAsiaTheme="majorEastAsia"/>
          <w:b/>
          <w:bCs/>
        </w:rPr>
        <w:t xml:space="preserve"> </w:t>
      </w:r>
      <w:r>
        <w:rPr>
          <w:rStyle w:val="normaltextrun"/>
          <w:rFonts w:eastAsiaTheme="majorEastAsia"/>
          <w:b/>
          <w:bCs/>
        </w:rPr>
        <w:t>(L.U. No.</w:t>
      </w:r>
      <w:r w:rsidR="00E9387C">
        <w:rPr>
          <w:rStyle w:val="normaltextrun"/>
          <w:rFonts w:eastAsiaTheme="majorEastAsia"/>
          <w:b/>
          <w:bCs/>
        </w:rPr>
        <w:t xml:space="preserve"> </w:t>
      </w:r>
      <w:r w:rsidR="005D2C26">
        <w:rPr>
          <w:rStyle w:val="normaltextrun"/>
          <w:rFonts w:eastAsiaTheme="majorEastAsia"/>
          <w:b/>
          <w:bCs/>
        </w:rPr>
        <w:t>42</w:t>
      </w:r>
      <w:r>
        <w:rPr>
          <w:rStyle w:val="normaltextrun"/>
          <w:rFonts w:eastAsiaTheme="majorEastAsia"/>
          <w:b/>
          <w:bCs/>
        </w:rPr>
        <w:t>)</w:t>
      </w:r>
    </w:p>
    <w:p w14:paraId="0D5C74DA" w14:textId="34B16EF0" w:rsidR="0012250E" w:rsidRDefault="005455B2" w:rsidP="0012250E">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City</w:t>
      </w:r>
      <w:r w:rsidR="00FC17E5">
        <w:rPr>
          <w:rStyle w:val="normaltextrun"/>
          <w:rFonts w:eastAsiaTheme="majorEastAsia"/>
        </w:rPr>
        <w:t xml:space="preserve"> </w:t>
      </w:r>
      <w:r>
        <w:rPr>
          <w:rStyle w:val="normaltextrun"/>
          <w:rFonts w:eastAsiaTheme="majorEastAsia"/>
        </w:rPr>
        <w:t>Planning Commission decision approving an application submitted by</w:t>
      </w:r>
      <w:r w:rsidR="005D2C26" w:rsidRPr="005D2C26">
        <w:t xml:space="preserve"> </w:t>
      </w:r>
      <w:r w:rsidR="005D2C26" w:rsidRPr="005D2C26">
        <w:rPr>
          <w:rStyle w:val="normaltextrun"/>
          <w:rFonts w:eastAsiaTheme="majorEastAsia"/>
        </w:rPr>
        <w:t>New York City Department of Parks and Recreation pursuant to Sections 197-c and 199</w:t>
      </w:r>
      <w:r w:rsidR="005D2C26">
        <w:rPr>
          <w:rStyle w:val="normaltextrun"/>
          <w:rFonts w:eastAsiaTheme="majorEastAsia"/>
        </w:rPr>
        <w:t xml:space="preserve"> </w:t>
      </w:r>
      <w:r w:rsidR="005D2C26" w:rsidRPr="005D2C26">
        <w:rPr>
          <w:rStyle w:val="normaltextrun"/>
          <w:rFonts w:eastAsiaTheme="majorEastAsia"/>
        </w:rPr>
        <w:t>of the New York City Charter and Section 5-430 et seq. of the New York City Administrative Code for an amendment to the City Map involving:</w:t>
      </w:r>
    </w:p>
    <w:p w14:paraId="34405E58" w14:textId="15F9CF7F" w:rsidR="0012250E" w:rsidRDefault="005D2C26" w:rsidP="0012250E">
      <w:pPr>
        <w:pStyle w:val="paragraph"/>
        <w:numPr>
          <w:ilvl w:val="0"/>
          <w:numId w:val="3"/>
        </w:numPr>
        <w:spacing w:before="0" w:beforeAutospacing="0" w:after="0" w:afterAutospacing="0"/>
        <w:jc w:val="both"/>
        <w:textAlignment w:val="baseline"/>
        <w:rPr>
          <w:rStyle w:val="normaltextrun"/>
          <w:rFonts w:eastAsiaTheme="majorEastAsia"/>
        </w:rPr>
      </w:pPr>
      <w:r w:rsidRPr="005D2C26">
        <w:rPr>
          <w:rStyle w:val="normaltextrun"/>
          <w:rFonts w:eastAsiaTheme="majorEastAsia"/>
        </w:rPr>
        <w:t>the elimination, discontinuance, and closing of a portion of Allen Street between Delancey Street and Rivington Street</w:t>
      </w:r>
      <w:r w:rsidR="0012250E">
        <w:rPr>
          <w:rStyle w:val="normaltextrun"/>
          <w:rFonts w:eastAsiaTheme="majorEastAsia"/>
        </w:rPr>
        <w:t>; and</w:t>
      </w:r>
    </w:p>
    <w:p w14:paraId="1E15A744" w14:textId="2B99FA9A" w:rsidR="0012250E" w:rsidRPr="0012250E" w:rsidRDefault="005D2C26" w:rsidP="0012250E">
      <w:pPr>
        <w:pStyle w:val="paragraph"/>
        <w:numPr>
          <w:ilvl w:val="0"/>
          <w:numId w:val="3"/>
        </w:numPr>
        <w:spacing w:before="0" w:beforeAutospacing="0" w:after="0" w:afterAutospacing="0"/>
        <w:jc w:val="both"/>
        <w:textAlignment w:val="baseline"/>
        <w:rPr>
          <w:rFonts w:eastAsiaTheme="majorEastAsia"/>
        </w:rPr>
      </w:pPr>
      <w:r w:rsidRPr="005D2C26">
        <w:rPr>
          <w:rStyle w:val="normaltextrun"/>
          <w:rFonts w:eastAsiaTheme="majorEastAsia"/>
        </w:rPr>
        <w:t>the establishment of a park along Allen Street between Delancey Street and Rivington Street</w:t>
      </w:r>
      <w:r w:rsidR="0012250E">
        <w:rPr>
          <w:rStyle w:val="normaltextrun"/>
          <w:rFonts w:eastAsiaTheme="majorEastAsia"/>
        </w:rPr>
        <w:t xml:space="preserve">; </w:t>
      </w:r>
      <w:r w:rsidRPr="005D2C26">
        <w:rPr>
          <w:rStyle w:val="normaltextrun"/>
          <w:rFonts w:eastAsiaTheme="majorEastAsia"/>
        </w:rPr>
        <w:t>and</w:t>
      </w:r>
    </w:p>
    <w:p w14:paraId="47898083" w14:textId="4D2FBA04" w:rsidR="0012250E" w:rsidRPr="0012250E" w:rsidRDefault="005D2C26" w:rsidP="0012250E">
      <w:pPr>
        <w:pStyle w:val="paragraph"/>
        <w:numPr>
          <w:ilvl w:val="0"/>
          <w:numId w:val="3"/>
        </w:numPr>
        <w:spacing w:before="0" w:beforeAutospacing="0" w:after="0" w:afterAutospacing="0"/>
        <w:jc w:val="both"/>
        <w:textAlignment w:val="baseline"/>
        <w:rPr>
          <w:rFonts w:eastAsiaTheme="majorEastAsia"/>
        </w:rPr>
      </w:pPr>
      <w:r w:rsidRPr="005D2C26">
        <w:rPr>
          <w:rStyle w:val="normaltextrun"/>
          <w:rFonts w:eastAsiaTheme="majorEastAsia"/>
        </w:rPr>
        <w:t>the</w:t>
      </w:r>
      <w:r w:rsidR="0012250E">
        <w:rPr>
          <w:rStyle w:val="normaltextrun"/>
          <w:rFonts w:eastAsiaTheme="majorEastAsia"/>
        </w:rPr>
        <w:t xml:space="preserve"> </w:t>
      </w:r>
      <w:r w:rsidRPr="005D2C26">
        <w:rPr>
          <w:rStyle w:val="normaltextrun"/>
          <w:rFonts w:eastAsiaTheme="majorEastAsia"/>
        </w:rPr>
        <w:t>adjustment of grades and block dimensions necessitated thereby</w:t>
      </w:r>
    </w:p>
    <w:p w14:paraId="654990CD" w14:textId="77777777" w:rsidR="0012250E" w:rsidRDefault="0012250E" w:rsidP="0012250E">
      <w:pPr>
        <w:pStyle w:val="paragraph"/>
        <w:spacing w:before="0" w:beforeAutospacing="0" w:after="0" w:afterAutospacing="0"/>
        <w:jc w:val="both"/>
        <w:textAlignment w:val="baseline"/>
        <w:rPr>
          <w:rFonts w:eastAsiaTheme="majorEastAsia"/>
        </w:rPr>
      </w:pPr>
    </w:p>
    <w:p w14:paraId="54D7C1DF" w14:textId="7EFC3304" w:rsidR="0012250E" w:rsidRPr="0012250E" w:rsidRDefault="0012250E" w:rsidP="00F84220">
      <w:pPr>
        <w:pStyle w:val="paragraph"/>
        <w:spacing w:before="0" w:beforeAutospacing="0" w:after="240" w:afterAutospacing="0"/>
        <w:jc w:val="both"/>
        <w:textAlignment w:val="baseline"/>
        <w:rPr>
          <w:rStyle w:val="normaltextrun"/>
          <w:rFonts w:eastAsiaTheme="majorEastAsia"/>
        </w:rPr>
      </w:pPr>
      <w:r w:rsidRPr="0012250E">
        <w:rPr>
          <w:rStyle w:val="normaltextrun"/>
          <w:rFonts w:eastAsiaTheme="majorEastAsia"/>
        </w:rPr>
        <w:t>including authorization for any acquisition or disposition of real property related thereto, in Community District 3, Borough of Manhattan, accordance with Map No. 30273 dated September</w:t>
      </w:r>
      <w:r w:rsidR="00494F20">
        <w:rPr>
          <w:rStyle w:val="normaltextrun"/>
          <w:rFonts w:eastAsiaTheme="majorEastAsia"/>
        </w:rPr>
        <w:t> </w:t>
      </w:r>
      <w:r w:rsidRPr="0012250E">
        <w:rPr>
          <w:rStyle w:val="normaltextrun"/>
          <w:rFonts w:eastAsiaTheme="majorEastAsia"/>
        </w:rPr>
        <w:t xml:space="preserve">9, </w:t>
      </w:r>
      <w:proofErr w:type="gramStart"/>
      <w:r w:rsidRPr="0012250E">
        <w:rPr>
          <w:rStyle w:val="normaltextrun"/>
          <w:rFonts w:eastAsiaTheme="majorEastAsia"/>
        </w:rPr>
        <w:t>2025</w:t>
      </w:r>
      <w:proofErr w:type="gramEnd"/>
      <w:r w:rsidRPr="0012250E">
        <w:rPr>
          <w:rStyle w:val="normaltextrun"/>
          <w:rFonts w:eastAsiaTheme="majorEastAsia"/>
        </w:rPr>
        <w:t xml:space="preserve"> and signed by the Borough President.</w:t>
      </w:r>
    </w:p>
    <w:p w14:paraId="7FE7B96A" w14:textId="32F35DCB" w:rsidR="00103177" w:rsidRDefault="005455B2" w:rsidP="00F84220">
      <w:pPr>
        <w:pStyle w:val="paragraph"/>
        <w:keepNext/>
        <w:widowControl w:val="0"/>
        <w:spacing w:before="0" w:beforeAutospacing="0" w:after="60" w:afterAutospacing="0"/>
        <w:ind w:right="86"/>
        <w:jc w:val="both"/>
        <w:textAlignment w:val="baseline"/>
        <w:rPr>
          <w:rStyle w:val="normaltextrun"/>
          <w:rFonts w:eastAsiaTheme="majorEastAsia"/>
          <w:b/>
          <w:bCs/>
        </w:rPr>
      </w:pPr>
      <w:r>
        <w:rPr>
          <w:rStyle w:val="normaltextrun"/>
          <w:rFonts w:eastAsiaTheme="majorEastAsia"/>
          <w:b/>
          <w:bCs/>
        </w:rPr>
        <w:t>N 2</w:t>
      </w:r>
      <w:r w:rsidR="0012250E">
        <w:rPr>
          <w:rStyle w:val="normaltextrun"/>
          <w:rFonts w:eastAsiaTheme="majorEastAsia"/>
          <w:b/>
          <w:bCs/>
        </w:rPr>
        <w:t>5</w:t>
      </w:r>
      <w:r>
        <w:rPr>
          <w:rStyle w:val="normaltextrun"/>
          <w:rFonts w:eastAsiaTheme="majorEastAsia"/>
          <w:b/>
          <w:bCs/>
        </w:rPr>
        <w:t>03</w:t>
      </w:r>
      <w:r w:rsidR="0012250E">
        <w:rPr>
          <w:rStyle w:val="normaltextrun"/>
          <w:rFonts w:eastAsiaTheme="majorEastAsia"/>
          <w:b/>
          <w:bCs/>
        </w:rPr>
        <w:t>07</w:t>
      </w:r>
      <w:r w:rsidR="006942C4">
        <w:rPr>
          <w:rStyle w:val="normaltextrun"/>
          <w:rFonts w:eastAsiaTheme="majorEastAsia"/>
          <w:b/>
          <w:bCs/>
        </w:rPr>
        <w:t> </w:t>
      </w:r>
      <w:r>
        <w:rPr>
          <w:rStyle w:val="normaltextrun"/>
          <w:rFonts w:eastAsiaTheme="majorEastAsia"/>
          <w:b/>
          <w:bCs/>
        </w:rPr>
        <w:t>ZRM</w:t>
      </w:r>
      <w:r w:rsidR="006942C4">
        <w:rPr>
          <w:rStyle w:val="normaltextrun"/>
          <w:rFonts w:eastAsiaTheme="majorEastAsia"/>
          <w:b/>
          <w:bCs/>
        </w:rPr>
        <w:t xml:space="preserve"> </w:t>
      </w:r>
      <w:r>
        <w:rPr>
          <w:rStyle w:val="normaltextrun"/>
          <w:rFonts w:eastAsiaTheme="majorEastAsia"/>
          <w:b/>
          <w:bCs/>
        </w:rPr>
        <w:t>(L.U. No.</w:t>
      </w:r>
      <w:r w:rsidR="006942C4">
        <w:rPr>
          <w:rStyle w:val="normaltextrun"/>
          <w:rFonts w:eastAsiaTheme="majorEastAsia"/>
          <w:b/>
          <w:bCs/>
        </w:rPr>
        <w:t xml:space="preserve"> </w:t>
      </w:r>
      <w:r w:rsidR="0012250E">
        <w:rPr>
          <w:rStyle w:val="normaltextrun"/>
          <w:rFonts w:eastAsiaTheme="majorEastAsia"/>
          <w:b/>
          <w:bCs/>
        </w:rPr>
        <w:t>43</w:t>
      </w:r>
      <w:r>
        <w:rPr>
          <w:rStyle w:val="normaltextrun"/>
          <w:rFonts w:eastAsiaTheme="majorEastAsia"/>
          <w:b/>
          <w:bCs/>
        </w:rPr>
        <w:t>)</w:t>
      </w:r>
    </w:p>
    <w:p w14:paraId="4FE7EAC3" w14:textId="16A5BAC2" w:rsidR="005455B2" w:rsidRPr="00571055" w:rsidRDefault="005455B2" w:rsidP="0C996E92">
      <w:pPr>
        <w:rPr>
          <w:rFonts w:ascii="Times New Roman" w:eastAsiaTheme="majorEastAsia" w:hAnsi="Times New Roman" w:cs="Times New Roman"/>
          <w:kern w:val="0"/>
          <w14:ligatures w14:val="none"/>
        </w:rPr>
      </w:pPr>
      <w:r w:rsidRPr="00571055">
        <w:rPr>
          <w:rStyle w:val="normaltextrun"/>
          <w:rFonts w:ascii="Times New Roman" w:hAnsi="Times New Roman" w:cs="Times New Roman"/>
        </w:rPr>
        <w:t>City Planning Commission decision approving an</w:t>
      </w:r>
      <w:r w:rsidR="00E9387C">
        <w:rPr>
          <w:rStyle w:val="normaltextrun"/>
          <w:rFonts w:ascii="Times New Roman" w:hAnsi="Times New Roman" w:cs="Times New Roman"/>
        </w:rPr>
        <w:t xml:space="preserve"> </w:t>
      </w:r>
      <w:r w:rsidRPr="00571055">
        <w:rPr>
          <w:rStyle w:val="normaltextrun"/>
          <w:rFonts w:ascii="Times New Roman" w:hAnsi="Times New Roman" w:cs="Times New Roman"/>
        </w:rPr>
        <w:t>application</w:t>
      </w:r>
      <w:r w:rsidR="00E9387C">
        <w:rPr>
          <w:rStyle w:val="normaltextrun"/>
          <w:rFonts w:ascii="Times New Roman" w:hAnsi="Times New Roman" w:cs="Times New Roman"/>
        </w:rPr>
        <w:t xml:space="preserve"> </w:t>
      </w:r>
      <w:r w:rsidRPr="00571055">
        <w:rPr>
          <w:rStyle w:val="normaltextrun"/>
          <w:rFonts w:ascii="Times New Roman" w:hAnsi="Times New Roman" w:cs="Times New Roman"/>
        </w:rPr>
        <w:t>submitted</w:t>
      </w:r>
      <w:r w:rsidR="00571055" w:rsidRPr="00571055">
        <w:rPr>
          <w:rStyle w:val="normaltextrun"/>
          <w:rFonts w:ascii="Times New Roman" w:hAnsi="Times New Roman" w:cs="Times New Roman"/>
        </w:rPr>
        <w:t xml:space="preserve"> by</w:t>
      </w:r>
      <w:r w:rsidR="00E9387C">
        <w:rPr>
          <w:rStyle w:val="normaltextrun"/>
          <w:rFonts w:ascii="Times New Roman" w:hAnsi="Times New Roman" w:cs="Times New Roman"/>
        </w:rPr>
        <w:t xml:space="preserve"> </w:t>
      </w:r>
      <w:r w:rsidR="00571055" w:rsidRPr="0C996E92">
        <w:rPr>
          <w:rStyle w:val="normaltextrun"/>
          <w:rFonts w:ascii="Times New Roman" w:eastAsiaTheme="majorEastAsia" w:hAnsi="Times New Roman" w:cs="Times New Roman"/>
          <w:kern w:val="0"/>
          <w14:ligatures w14:val="none"/>
        </w:rPr>
        <w:t>NYC Department of Parks and Recreation, pursuant to Section 201 of the New York City Charter, for an amendment of the Zoning Resolution of the City of New York, amending Section 12-10 (DEFINITIONS)</w:t>
      </w:r>
      <w:r w:rsidR="79F1A701" w:rsidRPr="0C996E92">
        <w:rPr>
          <w:rStyle w:val="normaltextrun"/>
          <w:rFonts w:ascii="Times New Roman" w:eastAsiaTheme="majorEastAsia" w:hAnsi="Times New Roman" w:cs="Times New Roman"/>
          <w:kern w:val="0"/>
          <w14:ligatures w14:val="none"/>
        </w:rPr>
        <w:t xml:space="preserve"> modifying wide street definitions</w:t>
      </w:r>
      <w:r w:rsidR="00571055" w:rsidRPr="0C996E92">
        <w:rPr>
          <w:rStyle w:val="normaltextrun"/>
          <w:rFonts w:ascii="Times New Roman" w:eastAsiaTheme="majorEastAsia" w:hAnsi="Times New Roman" w:cs="Times New Roman"/>
          <w:kern w:val="0"/>
          <w14:ligatures w14:val="none"/>
        </w:rPr>
        <w:t>.</w:t>
      </w:r>
    </w:p>
    <w:p w14:paraId="4B375744" w14:textId="77777777" w:rsidR="00494F20" w:rsidRDefault="005455B2" w:rsidP="00494F20">
      <w:pPr>
        <w:pStyle w:val="paragraph"/>
        <w:keepNext/>
        <w:widowControl w:val="0"/>
        <w:spacing w:before="0" w:beforeAutospacing="0" w:after="240" w:afterAutospacing="0"/>
        <w:jc w:val="both"/>
        <w:textAlignment w:val="baseline"/>
        <w:rPr>
          <w:rStyle w:val="normaltextrun"/>
          <w:rFonts w:eastAsiaTheme="majorEastAsia"/>
          <w:b/>
          <w:bCs/>
          <w:u w:val="single"/>
        </w:rPr>
      </w:pPr>
      <w:r>
        <w:rPr>
          <w:rStyle w:val="normaltextrun"/>
          <w:rFonts w:eastAsiaTheme="majorEastAsia"/>
          <w:b/>
          <w:bCs/>
          <w:u w:val="single"/>
        </w:rPr>
        <w:t>INTENT</w:t>
      </w:r>
    </w:p>
    <w:p w14:paraId="11E08798" w14:textId="0C21FAF1" w:rsidR="005455B2" w:rsidRDefault="005455B2" w:rsidP="0C996E92">
      <w:pPr>
        <w:pStyle w:val="paragraph"/>
        <w:spacing w:before="0" w:beforeAutospacing="0" w:after="0" w:afterAutospacing="0"/>
        <w:ind w:firstLine="720"/>
        <w:jc w:val="both"/>
        <w:textAlignment w:val="baseline"/>
        <w:rPr>
          <w:rStyle w:val="eop"/>
          <w:rFonts w:eastAsiaTheme="majorEastAsia"/>
        </w:rPr>
      </w:pPr>
      <w:r w:rsidRPr="0C996E92">
        <w:rPr>
          <w:rStyle w:val="normaltextrun"/>
          <w:rFonts w:eastAsiaTheme="majorEastAsia"/>
        </w:rPr>
        <w:t xml:space="preserve">To approve </w:t>
      </w:r>
      <w:r w:rsidR="00571055" w:rsidRPr="0C996E92">
        <w:rPr>
          <w:rStyle w:val="normaltextrun"/>
          <w:rFonts w:eastAsiaTheme="majorEastAsia"/>
        </w:rPr>
        <w:t>an amendment to the City Map that would eliminate, discontinue, and close a portion of Allen Street between Delancey Street and Rivington Street on the Lower East Side of Manhattan and a zoning text amendment</w:t>
      </w:r>
      <w:r w:rsidR="00571055">
        <w:t xml:space="preserve"> </w:t>
      </w:r>
      <w:r w:rsidR="00571055" w:rsidRPr="0C996E92">
        <w:rPr>
          <w:rStyle w:val="normaltextrun"/>
          <w:rFonts w:eastAsiaTheme="majorEastAsia"/>
        </w:rPr>
        <w:t>to preserve existing street-width zoning regulations along Allen Street between Delancey Street and Rivington Street by amending Article I, Chapter 2, Section 10 to specify that the roadways of this block, though separated by mapped public park, shall each be considered a wide street</w:t>
      </w:r>
      <w:r w:rsidRPr="0C996E92">
        <w:rPr>
          <w:rStyle w:val="normaltextrun"/>
          <w:rFonts w:eastAsiaTheme="majorEastAsia"/>
        </w:rPr>
        <w:t>,</w:t>
      </w:r>
      <w:r w:rsidR="00494F20" w:rsidRPr="0C996E92">
        <w:rPr>
          <w:rStyle w:val="normaltextrun"/>
          <w:rFonts w:eastAsiaTheme="majorEastAsia"/>
        </w:rPr>
        <w:t xml:space="preserve"> </w:t>
      </w:r>
      <w:r w:rsidRPr="0C996E92">
        <w:rPr>
          <w:rStyle w:val="normaltextrun"/>
          <w:rFonts w:eastAsiaTheme="majorEastAsia"/>
        </w:rPr>
        <w:t>to</w:t>
      </w:r>
      <w:r w:rsidR="00494F20" w:rsidRPr="0C996E92">
        <w:rPr>
          <w:rStyle w:val="normaltextrun"/>
          <w:rFonts w:eastAsiaTheme="majorEastAsia"/>
        </w:rPr>
        <w:t xml:space="preserve"> </w:t>
      </w:r>
      <w:r w:rsidR="00BF26F6" w:rsidRPr="0C996E92">
        <w:rPr>
          <w:rStyle w:val="normaltextrun"/>
          <w:rFonts w:eastAsiaTheme="majorEastAsia"/>
        </w:rPr>
        <w:t>designate the eliminated portion of Allen Street as a park, thereby transferring full site control to DPR and enabling the agency to manage and enhance the space,</w:t>
      </w:r>
      <w:r w:rsidRPr="0C996E92">
        <w:rPr>
          <w:rStyle w:val="normaltextrun"/>
          <w:rFonts w:eastAsiaTheme="majorEastAsia"/>
        </w:rPr>
        <w:t xml:space="preserve"> in the </w:t>
      </w:r>
      <w:r w:rsidR="00BF26F6" w:rsidRPr="0C996E92">
        <w:rPr>
          <w:rStyle w:val="normaltextrun"/>
          <w:rFonts w:eastAsiaTheme="majorEastAsia"/>
        </w:rPr>
        <w:t>Lower East Side</w:t>
      </w:r>
      <w:r w:rsidRPr="0C996E92">
        <w:rPr>
          <w:rStyle w:val="normaltextrun"/>
          <w:rFonts w:eastAsiaTheme="majorEastAsia"/>
        </w:rPr>
        <w:t xml:space="preserve"> neighborhood of Manhattan Community District </w:t>
      </w:r>
      <w:r w:rsidR="00BF26F6" w:rsidRPr="0C996E92">
        <w:rPr>
          <w:rStyle w:val="normaltextrun"/>
          <w:rFonts w:eastAsiaTheme="majorEastAsia"/>
        </w:rPr>
        <w:t>3</w:t>
      </w:r>
      <w:r w:rsidRPr="0C996E92">
        <w:rPr>
          <w:rStyle w:val="normaltextrun"/>
          <w:rFonts w:eastAsiaTheme="majorEastAsia"/>
        </w:rPr>
        <w:t>.</w:t>
      </w:r>
    </w:p>
    <w:p w14:paraId="650FB590" w14:textId="77777777" w:rsidR="00494F20" w:rsidRDefault="00494F20" w:rsidP="00BF26F6">
      <w:pPr>
        <w:pStyle w:val="paragraph"/>
        <w:spacing w:before="0" w:beforeAutospacing="0" w:after="0" w:afterAutospacing="0"/>
        <w:ind w:firstLine="720"/>
        <w:jc w:val="both"/>
        <w:textAlignment w:val="baseline"/>
        <w:rPr>
          <w:rStyle w:val="eop"/>
          <w:rFonts w:eastAsiaTheme="majorEastAsia"/>
        </w:rPr>
      </w:pPr>
    </w:p>
    <w:p w14:paraId="3EA2BFFF" w14:textId="77777777" w:rsidR="000D2125" w:rsidRDefault="005455B2" w:rsidP="000D2125">
      <w:pPr>
        <w:pStyle w:val="paragraph"/>
        <w:keepNext/>
        <w:widowControl w:val="0"/>
        <w:spacing w:before="0" w:beforeAutospacing="0" w:after="240" w:afterAutospacing="0"/>
        <w:jc w:val="both"/>
        <w:textAlignment w:val="baseline"/>
        <w:rPr>
          <w:rStyle w:val="normaltextrun"/>
          <w:rFonts w:eastAsiaTheme="majorEastAsia"/>
          <w:b/>
          <w:bCs/>
          <w:u w:val="single"/>
        </w:rPr>
      </w:pPr>
      <w:r>
        <w:rPr>
          <w:rStyle w:val="normaltextrun"/>
          <w:rFonts w:eastAsiaTheme="majorEastAsia"/>
          <w:b/>
          <w:bCs/>
          <w:u w:val="single"/>
        </w:rPr>
        <w:lastRenderedPageBreak/>
        <w:t>PUBLIC HEARING</w:t>
      </w:r>
    </w:p>
    <w:p w14:paraId="2E464557" w14:textId="70FE5548" w:rsidR="005455B2" w:rsidRDefault="005455B2" w:rsidP="005455B2">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b/>
          <w:bCs/>
        </w:rPr>
        <w:t>DATE</w:t>
      </w:r>
      <w:r w:rsidR="00BF26F6">
        <w:rPr>
          <w:rStyle w:val="normaltextrun"/>
          <w:rFonts w:eastAsiaTheme="majorEastAsia"/>
          <w:b/>
          <w:bCs/>
        </w:rPr>
        <w:t>:</w:t>
      </w:r>
      <w:r w:rsidR="00BF26F6">
        <w:rPr>
          <w:rStyle w:val="normaltextrun"/>
          <w:rFonts w:eastAsiaTheme="majorEastAsia"/>
        </w:rPr>
        <w:t xml:space="preserve"> March 4</w:t>
      </w:r>
      <w:r>
        <w:rPr>
          <w:rStyle w:val="normaltextrun"/>
          <w:rFonts w:eastAsiaTheme="majorEastAsia"/>
        </w:rPr>
        <w:t>,</w:t>
      </w:r>
      <w:r w:rsidR="00E9387C">
        <w:rPr>
          <w:rStyle w:val="normaltextrun"/>
          <w:rFonts w:eastAsiaTheme="majorEastAsia"/>
        </w:rPr>
        <w:t xml:space="preserve"> </w:t>
      </w:r>
      <w:r>
        <w:rPr>
          <w:rStyle w:val="normaltextrun"/>
          <w:rFonts w:eastAsiaTheme="majorEastAsia"/>
        </w:rPr>
        <w:t>202</w:t>
      </w:r>
      <w:r w:rsidR="00BF26F6">
        <w:rPr>
          <w:rStyle w:val="normaltextrun"/>
          <w:rFonts w:eastAsiaTheme="majorEastAsia"/>
        </w:rPr>
        <w:t>6</w:t>
      </w:r>
    </w:p>
    <w:p w14:paraId="4CB6574D" w14:textId="77777777" w:rsidR="000D2125" w:rsidRDefault="000D2125" w:rsidP="005455B2">
      <w:pPr>
        <w:pStyle w:val="paragraph"/>
        <w:spacing w:before="0" w:beforeAutospacing="0" w:after="0" w:afterAutospacing="0"/>
        <w:ind w:firstLine="720"/>
        <w:jc w:val="both"/>
        <w:textAlignment w:val="baseline"/>
        <w:rPr>
          <w:rStyle w:val="normaltextrun"/>
          <w:rFonts w:eastAsiaTheme="majorEastAsia"/>
        </w:rPr>
      </w:pPr>
    </w:p>
    <w:p w14:paraId="2ED2EED6" w14:textId="3A9FD0DE" w:rsidR="000D2125" w:rsidRDefault="005455B2" w:rsidP="00B15CA5">
      <w:pPr>
        <w:pStyle w:val="paragraph"/>
        <w:tabs>
          <w:tab w:val="left" w:pos="4320"/>
        </w:tabs>
        <w:spacing w:before="0" w:beforeAutospacing="0" w:after="0" w:afterAutospacing="0"/>
        <w:ind w:firstLine="720"/>
        <w:jc w:val="both"/>
        <w:textAlignment w:val="baseline"/>
        <w:rPr>
          <w:rStyle w:val="normaltextrun"/>
          <w:rFonts w:eastAsiaTheme="majorEastAsia"/>
          <w:b/>
          <w:bCs/>
        </w:rPr>
      </w:pPr>
      <w:r>
        <w:rPr>
          <w:rStyle w:val="normaltextrun"/>
          <w:rFonts w:eastAsiaTheme="majorEastAsia"/>
          <w:b/>
          <w:bCs/>
        </w:rPr>
        <w:t>Witnesses in Favor:</w:t>
      </w:r>
      <w:r w:rsidR="00907314">
        <w:rPr>
          <w:rStyle w:val="normaltextrun"/>
          <w:rFonts w:eastAsiaTheme="majorEastAsia"/>
        </w:rPr>
        <w:t xml:space="preserve"> </w:t>
      </w:r>
      <w:r w:rsidR="00B15CA5">
        <w:rPr>
          <w:rStyle w:val="normaltextrun"/>
          <w:rFonts w:eastAsiaTheme="majorEastAsia"/>
        </w:rPr>
        <w:t>Two</w:t>
      </w:r>
      <w:r>
        <w:rPr>
          <w:rStyle w:val="tabchar"/>
          <w:rFonts w:ascii="Calibri" w:eastAsiaTheme="majorEastAsia" w:hAnsi="Calibri" w:cs="Calibri"/>
        </w:rPr>
        <w:tab/>
      </w:r>
      <w:r>
        <w:rPr>
          <w:rStyle w:val="normaltextrun"/>
          <w:rFonts w:eastAsiaTheme="majorEastAsia"/>
          <w:b/>
          <w:bCs/>
        </w:rPr>
        <w:t>Witnesses Against:</w:t>
      </w:r>
      <w:r w:rsidR="00B15CA5" w:rsidRPr="00B15CA5">
        <w:rPr>
          <w:rStyle w:val="normaltextrun"/>
          <w:rFonts w:eastAsiaTheme="majorEastAsia"/>
        </w:rPr>
        <w:t xml:space="preserve"> None</w:t>
      </w:r>
    </w:p>
    <w:p w14:paraId="35477BB0" w14:textId="77777777" w:rsidR="000D2125" w:rsidRDefault="000D2125" w:rsidP="005455B2">
      <w:pPr>
        <w:pStyle w:val="paragraph"/>
        <w:spacing w:before="0" w:beforeAutospacing="0" w:after="0" w:afterAutospacing="0"/>
        <w:ind w:firstLine="720"/>
        <w:jc w:val="both"/>
        <w:textAlignment w:val="baseline"/>
        <w:rPr>
          <w:rStyle w:val="normaltextrun"/>
          <w:rFonts w:eastAsiaTheme="majorEastAsia"/>
          <w:b/>
          <w:bCs/>
        </w:rPr>
      </w:pPr>
    </w:p>
    <w:p w14:paraId="41736E4C" w14:textId="77777777" w:rsidR="008B0CF7" w:rsidRDefault="005455B2" w:rsidP="000D2125">
      <w:pPr>
        <w:pStyle w:val="paragraph"/>
        <w:keepNext/>
        <w:widowControl w:val="0"/>
        <w:spacing w:before="0" w:beforeAutospacing="0" w:after="240" w:afterAutospacing="0"/>
        <w:jc w:val="both"/>
        <w:textAlignment w:val="baseline"/>
        <w:rPr>
          <w:rStyle w:val="normaltextrun"/>
          <w:rFonts w:eastAsiaTheme="majorEastAsia"/>
          <w:b/>
          <w:bCs/>
          <w:u w:val="single"/>
        </w:rPr>
      </w:pPr>
      <w:r>
        <w:rPr>
          <w:rStyle w:val="normaltextrun"/>
          <w:rFonts w:eastAsiaTheme="majorEastAsia"/>
          <w:b/>
          <w:bCs/>
          <w:u w:val="single"/>
        </w:rPr>
        <w:t>SUBCOMMITTEE RECOMMENDATION</w:t>
      </w:r>
    </w:p>
    <w:p w14:paraId="1ED1E521" w14:textId="33DC0E42" w:rsidR="008B0CF7" w:rsidRDefault="005455B2" w:rsidP="005455B2">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b/>
          <w:bCs/>
        </w:rPr>
        <w:t>DATE:</w:t>
      </w:r>
      <w:r w:rsidR="000D2125">
        <w:rPr>
          <w:rStyle w:val="normaltextrun"/>
          <w:rFonts w:eastAsiaTheme="majorEastAsia"/>
        </w:rPr>
        <w:t xml:space="preserve"> </w:t>
      </w:r>
      <w:r w:rsidR="00BF26F6">
        <w:rPr>
          <w:rStyle w:val="normaltextrun"/>
          <w:rFonts w:eastAsiaTheme="majorEastAsia"/>
        </w:rPr>
        <w:t>March 25</w:t>
      </w:r>
      <w:r>
        <w:rPr>
          <w:rStyle w:val="normaltextrun"/>
          <w:rFonts w:eastAsiaTheme="majorEastAsia"/>
        </w:rPr>
        <w:t>, 202</w:t>
      </w:r>
      <w:r w:rsidR="00BF26F6">
        <w:rPr>
          <w:rStyle w:val="normaltextrun"/>
          <w:rFonts w:eastAsiaTheme="majorEastAsia"/>
        </w:rPr>
        <w:t>6</w:t>
      </w:r>
    </w:p>
    <w:p w14:paraId="15E00281" w14:textId="77777777" w:rsidR="008B0CF7" w:rsidRDefault="008B0CF7" w:rsidP="005455B2">
      <w:pPr>
        <w:pStyle w:val="paragraph"/>
        <w:spacing w:before="0" w:beforeAutospacing="0" w:after="0" w:afterAutospacing="0"/>
        <w:ind w:firstLine="720"/>
        <w:jc w:val="both"/>
        <w:textAlignment w:val="baseline"/>
        <w:rPr>
          <w:rStyle w:val="normaltextrun"/>
          <w:rFonts w:eastAsiaTheme="majorEastAsia"/>
        </w:rPr>
      </w:pPr>
    </w:p>
    <w:p w14:paraId="37985A4F" w14:textId="77777777" w:rsidR="000D2125" w:rsidRDefault="005455B2" w:rsidP="005455B2">
      <w:pPr>
        <w:pStyle w:val="paragraph"/>
        <w:spacing w:before="0" w:beforeAutospacing="0" w:after="0" w:afterAutospacing="0"/>
        <w:ind w:right="-180" w:firstLine="720"/>
        <w:jc w:val="both"/>
        <w:textAlignment w:val="baseline"/>
        <w:rPr>
          <w:rStyle w:val="normaltextrun"/>
          <w:rFonts w:eastAsiaTheme="majorEastAsia"/>
        </w:rPr>
      </w:pPr>
      <w:r>
        <w:rPr>
          <w:rStyle w:val="normaltextrun"/>
          <w:rFonts w:eastAsiaTheme="majorEastAsia"/>
        </w:rPr>
        <w:t xml:space="preserve">The Subcommittee recommends that the Land Use Committee approve the decisions of the City Planning Commission on L.U. Nos. </w:t>
      </w:r>
      <w:r w:rsidR="00BF26F6">
        <w:rPr>
          <w:rStyle w:val="normaltextrun"/>
          <w:rFonts w:eastAsiaTheme="majorEastAsia"/>
        </w:rPr>
        <w:t>42</w:t>
      </w:r>
      <w:r>
        <w:rPr>
          <w:rStyle w:val="normaltextrun"/>
          <w:rFonts w:eastAsiaTheme="majorEastAsia"/>
        </w:rPr>
        <w:t xml:space="preserve"> </w:t>
      </w:r>
      <w:r w:rsidR="00BF26F6">
        <w:rPr>
          <w:rStyle w:val="normaltextrun"/>
          <w:rFonts w:eastAsiaTheme="majorEastAsia"/>
        </w:rPr>
        <w:t>and 43</w:t>
      </w:r>
      <w:r>
        <w:rPr>
          <w:rStyle w:val="normaltextrun"/>
          <w:rFonts w:eastAsiaTheme="majorEastAsia"/>
        </w:rPr>
        <w:t>.</w:t>
      </w:r>
    </w:p>
    <w:p w14:paraId="63D15F3C" w14:textId="77777777" w:rsidR="000D2125" w:rsidRDefault="000D2125" w:rsidP="005455B2">
      <w:pPr>
        <w:pStyle w:val="paragraph"/>
        <w:spacing w:before="0" w:beforeAutospacing="0" w:after="0" w:afterAutospacing="0"/>
        <w:ind w:right="-180" w:firstLine="720"/>
        <w:jc w:val="both"/>
        <w:textAlignment w:val="baseline"/>
        <w:rPr>
          <w:rStyle w:val="normaltextrun"/>
          <w:rFonts w:eastAsiaTheme="majorEastAsia"/>
        </w:rPr>
      </w:pPr>
    </w:p>
    <w:p w14:paraId="5CCFCEB2" w14:textId="77777777" w:rsidR="006E27E3" w:rsidRDefault="006E27E3" w:rsidP="008B0CF7">
      <w:pPr>
        <w:tabs>
          <w:tab w:val="left" w:pos="2160"/>
          <w:tab w:val="left" w:pos="4320"/>
        </w:tabs>
        <w:spacing w:after="0" w:line="240" w:lineRule="auto"/>
        <w:rPr>
          <w:rFonts w:ascii="Times New Roman" w:hAnsi="Times New Roman" w:cs="Times New Roman"/>
          <w:b/>
          <w:bCs/>
        </w:rPr>
      </w:pPr>
      <w:r w:rsidRPr="1EF0CEAC">
        <w:rPr>
          <w:rFonts w:ascii="Times New Roman" w:hAnsi="Times New Roman" w:cs="Times New Roman"/>
          <w:b/>
          <w:bCs/>
        </w:rPr>
        <w:t>In Favor:</w:t>
      </w:r>
      <w:r>
        <w:tab/>
      </w:r>
      <w:r w:rsidRPr="1EF0CEAC">
        <w:rPr>
          <w:rFonts w:ascii="Times New Roman" w:hAnsi="Times New Roman" w:cs="Times New Roman"/>
          <w:b/>
          <w:bCs/>
        </w:rPr>
        <w:t>Against:</w:t>
      </w:r>
      <w:r>
        <w:tab/>
      </w:r>
      <w:r w:rsidRPr="1EF0CEAC">
        <w:rPr>
          <w:rFonts w:ascii="Times New Roman" w:hAnsi="Times New Roman" w:cs="Times New Roman"/>
          <w:b/>
          <w:bCs/>
        </w:rPr>
        <w:t>Abstain:</w:t>
      </w:r>
    </w:p>
    <w:p w14:paraId="79491E91" w14:textId="3CAA7C60"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Louis</w:t>
      </w:r>
      <w:r w:rsidR="000D2125">
        <w:tab/>
      </w:r>
      <w:r w:rsidR="000D2125">
        <w:tab/>
      </w:r>
      <w:r w:rsidRPr="1EF0CEAC">
        <w:rPr>
          <w:rFonts w:ascii="Times New Roman" w:eastAsia="Times New Roman" w:hAnsi="Times New Roman" w:cs="Times New Roman"/>
          <w:color w:val="000000" w:themeColor="text1"/>
        </w:rPr>
        <w:t xml:space="preserve">            None</w:t>
      </w:r>
      <w:r w:rsidR="000D2125">
        <w:tab/>
      </w:r>
      <w:r w:rsidR="000D2125">
        <w:tab/>
      </w:r>
      <w:r w:rsidR="000D2125">
        <w:tab/>
      </w:r>
      <w:r w:rsidRPr="1EF0CEAC">
        <w:rPr>
          <w:rFonts w:ascii="Times New Roman" w:eastAsia="Times New Roman" w:hAnsi="Times New Roman" w:cs="Times New Roman"/>
          <w:color w:val="000000" w:themeColor="text1"/>
        </w:rPr>
        <w:t>None</w:t>
      </w:r>
    </w:p>
    <w:p w14:paraId="6B4200C1" w14:textId="48195788"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Farias</w:t>
      </w:r>
    </w:p>
    <w:p w14:paraId="7F133E6B" w14:textId="1277AAA1"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Schulman</w:t>
      </w:r>
    </w:p>
    <w:p w14:paraId="7E945216" w14:textId="4DC0C7C6"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Salaam</w:t>
      </w:r>
    </w:p>
    <w:p w14:paraId="7FDF879E" w14:textId="2266AAB2"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Felder</w:t>
      </w:r>
    </w:p>
    <w:p w14:paraId="576DAE22" w14:textId="75E1AC87"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Encarnacion</w:t>
      </w:r>
    </w:p>
    <w:p w14:paraId="35744A8E" w14:textId="2D3B6063"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J. Sanchez</w:t>
      </w:r>
    </w:p>
    <w:p w14:paraId="5FF87228" w14:textId="18573EE7" w:rsidR="000D2125" w:rsidRDefault="3667C8ED" w:rsidP="1EF0CEAC">
      <w:pPr>
        <w:spacing w:after="0" w:line="240" w:lineRule="auto"/>
        <w:jc w:val="both"/>
        <w:rPr>
          <w:rFonts w:ascii="Times New Roman" w:eastAsia="Times New Roman" w:hAnsi="Times New Roman" w:cs="Times New Roman"/>
          <w:color w:val="000000" w:themeColor="text1"/>
        </w:rPr>
      </w:pPr>
      <w:r w:rsidRPr="1EF0CEAC">
        <w:rPr>
          <w:rFonts w:ascii="Times New Roman" w:eastAsia="Times New Roman" w:hAnsi="Times New Roman" w:cs="Times New Roman"/>
          <w:color w:val="000000" w:themeColor="text1"/>
        </w:rPr>
        <w:t>Carr</w:t>
      </w:r>
    </w:p>
    <w:p w14:paraId="713DFA3E" w14:textId="4BA4C1C9" w:rsidR="000D2125" w:rsidRDefault="000D2125" w:rsidP="008B0CF7">
      <w:pPr>
        <w:tabs>
          <w:tab w:val="left" w:pos="2160"/>
          <w:tab w:val="left" w:pos="4320"/>
        </w:tabs>
        <w:spacing w:after="0" w:line="240" w:lineRule="auto"/>
        <w:rPr>
          <w:rFonts w:ascii="Times New Roman" w:hAnsi="Times New Roman" w:cs="Times New Roman"/>
          <w:b/>
          <w:bCs/>
        </w:rPr>
      </w:pPr>
    </w:p>
    <w:p w14:paraId="6A39B688" w14:textId="77777777" w:rsidR="008B0CF7" w:rsidRDefault="005455B2" w:rsidP="000D2125">
      <w:pPr>
        <w:pStyle w:val="paragraph"/>
        <w:keepNext/>
        <w:widowControl w:val="0"/>
        <w:spacing w:before="0" w:beforeAutospacing="0" w:after="240" w:afterAutospacing="0"/>
        <w:jc w:val="both"/>
        <w:textAlignment w:val="baseline"/>
        <w:rPr>
          <w:rStyle w:val="normaltextrun"/>
          <w:rFonts w:eastAsiaTheme="majorEastAsia"/>
          <w:b/>
          <w:bCs/>
          <w:u w:val="single"/>
        </w:rPr>
      </w:pPr>
      <w:r>
        <w:rPr>
          <w:rStyle w:val="normaltextrun"/>
          <w:rFonts w:eastAsiaTheme="majorEastAsia"/>
          <w:b/>
          <w:bCs/>
          <w:u w:val="single"/>
        </w:rPr>
        <w:t>COMMITTEE ACTION</w:t>
      </w:r>
    </w:p>
    <w:p w14:paraId="60FADCE3" w14:textId="6BFF4905" w:rsidR="008B0CF7" w:rsidRDefault="005455B2" w:rsidP="005455B2">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b/>
          <w:bCs/>
        </w:rPr>
        <w:t>DATE:</w:t>
      </w:r>
      <w:r w:rsidR="000D2125">
        <w:rPr>
          <w:rStyle w:val="normaltextrun"/>
          <w:rFonts w:eastAsiaTheme="majorEastAsia"/>
          <w:b/>
          <w:bCs/>
        </w:rPr>
        <w:t xml:space="preserve"> </w:t>
      </w:r>
      <w:r w:rsidR="00BF26F6">
        <w:rPr>
          <w:rStyle w:val="normaltextrun"/>
          <w:rFonts w:eastAsiaTheme="majorEastAsia"/>
        </w:rPr>
        <w:t>March 25</w:t>
      </w:r>
      <w:r>
        <w:rPr>
          <w:rStyle w:val="normaltextrun"/>
          <w:rFonts w:eastAsiaTheme="majorEastAsia"/>
        </w:rPr>
        <w:t>, 202</w:t>
      </w:r>
      <w:r w:rsidR="00BF26F6">
        <w:rPr>
          <w:rStyle w:val="normaltextrun"/>
          <w:rFonts w:eastAsiaTheme="majorEastAsia"/>
        </w:rPr>
        <w:t>6</w:t>
      </w:r>
    </w:p>
    <w:p w14:paraId="6FB4CA24" w14:textId="77777777" w:rsidR="008B0CF7" w:rsidRDefault="008B0CF7" w:rsidP="005455B2">
      <w:pPr>
        <w:pStyle w:val="paragraph"/>
        <w:spacing w:before="0" w:beforeAutospacing="0" w:after="0" w:afterAutospacing="0"/>
        <w:ind w:firstLine="720"/>
        <w:jc w:val="both"/>
        <w:textAlignment w:val="baseline"/>
        <w:rPr>
          <w:rStyle w:val="normaltextrun"/>
          <w:rFonts w:eastAsiaTheme="majorEastAsia"/>
        </w:rPr>
      </w:pPr>
    </w:p>
    <w:p w14:paraId="53145BE7" w14:textId="77777777" w:rsidR="000D2125" w:rsidRDefault="005455B2" w:rsidP="005455B2">
      <w:pPr>
        <w:pStyle w:val="paragraph"/>
        <w:spacing w:before="0" w:beforeAutospacing="0" w:after="0" w:afterAutospacing="0"/>
        <w:ind w:firstLine="720"/>
        <w:jc w:val="both"/>
        <w:textAlignment w:val="baseline"/>
        <w:rPr>
          <w:rStyle w:val="normaltextrun"/>
          <w:rFonts w:eastAsiaTheme="majorEastAsia"/>
        </w:rPr>
      </w:pPr>
      <w:r>
        <w:rPr>
          <w:rStyle w:val="normaltextrun"/>
          <w:rFonts w:eastAsiaTheme="majorEastAsia"/>
        </w:rPr>
        <w:t>The Committee recommends that the Council approve the attached resolutions.</w:t>
      </w:r>
    </w:p>
    <w:p w14:paraId="310B31D1" w14:textId="77777777" w:rsidR="000D2125" w:rsidRDefault="000D2125" w:rsidP="005455B2">
      <w:pPr>
        <w:pStyle w:val="paragraph"/>
        <w:spacing w:before="0" w:beforeAutospacing="0" w:after="0" w:afterAutospacing="0"/>
        <w:ind w:firstLine="720"/>
        <w:jc w:val="both"/>
        <w:textAlignment w:val="baseline"/>
        <w:rPr>
          <w:rStyle w:val="normaltextrun"/>
          <w:rFonts w:eastAsiaTheme="majorEastAsia"/>
        </w:rPr>
      </w:pPr>
    </w:p>
    <w:p w14:paraId="3923DC9D" w14:textId="77777777" w:rsidR="006E27E3" w:rsidRDefault="006E27E3" w:rsidP="008B0CF7">
      <w:pPr>
        <w:tabs>
          <w:tab w:val="left" w:pos="2160"/>
          <w:tab w:val="left" w:pos="4320"/>
        </w:tabs>
        <w:spacing w:after="0" w:line="240" w:lineRule="auto"/>
        <w:rPr>
          <w:rFonts w:ascii="Times New Roman" w:hAnsi="Times New Roman" w:cs="Times New Roman"/>
          <w:b/>
          <w:bCs/>
        </w:rPr>
      </w:pPr>
      <w:r w:rsidRPr="2B22E7A5">
        <w:rPr>
          <w:rFonts w:ascii="Times New Roman" w:hAnsi="Times New Roman" w:cs="Times New Roman"/>
          <w:b/>
          <w:bCs/>
        </w:rPr>
        <w:t>In Favor:</w:t>
      </w:r>
      <w:r>
        <w:tab/>
      </w:r>
      <w:r w:rsidRPr="2B22E7A5">
        <w:rPr>
          <w:rFonts w:ascii="Times New Roman" w:hAnsi="Times New Roman" w:cs="Times New Roman"/>
          <w:b/>
          <w:bCs/>
        </w:rPr>
        <w:t>Against:</w:t>
      </w:r>
      <w:r>
        <w:tab/>
      </w:r>
      <w:r w:rsidRPr="2B22E7A5">
        <w:rPr>
          <w:rFonts w:ascii="Times New Roman" w:hAnsi="Times New Roman" w:cs="Times New Roman"/>
          <w:b/>
          <w:bCs/>
        </w:rPr>
        <w:t>Abstain:</w:t>
      </w:r>
    </w:p>
    <w:p w14:paraId="297AB6EE" w14:textId="5D1D89D2"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Riley</w:t>
      </w:r>
      <w:r w:rsidR="008B0CF7">
        <w:tab/>
      </w:r>
      <w:r w:rsidRPr="2B22E7A5">
        <w:rPr>
          <w:rStyle w:val="normaltextrun"/>
          <w:rFonts w:ascii="Times New Roman" w:eastAsia="Times New Roman" w:hAnsi="Times New Roman" w:cs="Times New Roman"/>
          <w:color w:val="000000" w:themeColor="text1"/>
        </w:rPr>
        <w:t>None</w:t>
      </w:r>
      <w:r w:rsidR="008B0CF7">
        <w:tab/>
      </w:r>
      <w:r w:rsidRPr="2B22E7A5">
        <w:rPr>
          <w:rStyle w:val="normaltextrun"/>
          <w:rFonts w:ascii="Times New Roman" w:eastAsia="Times New Roman" w:hAnsi="Times New Roman" w:cs="Times New Roman"/>
          <w:color w:val="000000" w:themeColor="text1"/>
        </w:rPr>
        <w:t>None</w:t>
      </w:r>
    </w:p>
    <w:p w14:paraId="60268460" w14:textId="7E03F777"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Louis</w:t>
      </w:r>
    </w:p>
    <w:p w14:paraId="3935BE19" w14:textId="693186A7"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Brooks-Powers</w:t>
      </w:r>
    </w:p>
    <w:p w14:paraId="78069916" w14:textId="1CFE0DD9"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Caban</w:t>
      </w:r>
    </w:p>
    <w:p w14:paraId="187FCA38" w14:textId="309787D1"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Abreu</w:t>
      </w:r>
    </w:p>
    <w:p w14:paraId="0470B0BA" w14:textId="1FB65B9B"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Salaam</w:t>
      </w:r>
    </w:p>
    <w:p w14:paraId="5B54E510" w14:textId="2C750FCA"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Banks</w:t>
      </w:r>
    </w:p>
    <w:p w14:paraId="76D1A1D8" w14:textId="367DD735"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Zhuang</w:t>
      </w:r>
    </w:p>
    <w:p w14:paraId="3A0DC2BD" w14:textId="24BF29E2"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Encarnacion</w:t>
      </w:r>
    </w:p>
    <w:p w14:paraId="5ECF217E" w14:textId="1303EF33"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J. Sanchez</w:t>
      </w:r>
    </w:p>
    <w:p w14:paraId="13EB3EF7" w14:textId="204F266D" w:rsidR="008B0CF7" w:rsidRDefault="7EA61250" w:rsidP="2B22E7A5">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Thomas-Henry</w:t>
      </w:r>
    </w:p>
    <w:p w14:paraId="2C612A6C" w14:textId="354C57D7" w:rsidR="008B0CF7" w:rsidRPr="00F84220" w:rsidRDefault="7EA61250" w:rsidP="00F84220">
      <w:pPr>
        <w:tabs>
          <w:tab w:val="left" w:pos="2160"/>
          <w:tab w:val="left" w:pos="4320"/>
        </w:tabs>
        <w:spacing w:after="0" w:line="240" w:lineRule="auto"/>
        <w:jc w:val="both"/>
        <w:rPr>
          <w:rFonts w:ascii="Times New Roman" w:eastAsia="Times New Roman" w:hAnsi="Times New Roman" w:cs="Times New Roman"/>
          <w:color w:val="000000" w:themeColor="text1"/>
        </w:rPr>
      </w:pPr>
      <w:r w:rsidRPr="2B22E7A5">
        <w:rPr>
          <w:rStyle w:val="normaltextrun"/>
          <w:rFonts w:ascii="Times New Roman" w:eastAsia="Times New Roman" w:hAnsi="Times New Roman" w:cs="Times New Roman"/>
          <w:color w:val="000000" w:themeColor="text1"/>
        </w:rPr>
        <w:t>Carr</w:t>
      </w:r>
    </w:p>
    <w:sectPr w:rsidR="008B0CF7" w:rsidRPr="00F84220" w:rsidSect="003A7016">
      <w:headerReference w:type="default" r:id="rId1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8B71" w14:textId="77777777" w:rsidR="003159BF" w:rsidRDefault="003159BF" w:rsidP="00BF26F6">
      <w:pPr>
        <w:spacing w:after="0" w:line="240" w:lineRule="auto"/>
      </w:pPr>
      <w:r>
        <w:separator/>
      </w:r>
    </w:p>
  </w:endnote>
  <w:endnote w:type="continuationSeparator" w:id="0">
    <w:p w14:paraId="3DFECEA1" w14:textId="77777777" w:rsidR="003159BF" w:rsidRDefault="003159BF" w:rsidP="00BF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5F54" w14:textId="77777777" w:rsidR="003159BF" w:rsidRDefault="003159BF" w:rsidP="00BF26F6">
      <w:pPr>
        <w:spacing w:after="0" w:line="240" w:lineRule="auto"/>
      </w:pPr>
      <w:r>
        <w:separator/>
      </w:r>
    </w:p>
  </w:footnote>
  <w:footnote w:type="continuationSeparator" w:id="0">
    <w:p w14:paraId="20732BA4" w14:textId="77777777" w:rsidR="003159BF" w:rsidRDefault="003159BF" w:rsidP="00BF2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595E" w14:textId="77777777" w:rsidR="00BF26F6" w:rsidRPr="00C04AEB" w:rsidRDefault="46AEEF57" w:rsidP="46AEEF57">
    <w:pPr>
      <w:pStyle w:val="Header"/>
      <w:rPr>
        <w:rFonts w:ascii="Times New Roman" w:hAnsi="Times New Roman" w:cs="Times New Roman"/>
        <w:b/>
        <w:bCs/>
      </w:rPr>
    </w:pPr>
    <w:r w:rsidRPr="46AEEF57">
      <w:rPr>
        <w:rFonts w:ascii="Times New Roman" w:hAnsi="Times New Roman" w:cs="Times New Roman"/>
        <w:b/>
        <w:bCs/>
      </w:rPr>
      <w:t xml:space="preserve">Page 2 of 2 </w:t>
    </w:r>
  </w:p>
  <w:p w14:paraId="2F14199B" w14:textId="24A9E9B0" w:rsidR="00BF26F6" w:rsidRPr="00C04AEB" w:rsidRDefault="46AEEF57" w:rsidP="46AEEF57">
    <w:pPr>
      <w:pStyle w:val="Header"/>
      <w:rPr>
        <w:rFonts w:ascii="Times New Roman" w:hAnsi="Times New Roman" w:cs="Times New Roman"/>
        <w:b/>
        <w:bCs/>
      </w:rPr>
    </w:pPr>
    <w:r w:rsidRPr="46AEEF57">
      <w:rPr>
        <w:rFonts w:ascii="Times New Roman" w:hAnsi="Times New Roman" w:cs="Times New Roman"/>
        <w:b/>
        <w:bCs/>
      </w:rPr>
      <w:t>C 250306 MMM and N 250307 ZRM</w:t>
    </w:r>
  </w:p>
  <w:p w14:paraId="31271A77" w14:textId="28D81B52" w:rsidR="00BF26F6" w:rsidRPr="00C04AEB" w:rsidRDefault="46AEEF57" w:rsidP="46AEEF57">
    <w:pPr>
      <w:pStyle w:val="Header"/>
      <w:rPr>
        <w:rFonts w:ascii="Times New Roman" w:hAnsi="Times New Roman" w:cs="Times New Roman"/>
        <w:b/>
        <w:bCs/>
      </w:rPr>
    </w:pPr>
    <w:r w:rsidRPr="46AEEF57">
      <w:rPr>
        <w:rFonts w:ascii="Times New Roman" w:hAnsi="Times New Roman" w:cs="Times New Roman"/>
        <w:b/>
        <w:bCs/>
      </w:rPr>
      <w:t>L.U. Nos. 42 and 43 (Res. Nos.___)</w:t>
    </w:r>
  </w:p>
  <w:p w14:paraId="31D108F8" w14:textId="77777777" w:rsidR="00BF26F6" w:rsidRDefault="00BF2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2BA"/>
    <w:multiLevelType w:val="hybridMultilevel"/>
    <w:tmpl w:val="CEF299E6"/>
    <w:lvl w:ilvl="0" w:tplc="9B06D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292238"/>
    <w:multiLevelType w:val="multilevel"/>
    <w:tmpl w:val="FAD0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4E7886"/>
    <w:multiLevelType w:val="multilevel"/>
    <w:tmpl w:val="E3E6A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724651">
    <w:abstractNumId w:val="1"/>
  </w:num>
  <w:num w:numId="2" w16cid:durableId="1908955353">
    <w:abstractNumId w:val="2"/>
  </w:num>
  <w:num w:numId="3" w16cid:durableId="178219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2F"/>
    <w:rsid w:val="00094738"/>
    <w:rsid w:val="000D2125"/>
    <w:rsid w:val="00103177"/>
    <w:rsid w:val="0012250E"/>
    <w:rsid w:val="001A53C7"/>
    <w:rsid w:val="002F2FF7"/>
    <w:rsid w:val="003159BF"/>
    <w:rsid w:val="00346322"/>
    <w:rsid w:val="00351B61"/>
    <w:rsid w:val="0039604D"/>
    <w:rsid w:val="003A7016"/>
    <w:rsid w:val="004716EC"/>
    <w:rsid w:val="00494F20"/>
    <w:rsid w:val="004A5B99"/>
    <w:rsid w:val="004B3A45"/>
    <w:rsid w:val="004C44DE"/>
    <w:rsid w:val="005455B2"/>
    <w:rsid w:val="00571055"/>
    <w:rsid w:val="005A2407"/>
    <w:rsid w:val="005D2C26"/>
    <w:rsid w:val="00607EFD"/>
    <w:rsid w:val="00632680"/>
    <w:rsid w:val="006942C4"/>
    <w:rsid w:val="006E23A1"/>
    <w:rsid w:val="006E27E3"/>
    <w:rsid w:val="008B0CF7"/>
    <w:rsid w:val="008D607F"/>
    <w:rsid w:val="00907314"/>
    <w:rsid w:val="00A05C6C"/>
    <w:rsid w:val="00A17869"/>
    <w:rsid w:val="00AB187B"/>
    <w:rsid w:val="00B15CA5"/>
    <w:rsid w:val="00BC7827"/>
    <w:rsid w:val="00BF26F6"/>
    <w:rsid w:val="00D14225"/>
    <w:rsid w:val="00DC1BB3"/>
    <w:rsid w:val="00DC1F13"/>
    <w:rsid w:val="00E43FAB"/>
    <w:rsid w:val="00E52DD4"/>
    <w:rsid w:val="00E6275A"/>
    <w:rsid w:val="00E718EC"/>
    <w:rsid w:val="00E9387C"/>
    <w:rsid w:val="00EB659D"/>
    <w:rsid w:val="00F7662F"/>
    <w:rsid w:val="00F84220"/>
    <w:rsid w:val="00FC17E5"/>
    <w:rsid w:val="0C996E92"/>
    <w:rsid w:val="1EF0CEAC"/>
    <w:rsid w:val="2B22E7A5"/>
    <w:rsid w:val="3667C8ED"/>
    <w:rsid w:val="3FE8DDC5"/>
    <w:rsid w:val="46AEEF57"/>
    <w:rsid w:val="54D63C5E"/>
    <w:rsid w:val="79F1A701"/>
    <w:rsid w:val="7EA61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85C6"/>
  <w15:chartTrackingRefBased/>
  <w15:docId w15:val="{CDA77986-D700-46F2-8FBC-CD99069C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62F"/>
    <w:rPr>
      <w:rFonts w:eastAsiaTheme="majorEastAsia" w:cstheme="majorBidi"/>
      <w:color w:val="272727" w:themeColor="text1" w:themeTint="D8"/>
    </w:rPr>
  </w:style>
  <w:style w:type="paragraph" w:styleId="Title">
    <w:name w:val="Title"/>
    <w:basedOn w:val="Normal"/>
    <w:next w:val="Normal"/>
    <w:link w:val="TitleChar"/>
    <w:uiPriority w:val="10"/>
    <w:qFormat/>
    <w:rsid w:val="00F76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62F"/>
    <w:pPr>
      <w:spacing w:before="160"/>
      <w:jc w:val="center"/>
    </w:pPr>
    <w:rPr>
      <w:i/>
      <w:iCs/>
      <w:color w:val="404040" w:themeColor="text1" w:themeTint="BF"/>
    </w:rPr>
  </w:style>
  <w:style w:type="character" w:customStyle="1" w:styleId="QuoteChar">
    <w:name w:val="Quote Char"/>
    <w:basedOn w:val="DefaultParagraphFont"/>
    <w:link w:val="Quote"/>
    <w:uiPriority w:val="29"/>
    <w:rsid w:val="00F7662F"/>
    <w:rPr>
      <w:i/>
      <w:iCs/>
      <w:color w:val="404040" w:themeColor="text1" w:themeTint="BF"/>
    </w:rPr>
  </w:style>
  <w:style w:type="paragraph" w:styleId="ListParagraph">
    <w:name w:val="List Paragraph"/>
    <w:basedOn w:val="Normal"/>
    <w:uiPriority w:val="34"/>
    <w:qFormat/>
    <w:rsid w:val="00F7662F"/>
    <w:pPr>
      <w:ind w:left="720"/>
      <w:contextualSpacing/>
    </w:pPr>
  </w:style>
  <w:style w:type="character" w:styleId="IntenseEmphasis">
    <w:name w:val="Intense Emphasis"/>
    <w:basedOn w:val="DefaultParagraphFont"/>
    <w:uiPriority w:val="21"/>
    <w:qFormat/>
    <w:rsid w:val="00F7662F"/>
    <w:rPr>
      <w:i/>
      <w:iCs/>
      <w:color w:val="0F4761" w:themeColor="accent1" w:themeShade="BF"/>
    </w:rPr>
  </w:style>
  <w:style w:type="paragraph" w:styleId="IntenseQuote">
    <w:name w:val="Intense Quote"/>
    <w:basedOn w:val="Normal"/>
    <w:next w:val="Normal"/>
    <w:link w:val="IntenseQuoteChar"/>
    <w:uiPriority w:val="30"/>
    <w:qFormat/>
    <w:rsid w:val="00F76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62F"/>
    <w:rPr>
      <w:i/>
      <w:iCs/>
      <w:color w:val="0F4761" w:themeColor="accent1" w:themeShade="BF"/>
    </w:rPr>
  </w:style>
  <w:style w:type="character" w:styleId="IntenseReference">
    <w:name w:val="Intense Reference"/>
    <w:basedOn w:val="DefaultParagraphFont"/>
    <w:uiPriority w:val="32"/>
    <w:qFormat/>
    <w:rsid w:val="00F7662F"/>
    <w:rPr>
      <w:b/>
      <w:bCs/>
      <w:smallCaps/>
      <w:color w:val="0F4761" w:themeColor="accent1" w:themeShade="BF"/>
      <w:spacing w:val="5"/>
    </w:rPr>
  </w:style>
  <w:style w:type="paragraph" w:customStyle="1" w:styleId="paragraph">
    <w:name w:val="paragraph"/>
    <w:basedOn w:val="Normal"/>
    <w:rsid w:val="005455B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5455B2"/>
  </w:style>
  <w:style w:type="character" w:customStyle="1" w:styleId="normaltextrun">
    <w:name w:val="normaltextrun"/>
    <w:basedOn w:val="DefaultParagraphFont"/>
    <w:rsid w:val="005455B2"/>
  </w:style>
  <w:style w:type="character" w:customStyle="1" w:styleId="tabchar">
    <w:name w:val="tabchar"/>
    <w:basedOn w:val="DefaultParagraphFont"/>
    <w:rsid w:val="005455B2"/>
  </w:style>
  <w:style w:type="character" w:customStyle="1" w:styleId="contentcontrolboundarysink">
    <w:name w:val="contentcontrolboundarysink"/>
    <w:basedOn w:val="DefaultParagraphFont"/>
    <w:rsid w:val="005455B2"/>
  </w:style>
  <w:style w:type="paragraph" w:styleId="Header">
    <w:name w:val="header"/>
    <w:basedOn w:val="Normal"/>
    <w:link w:val="HeaderChar"/>
    <w:uiPriority w:val="99"/>
    <w:unhideWhenUsed/>
    <w:rsid w:val="00BF2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6F6"/>
  </w:style>
  <w:style w:type="paragraph" w:styleId="Footer">
    <w:name w:val="footer"/>
    <w:basedOn w:val="Normal"/>
    <w:link w:val="FooterChar"/>
    <w:uiPriority w:val="99"/>
    <w:unhideWhenUsed/>
    <w:rsid w:val="00BF2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6F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A8C39-E813-486E-9470-DAC72106DBFC}">
  <ds:schemaRefs>
    <ds:schemaRef ds:uri="http://schemas.microsoft.com/office/2006/metadata/properties"/>
    <ds:schemaRef ds:uri="f14d19e7-3569-4fa2-86be-6f5a92977d54"/>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 ds:uri="54fceb5a-c419-4ac0-97af-d41bbe792676"/>
    <ds:schemaRef ds:uri="http://purl.org/dc/elements/1.1/"/>
  </ds:schemaRefs>
</ds:datastoreItem>
</file>

<file path=customXml/itemProps2.xml><?xml version="1.0" encoding="utf-8"?>
<ds:datastoreItem xmlns:ds="http://schemas.openxmlformats.org/officeDocument/2006/customXml" ds:itemID="{161F37EF-5A99-4062-8CFE-755BF3E01EB2}">
  <ds:schemaRefs>
    <ds:schemaRef ds:uri="http://schemas.microsoft.com/sharepoint/v3/contenttype/forms"/>
  </ds:schemaRefs>
</ds:datastoreItem>
</file>

<file path=customXml/itemProps3.xml><?xml version="1.0" encoding="utf-8"?>
<ds:datastoreItem xmlns:ds="http://schemas.openxmlformats.org/officeDocument/2006/customXml" ds:itemID="{1F2A1F6D-7487-4517-9E67-2EDAF9E47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2423</Characters>
  <Application>Microsoft Office Word</Application>
  <DocSecurity>4</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2026-03-30T01:10:00Z</dcterms:created>
  <dcterms:modified xsi:type="dcterms:W3CDTF">2026-03-30T01:10:00Z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