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E375C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 51-2026</w:t>
      </w:r>
    </w:p>
    <w:p w14:paraId="1E0E7607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D2A776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Report of the Committee on Rules, Privileges, Elections, Standards and Ethics</w:t>
      </w:r>
    </w:p>
    <w:p w14:paraId="4B6F2731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3F6E07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approving the appointment of</w:t>
      </w:r>
    </w:p>
    <w:p w14:paraId="566CB33F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3255447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Wayne G. Hawley</w:t>
      </w:r>
    </w:p>
    <w:p w14:paraId="6A1EF0D9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00A927E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a member of the </w:t>
      </w:r>
    </w:p>
    <w:p w14:paraId="70A2C78F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CEA659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New York City Conflicts of Interest Board</w:t>
      </w:r>
    </w:p>
    <w:p w14:paraId="25D05F4D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E4E4F0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2FAE77" w14:textId="77777777" w:rsidR="00C14F9C" w:rsidRDefault="00C14F9C" w:rsidP="00C14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44FEEC" w14:textId="77777777" w:rsidR="00C14F9C" w:rsidRDefault="00C14F9C" w:rsidP="00C14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Committee on Rules, Privileges, Elections, Standards and Ethics respectfully reports:</w:t>
      </w:r>
    </w:p>
    <w:p w14:paraId="32F46898" w14:textId="77777777" w:rsidR="00C14F9C" w:rsidRDefault="00C14F9C" w:rsidP="00C14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5D6649" w14:textId="77777777" w:rsidR="00C14F9C" w:rsidRDefault="00C14F9C" w:rsidP="00C14F9C">
      <w:pPr>
        <w:snapToGri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Pursuant to Section 2602 of the New York City Charter, the Committee on Rules, Privileges, Elections, Standards, and Ethics hereby approves the appointment of Wayne G. Hawley as a member of the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New York City Conflicts of Interest Board</w:t>
      </w:r>
      <w:r>
        <w:rPr>
          <w:rFonts w:ascii="Times New Roman" w:eastAsia="Calibri" w:hAnsi="Times New Roman" w:cs="Times New Roman"/>
          <w:sz w:val="24"/>
          <w:szCs w:val="24"/>
        </w:rPr>
        <w:t xml:space="preserve"> to serve the remainder of a six-year term that will expire on March 31, 2028.</w:t>
      </w:r>
    </w:p>
    <w:p w14:paraId="4B29DAE8" w14:textId="77777777" w:rsidR="00C14F9C" w:rsidRDefault="00C14F9C" w:rsidP="00C14F9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BFCEB3" w14:textId="77777777" w:rsidR="00C14F9C" w:rsidRDefault="00C14F9C" w:rsidP="00C14F9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This matter was heard on </w:t>
      </w:r>
      <w:r>
        <w:rPr>
          <w:rFonts w:ascii="Times New Roman" w:hAnsi="Times New Roman" w:cs="Times New Roman"/>
          <w:sz w:val="24"/>
          <w:szCs w:val="24"/>
        </w:rPr>
        <w:t>March 12, 2026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C696965" w14:textId="77777777" w:rsidR="00C14F9C" w:rsidRDefault="00C14F9C" w:rsidP="00C14F9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C14F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F9C"/>
    <w:rsid w:val="000E5864"/>
    <w:rsid w:val="008E4E0D"/>
    <w:rsid w:val="00974237"/>
    <w:rsid w:val="00B0064A"/>
    <w:rsid w:val="00C14F9C"/>
    <w:rsid w:val="00FB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46318"/>
  <w15:chartTrackingRefBased/>
  <w15:docId w15:val="{712DDF47-7189-4FA6-9DF8-A0BDD1812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F9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4F9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4F9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4F9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4F9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4F9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4F9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4F9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4F9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4F9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4F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4F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4F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4F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4F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4F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4F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4F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4F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4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14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4F9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14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4F9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14F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4F9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14F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4F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4F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4F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Jeffries, Jillian</dc:creator>
  <cp:keywords/>
  <dc:description/>
  <cp:lastModifiedBy>Jeffries, Jillian</cp:lastModifiedBy>
  <cp:revision>2</cp:revision>
  <dcterms:created xsi:type="dcterms:W3CDTF">2026-03-26T14:10:00Z</dcterms:created>
  <dcterms:modified xsi:type="dcterms:W3CDTF">2026-03-26T14:54:00Z</dcterms:modified>
</cp:coreProperties>
</file>