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4313E" w14:textId="4786060C" w:rsidR="00E80C47" w:rsidRPr="009232A9" w:rsidRDefault="00292FDA" w:rsidP="00E80C47">
      <w:pPr>
        <w:spacing w:after="0" w:line="240" w:lineRule="auto"/>
        <w:jc w:val="right"/>
        <w:rPr>
          <w:rFonts w:ascii="Times New Roman" w:eastAsia="MS Mincho" w:hAnsi="Times New Roman"/>
          <w:sz w:val="24"/>
          <w:szCs w:val="24"/>
        </w:rPr>
      </w:pPr>
      <w:r w:rsidRPr="009232A9">
        <w:rPr>
          <w:rFonts w:ascii="Times New Roman" w:eastAsia="MS Mincho" w:hAnsi="Times New Roman"/>
          <w:sz w:val="24"/>
          <w:szCs w:val="24"/>
          <w:u w:val="single"/>
        </w:rPr>
        <w:t>Small Business</w:t>
      </w:r>
      <w:r w:rsidR="00E80C47" w:rsidRPr="009232A9">
        <w:rPr>
          <w:rFonts w:ascii="Times New Roman" w:eastAsia="MS Mincho" w:hAnsi="Times New Roman"/>
          <w:sz w:val="24"/>
          <w:szCs w:val="24"/>
          <w:u w:val="single"/>
        </w:rPr>
        <w:t xml:space="preserve"> Committee Staff </w:t>
      </w:r>
    </w:p>
    <w:p w14:paraId="2985C5AD" w14:textId="4A310EC4" w:rsidR="5D6AFE41" w:rsidRPr="009232A9" w:rsidRDefault="5D6AFE41" w:rsidP="5749349B">
      <w:pPr>
        <w:spacing w:after="0" w:line="240" w:lineRule="auto"/>
        <w:jc w:val="right"/>
        <w:rPr>
          <w:rFonts w:ascii="Times New Roman" w:eastAsia="MS Mincho" w:hAnsi="Times New Roman"/>
          <w:i/>
          <w:iCs/>
          <w:sz w:val="24"/>
          <w:szCs w:val="24"/>
        </w:rPr>
      </w:pPr>
      <w:r w:rsidRPr="009232A9">
        <w:rPr>
          <w:rFonts w:ascii="Times New Roman" w:eastAsia="MS Mincho" w:hAnsi="Times New Roman"/>
          <w:sz w:val="24"/>
          <w:szCs w:val="24"/>
        </w:rPr>
        <w:t xml:space="preserve">Tyler Walls, </w:t>
      </w:r>
      <w:r w:rsidRPr="009232A9">
        <w:rPr>
          <w:rFonts w:ascii="Times New Roman" w:eastAsia="MS Mincho" w:hAnsi="Times New Roman"/>
          <w:i/>
          <w:iCs/>
          <w:sz w:val="24"/>
          <w:szCs w:val="24"/>
        </w:rPr>
        <w:t>Legislative Counsel</w:t>
      </w:r>
    </w:p>
    <w:p w14:paraId="264F0E16" w14:textId="00EC0256" w:rsidR="00E80C47" w:rsidRPr="009232A9" w:rsidRDefault="00292FDA" w:rsidP="00E80C47">
      <w:pPr>
        <w:spacing w:after="0" w:line="240" w:lineRule="auto"/>
        <w:jc w:val="right"/>
        <w:rPr>
          <w:rFonts w:ascii="Times New Roman" w:eastAsia="MS Mincho" w:hAnsi="Times New Roman"/>
          <w:sz w:val="24"/>
          <w:szCs w:val="24"/>
        </w:rPr>
      </w:pPr>
      <w:r w:rsidRPr="009232A9">
        <w:rPr>
          <w:rFonts w:ascii="Times New Roman" w:eastAsia="MS Mincho" w:hAnsi="Times New Roman"/>
          <w:sz w:val="24"/>
          <w:szCs w:val="24"/>
        </w:rPr>
        <w:t>Rebecca Barilla</w:t>
      </w:r>
      <w:r w:rsidR="00E80C47" w:rsidRPr="009232A9">
        <w:rPr>
          <w:rFonts w:ascii="Times New Roman" w:eastAsia="MS Mincho" w:hAnsi="Times New Roman"/>
          <w:sz w:val="24"/>
          <w:szCs w:val="24"/>
        </w:rPr>
        <w:t xml:space="preserve">, </w:t>
      </w:r>
      <w:r w:rsidR="00E80C47" w:rsidRPr="009232A9">
        <w:rPr>
          <w:rFonts w:ascii="Times New Roman" w:eastAsia="MS Mincho" w:hAnsi="Times New Roman"/>
          <w:i/>
          <w:sz w:val="24"/>
          <w:szCs w:val="24"/>
        </w:rPr>
        <w:t>Senior Legislative Policy Analyst</w:t>
      </w:r>
    </w:p>
    <w:p w14:paraId="41DC35D6" w14:textId="77777777" w:rsidR="00E80C47" w:rsidRPr="009232A9" w:rsidRDefault="00E80C47" w:rsidP="00E80C47">
      <w:pPr>
        <w:spacing w:after="0" w:line="240" w:lineRule="auto"/>
        <w:jc w:val="right"/>
        <w:rPr>
          <w:rFonts w:ascii="Times New Roman" w:eastAsia="MS Mincho" w:hAnsi="Times New Roman"/>
          <w:i/>
          <w:sz w:val="24"/>
          <w:szCs w:val="24"/>
        </w:rPr>
      </w:pPr>
      <w:r w:rsidRPr="009232A9">
        <w:rPr>
          <w:rFonts w:ascii="Times New Roman" w:eastAsia="MS Mincho" w:hAnsi="Times New Roman"/>
          <w:sz w:val="24"/>
          <w:szCs w:val="24"/>
        </w:rPr>
        <w:tab/>
      </w:r>
      <w:r w:rsidRPr="009232A9">
        <w:rPr>
          <w:rFonts w:ascii="Times New Roman" w:eastAsia="MS Mincho" w:hAnsi="Times New Roman"/>
          <w:sz w:val="24"/>
          <w:szCs w:val="24"/>
        </w:rPr>
        <w:tab/>
      </w:r>
      <w:r w:rsidRPr="009232A9">
        <w:rPr>
          <w:rFonts w:ascii="Times New Roman" w:eastAsia="MS Mincho" w:hAnsi="Times New Roman"/>
          <w:sz w:val="24"/>
          <w:szCs w:val="24"/>
        </w:rPr>
        <w:tab/>
      </w:r>
      <w:r w:rsidRPr="009232A9">
        <w:rPr>
          <w:rFonts w:ascii="Times New Roman" w:eastAsia="MS Mincho" w:hAnsi="Times New Roman"/>
          <w:sz w:val="24"/>
          <w:szCs w:val="24"/>
        </w:rPr>
        <w:tab/>
      </w:r>
      <w:r w:rsidRPr="009232A9">
        <w:rPr>
          <w:rFonts w:ascii="Times New Roman" w:eastAsia="MS Mincho" w:hAnsi="Times New Roman"/>
          <w:sz w:val="24"/>
          <w:szCs w:val="24"/>
        </w:rPr>
        <w:tab/>
      </w:r>
      <w:r w:rsidRPr="009232A9">
        <w:rPr>
          <w:rFonts w:ascii="Times New Roman" w:eastAsia="MS Mincho" w:hAnsi="Times New Roman"/>
          <w:sz w:val="24"/>
          <w:szCs w:val="24"/>
        </w:rPr>
        <w:tab/>
        <w:t xml:space="preserve">          </w:t>
      </w:r>
      <w:r w:rsidRPr="009232A9">
        <w:rPr>
          <w:rFonts w:ascii="Times New Roman" w:eastAsia="MS Mincho" w:hAnsi="Times New Roman"/>
          <w:sz w:val="24"/>
          <w:szCs w:val="24"/>
        </w:rPr>
        <w:tab/>
        <w:t xml:space="preserve">       Glenn Martelloni, </w:t>
      </w:r>
      <w:r w:rsidRPr="009232A9">
        <w:rPr>
          <w:rFonts w:ascii="Times New Roman" w:eastAsia="MS Mincho" w:hAnsi="Times New Roman"/>
          <w:i/>
          <w:sz w:val="24"/>
          <w:szCs w:val="24"/>
        </w:rPr>
        <w:t>Financial Analyst</w:t>
      </w:r>
    </w:p>
    <w:p w14:paraId="446A1FC8" w14:textId="77777777" w:rsidR="00E80C47" w:rsidRPr="009232A9" w:rsidRDefault="00E80C47" w:rsidP="00E80C47">
      <w:pPr>
        <w:pBdr>
          <w:top w:val="nil"/>
          <w:left w:val="nil"/>
          <w:bottom w:val="nil"/>
          <w:right w:val="nil"/>
          <w:between w:val="nil"/>
        </w:pBdr>
        <w:tabs>
          <w:tab w:val="left" w:pos="0"/>
        </w:tabs>
        <w:spacing w:after="0" w:line="240" w:lineRule="auto"/>
        <w:jc w:val="right"/>
        <w:rPr>
          <w:rFonts w:ascii="Times New Roman" w:eastAsia="Arial" w:hAnsi="Times New Roman"/>
          <w:color w:val="000000"/>
          <w:sz w:val="24"/>
          <w:szCs w:val="24"/>
          <w:u w:val="single"/>
        </w:rPr>
      </w:pPr>
    </w:p>
    <w:p w14:paraId="3A4BC80A" w14:textId="5A71377A" w:rsidR="00E80C47" w:rsidRPr="009232A9" w:rsidRDefault="00E80C47" w:rsidP="00E80C47">
      <w:pPr>
        <w:pBdr>
          <w:top w:val="nil"/>
          <w:left w:val="nil"/>
          <w:bottom w:val="nil"/>
          <w:right w:val="nil"/>
          <w:between w:val="nil"/>
        </w:pBdr>
        <w:tabs>
          <w:tab w:val="left" w:pos="0"/>
        </w:tabs>
        <w:spacing w:after="0" w:line="240" w:lineRule="auto"/>
        <w:jc w:val="right"/>
        <w:rPr>
          <w:rFonts w:ascii="Times New Roman" w:eastAsia="Arial" w:hAnsi="Times New Roman"/>
          <w:color w:val="000000"/>
          <w:sz w:val="24"/>
          <w:szCs w:val="24"/>
          <w:u w:val="single"/>
        </w:rPr>
      </w:pPr>
      <w:r w:rsidRPr="009232A9">
        <w:rPr>
          <w:rFonts w:ascii="Times New Roman" w:eastAsia="Arial" w:hAnsi="Times New Roman"/>
          <w:color w:val="000000"/>
          <w:sz w:val="24"/>
          <w:szCs w:val="24"/>
          <w:u w:val="single"/>
        </w:rPr>
        <w:t>Immigration Committee Staff</w:t>
      </w:r>
    </w:p>
    <w:p w14:paraId="08460CA4" w14:textId="77777777" w:rsidR="00E80C47" w:rsidRPr="009232A9" w:rsidRDefault="00E80C47" w:rsidP="00E80C47">
      <w:pPr>
        <w:pBdr>
          <w:top w:val="nil"/>
          <w:left w:val="nil"/>
          <w:bottom w:val="nil"/>
          <w:right w:val="nil"/>
          <w:between w:val="nil"/>
        </w:pBdr>
        <w:spacing w:after="0" w:line="240" w:lineRule="auto"/>
        <w:jc w:val="right"/>
        <w:rPr>
          <w:rFonts w:ascii="Times New Roman" w:eastAsia="Arial" w:hAnsi="Times New Roman"/>
          <w:i/>
          <w:iCs/>
          <w:color w:val="000000"/>
          <w:sz w:val="24"/>
          <w:szCs w:val="24"/>
        </w:rPr>
      </w:pPr>
      <w:r w:rsidRPr="009232A9">
        <w:rPr>
          <w:rFonts w:ascii="Times New Roman" w:eastAsia="Arial" w:hAnsi="Times New Roman"/>
          <w:color w:val="000000" w:themeColor="text1"/>
          <w:sz w:val="24"/>
          <w:szCs w:val="24"/>
        </w:rPr>
        <w:t xml:space="preserve">Nicole Catá, </w:t>
      </w:r>
      <w:r w:rsidRPr="009232A9">
        <w:rPr>
          <w:rFonts w:ascii="Times New Roman" w:eastAsia="Arial" w:hAnsi="Times New Roman"/>
          <w:i/>
          <w:color w:val="000000" w:themeColor="text1"/>
          <w:sz w:val="24"/>
          <w:szCs w:val="24"/>
        </w:rPr>
        <w:t xml:space="preserve">Senior </w:t>
      </w:r>
      <w:r w:rsidRPr="009232A9">
        <w:rPr>
          <w:rFonts w:ascii="Times New Roman" w:eastAsia="Arial" w:hAnsi="Times New Roman"/>
          <w:i/>
          <w:iCs/>
          <w:color w:val="000000" w:themeColor="text1"/>
          <w:sz w:val="24"/>
          <w:szCs w:val="24"/>
        </w:rPr>
        <w:t>Legislative Counsel</w:t>
      </w:r>
    </w:p>
    <w:p w14:paraId="025F9D5D" w14:textId="77777777" w:rsidR="00E80C47" w:rsidRPr="009232A9" w:rsidRDefault="00E80C47" w:rsidP="00E80C47">
      <w:pPr>
        <w:pBdr>
          <w:top w:val="nil"/>
          <w:left w:val="nil"/>
          <w:bottom w:val="nil"/>
          <w:right w:val="nil"/>
          <w:between w:val="nil"/>
        </w:pBdr>
        <w:tabs>
          <w:tab w:val="left" w:pos="0"/>
        </w:tabs>
        <w:spacing w:after="0" w:line="240" w:lineRule="auto"/>
        <w:jc w:val="right"/>
        <w:rPr>
          <w:rFonts w:ascii="Times New Roman" w:eastAsia="Arial" w:hAnsi="Times New Roman"/>
          <w:color w:val="000000"/>
          <w:sz w:val="24"/>
          <w:szCs w:val="24"/>
        </w:rPr>
      </w:pPr>
      <w:r w:rsidRPr="009232A9">
        <w:rPr>
          <w:rFonts w:ascii="Times New Roman" w:eastAsia="Arial" w:hAnsi="Times New Roman"/>
          <w:color w:val="000000"/>
          <w:sz w:val="24"/>
          <w:szCs w:val="24"/>
        </w:rPr>
        <w:t xml:space="preserve">Rebecca Barilla, </w:t>
      </w:r>
      <w:r w:rsidRPr="009232A9">
        <w:rPr>
          <w:rFonts w:ascii="Times New Roman" w:eastAsia="Arial" w:hAnsi="Times New Roman"/>
          <w:i/>
          <w:color w:val="000000"/>
          <w:sz w:val="24"/>
          <w:szCs w:val="24"/>
        </w:rPr>
        <w:t>Senior Legislative Policy Analyst</w:t>
      </w:r>
    </w:p>
    <w:p w14:paraId="2924AB97" w14:textId="050E0A0D" w:rsidR="00E80C47" w:rsidRPr="009232A9" w:rsidRDefault="00E80C47" w:rsidP="00E80C47">
      <w:pPr>
        <w:pBdr>
          <w:top w:val="nil"/>
          <w:left w:val="nil"/>
          <w:bottom w:val="nil"/>
          <w:right w:val="nil"/>
          <w:between w:val="nil"/>
        </w:pBdr>
        <w:spacing w:after="0" w:line="240" w:lineRule="auto"/>
        <w:jc w:val="right"/>
        <w:rPr>
          <w:rFonts w:ascii="Times New Roman" w:eastAsia="Arial" w:hAnsi="Times New Roman"/>
          <w:i/>
          <w:iCs/>
          <w:color w:val="000000"/>
          <w:sz w:val="24"/>
          <w:szCs w:val="24"/>
        </w:rPr>
      </w:pPr>
      <w:r w:rsidRPr="009232A9">
        <w:rPr>
          <w:rFonts w:ascii="Times New Roman" w:eastAsia="Arial" w:hAnsi="Times New Roman"/>
          <w:color w:val="000000" w:themeColor="text1"/>
          <w:sz w:val="24"/>
          <w:szCs w:val="24"/>
        </w:rPr>
        <w:t xml:space="preserve">Florentine Kabore, </w:t>
      </w:r>
      <w:r w:rsidR="00292FDA" w:rsidRPr="009232A9">
        <w:rPr>
          <w:rFonts w:ascii="Times New Roman" w:eastAsia="Arial" w:hAnsi="Times New Roman"/>
          <w:i/>
          <w:iCs/>
          <w:color w:val="000000" w:themeColor="text1"/>
          <w:sz w:val="24"/>
          <w:szCs w:val="24"/>
        </w:rPr>
        <w:t>Assistant Director</w:t>
      </w:r>
    </w:p>
    <w:p w14:paraId="7ED7792D" w14:textId="2049E399" w:rsidR="00E80C47" w:rsidRPr="009232A9" w:rsidRDefault="00292FDA" w:rsidP="00E80C47">
      <w:pPr>
        <w:tabs>
          <w:tab w:val="left" w:pos="0"/>
        </w:tabs>
        <w:spacing w:after="0" w:line="240" w:lineRule="auto"/>
        <w:jc w:val="right"/>
        <w:rPr>
          <w:rFonts w:ascii="Times New Roman" w:eastAsia="Times New Roman" w:hAnsi="Times New Roman"/>
          <w:i/>
          <w:iCs/>
          <w:sz w:val="24"/>
          <w:szCs w:val="24"/>
        </w:rPr>
      </w:pPr>
      <w:r w:rsidRPr="009232A9">
        <w:rPr>
          <w:rFonts w:ascii="Times New Roman" w:eastAsia="Times New Roman" w:hAnsi="Times New Roman"/>
          <w:sz w:val="24"/>
          <w:szCs w:val="24"/>
        </w:rPr>
        <w:t>Navdeep Bains</w:t>
      </w:r>
      <w:r w:rsidR="00E80C47" w:rsidRPr="009232A9">
        <w:rPr>
          <w:rFonts w:ascii="Times New Roman" w:eastAsia="Times New Roman" w:hAnsi="Times New Roman"/>
          <w:sz w:val="24"/>
          <w:szCs w:val="24"/>
        </w:rPr>
        <w:t xml:space="preserve">, </w:t>
      </w:r>
      <w:r w:rsidR="00E80C47" w:rsidRPr="009232A9">
        <w:rPr>
          <w:rFonts w:ascii="Times New Roman" w:eastAsia="Times New Roman" w:hAnsi="Times New Roman"/>
          <w:i/>
          <w:sz w:val="24"/>
          <w:szCs w:val="24"/>
        </w:rPr>
        <w:t xml:space="preserve">Principal </w:t>
      </w:r>
      <w:r w:rsidR="00E80C47" w:rsidRPr="009232A9">
        <w:rPr>
          <w:rFonts w:ascii="Times New Roman" w:eastAsia="Times New Roman" w:hAnsi="Times New Roman"/>
          <w:i/>
          <w:iCs/>
          <w:sz w:val="24"/>
          <w:szCs w:val="24"/>
        </w:rPr>
        <w:t>Financ</w:t>
      </w:r>
      <w:r w:rsidR="009232A9" w:rsidRPr="009232A9">
        <w:rPr>
          <w:rFonts w:ascii="Times New Roman" w:eastAsia="Times New Roman" w:hAnsi="Times New Roman"/>
          <w:i/>
          <w:iCs/>
          <w:sz w:val="24"/>
          <w:szCs w:val="24"/>
        </w:rPr>
        <w:t>ial</w:t>
      </w:r>
      <w:r w:rsidR="00E80C47" w:rsidRPr="009232A9">
        <w:rPr>
          <w:rFonts w:ascii="Times New Roman" w:eastAsia="Times New Roman" w:hAnsi="Times New Roman"/>
          <w:i/>
          <w:iCs/>
          <w:sz w:val="24"/>
          <w:szCs w:val="24"/>
        </w:rPr>
        <w:t xml:space="preserve"> Analyst</w:t>
      </w:r>
    </w:p>
    <w:p w14:paraId="62FCBEA2" w14:textId="77777777" w:rsidR="00E80C47" w:rsidRPr="009232A9" w:rsidRDefault="00E80C47" w:rsidP="00E80C47">
      <w:pPr>
        <w:tabs>
          <w:tab w:val="left" w:pos="0"/>
        </w:tabs>
        <w:spacing w:after="0"/>
        <w:jc w:val="right"/>
        <w:rPr>
          <w:rFonts w:ascii="Times New Roman" w:hAnsi="Times New Roman"/>
          <w:sz w:val="24"/>
          <w:szCs w:val="24"/>
        </w:rPr>
      </w:pPr>
    </w:p>
    <w:p w14:paraId="7AD5B0DB" w14:textId="77777777" w:rsidR="00E80C47" w:rsidRPr="009232A9" w:rsidRDefault="00E80C47" w:rsidP="00E80C47">
      <w:pPr>
        <w:tabs>
          <w:tab w:val="left" w:pos="0"/>
        </w:tabs>
        <w:spacing w:after="0"/>
        <w:jc w:val="right"/>
        <w:rPr>
          <w:rFonts w:ascii="Times New Roman" w:hAnsi="Times New Roman"/>
          <w:sz w:val="24"/>
          <w:szCs w:val="24"/>
        </w:rPr>
      </w:pPr>
    </w:p>
    <w:p w14:paraId="4C108D13" w14:textId="77777777" w:rsidR="00E80C47" w:rsidRPr="009232A9" w:rsidRDefault="00E80C47" w:rsidP="00E80C47">
      <w:pPr>
        <w:tabs>
          <w:tab w:val="left" w:pos="0"/>
        </w:tabs>
        <w:spacing w:after="0"/>
        <w:jc w:val="right"/>
        <w:rPr>
          <w:rFonts w:ascii="Times New Roman" w:hAnsi="Times New Roman"/>
          <w:sz w:val="24"/>
          <w:szCs w:val="24"/>
        </w:rPr>
      </w:pPr>
    </w:p>
    <w:p w14:paraId="152A4317" w14:textId="77777777" w:rsidR="00E80C47" w:rsidRPr="009232A9" w:rsidRDefault="00E80C47" w:rsidP="00E80C47">
      <w:pPr>
        <w:spacing w:after="0" w:line="240" w:lineRule="auto"/>
        <w:jc w:val="right"/>
        <w:rPr>
          <w:rFonts w:ascii="Times New Roman" w:eastAsia="MS Mincho" w:hAnsi="Times New Roman"/>
          <w:i/>
          <w:sz w:val="24"/>
          <w:szCs w:val="24"/>
        </w:rPr>
      </w:pPr>
    </w:p>
    <w:p w14:paraId="115C94F6" w14:textId="77777777" w:rsidR="00E80C47" w:rsidRPr="009232A9" w:rsidRDefault="00E80C47" w:rsidP="00E80C47">
      <w:pPr>
        <w:spacing w:after="0" w:line="240" w:lineRule="auto"/>
        <w:jc w:val="right"/>
        <w:rPr>
          <w:rFonts w:ascii="Times New Roman" w:eastAsia="MS Mincho" w:hAnsi="Times New Roman"/>
          <w:i/>
          <w:sz w:val="24"/>
          <w:szCs w:val="24"/>
        </w:rPr>
      </w:pPr>
    </w:p>
    <w:p w14:paraId="27CB5F69" w14:textId="77777777" w:rsidR="00E80C47" w:rsidRPr="009232A9" w:rsidRDefault="00E80C47" w:rsidP="00E80C47">
      <w:pPr>
        <w:spacing w:after="0" w:line="240" w:lineRule="auto"/>
        <w:jc w:val="right"/>
        <w:rPr>
          <w:rFonts w:ascii="Times New Roman" w:eastAsia="MS Mincho" w:hAnsi="Times New Roman"/>
          <w:i/>
          <w:sz w:val="24"/>
          <w:szCs w:val="24"/>
        </w:rPr>
      </w:pPr>
      <w:r w:rsidRPr="009232A9">
        <w:rPr>
          <w:rFonts w:ascii="Times New Roman" w:hAnsi="Times New Roman"/>
          <w:noProof/>
          <w:sz w:val="24"/>
          <w:szCs w:val="24"/>
        </w:rPr>
        <w:drawing>
          <wp:anchor distT="0" distB="0" distL="114300" distR="114300" simplePos="0" relativeHeight="251659264" behindDoc="0" locked="0" layoutInCell="1" allowOverlap="1" wp14:anchorId="32D0991E" wp14:editId="078EF4DC">
            <wp:simplePos x="0" y="0"/>
            <wp:positionH relativeFrom="page">
              <wp:posOffset>3224825</wp:posOffset>
            </wp:positionH>
            <wp:positionV relativeFrom="margin">
              <wp:posOffset>2886621</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1801E8" w14:textId="77777777" w:rsidR="00E80C47" w:rsidRPr="009232A9" w:rsidRDefault="00E80C47" w:rsidP="00E80C47">
      <w:pPr>
        <w:spacing w:after="0" w:line="240" w:lineRule="auto"/>
        <w:rPr>
          <w:rFonts w:ascii="Times New Roman" w:eastAsia="MS Mincho" w:hAnsi="Times New Roman"/>
          <w:i/>
          <w:sz w:val="24"/>
          <w:szCs w:val="24"/>
        </w:rPr>
      </w:pPr>
    </w:p>
    <w:p w14:paraId="740DF50C" w14:textId="77777777" w:rsidR="00E80C47" w:rsidRPr="009232A9" w:rsidRDefault="00E80C47" w:rsidP="00E80C47">
      <w:pPr>
        <w:spacing w:after="0" w:line="240" w:lineRule="auto"/>
        <w:rPr>
          <w:rFonts w:ascii="Times New Roman" w:eastAsia="MS Mincho" w:hAnsi="Times New Roman"/>
          <w:sz w:val="24"/>
          <w:szCs w:val="24"/>
        </w:rPr>
      </w:pPr>
    </w:p>
    <w:p w14:paraId="567ED068" w14:textId="77777777" w:rsidR="00E80C47" w:rsidRPr="009232A9" w:rsidRDefault="00E80C47" w:rsidP="00E80C47">
      <w:pPr>
        <w:spacing w:after="0" w:line="240" w:lineRule="auto"/>
        <w:rPr>
          <w:rFonts w:ascii="Times New Roman" w:eastAsia="MS Mincho" w:hAnsi="Times New Roman"/>
          <w:sz w:val="24"/>
          <w:szCs w:val="24"/>
        </w:rPr>
      </w:pPr>
    </w:p>
    <w:p w14:paraId="65C93156" w14:textId="77777777" w:rsidR="00292FDA" w:rsidRPr="009232A9" w:rsidRDefault="00292FDA" w:rsidP="00E80C47">
      <w:pPr>
        <w:spacing w:after="0" w:line="240" w:lineRule="auto"/>
        <w:rPr>
          <w:rFonts w:ascii="Times New Roman" w:eastAsia="MS Mincho" w:hAnsi="Times New Roman"/>
          <w:sz w:val="24"/>
          <w:szCs w:val="24"/>
        </w:rPr>
      </w:pPr>
    </w:p>
    <w:p w14:paraId="5A0E1A25" w14:textId="77777777" w:rsidR="00E80C47" w:rsidRPr="009232A9" w:rsidRDefault="00E80C47" w:rsidP="00E80C47">
      <w:pPr>
        <w:spacing w:after="0" w:line="240" w:lineRule="auto"/>
        <w:rPr>
          <w:rFonts w:ascii="Times New Roman" w:eastAsia="MS Mincho" w:hAnsi="Times New Roman"/>
          <w:sz w:val="24"/>
          <w:szCs w:val="24"/>
        </w:rPr>
      </w:pPr>
    </w:p>
    <w:p w14:paraId="6A0DDAA6" w14:textId="77777777" w:rsidR="00E80C47" w:rsidRPr="009232A9" w:rsidRDefault="00E80C47" w:rsidP="00E80C47">
      <w:pPr>
        <w:spacing w:after="0" w:line="240" w:lineRule="auto"/>
        <w:rPr>
          <w:rFonts w:ascii="Times New Roman" w:eastAsia="MS Mincho" w:hAnsi="Times New Roman"/>
          <w:sz w:val="24"/>
          <w:szCs w:val="24"/>
        </w:rPr>
      </w:pPr>
    </w:p>
    <w:p w14:paraId="308A1102" w14:textId="77777777" w:rsidR="00E80C47" w:rsidRPr="009232A9" w:rsidRDefault="00E80C47" w:rsidP="00E80C47">
      <w:pPr>
        <w:spacing w:after="0" w:line="240" w:lineRule="auto"/>
        <w:rPr>
          <w:rFonts w:ascii="Times New Roman" w:eastAsia="MS Mincho" w:hAnsi="Times New Roman"/>
          <w:sz w:val="24"/>
          <w:szCs w:val="24"/>
        </w:rPr>
      </w:pPr>
    </w:p>
    <w:p w14:paraId="3BBB597C" w14:textId="77777777" w:rsidR="00E80C47" w:rsidRPr="009232A9" w:rsidRDefault="00E80C47" w:rsidP="00E80C47">
      <w:pPr>
        <w:keepNext/>
        <w:suppressAutoHyphens/>
        <w:spacing w:after="0" w:line="240" w:lineRule="auto"/>
        <w:outlineLvl w:val="3"/>
        <w:rPr>
          <w:rFonts w:ascii="Times New Roman" w:eastAsia="MS Mincho" w:hAnsi="Times New Roman"/>
          <w:b/>
          <w:spacing w:val="-3"/>
          <w:sz w:val="24"/>
          <w:szCs w:val="24"/>
          <w:u w:val="single"/>
        </w:rPr>
      </w:pPr>
    </w:p>
    <w:p w14:paraId="1D64C922" w14:textId="77777777" w:rsidR="00E80C47" w:rsidRPr="009232A9" w:rsidRDefault="00E80C47" w:rsidP="00E80C47">
      <w:pPr>
        <w:pStyle w:val="paragraph"/>
        <w:spacing w:before="0" w:beforeAutospacing="0" w:after="0" w:afterAutospacing="0"/>
        <w:jc w:val="center"/>
        <w:textAlignment w:val="baseline"/>
        <w:rPr>
          <w:rStyle w:val="normaltextrun"/>
          <w:rFonts w:eastAsiaTheme="majorEastAsia"/>
          <w:b/>
          <w:caps/>
          <w:u w:val="single"/>
        </w:rPr>
      </w:pPr>
      <w:r w:rsidRPr="009232A9">
        <w:rPr>
          <w:rStyle w:val="normaltextrun"/>
          <w:rFonts w:eastAsiaTheme="majorEastAsia"/>
          <w:b/>
          <w:caps/>
          <w:u w:val="single"/>
        </w:rPr>
        <w:t>THE COUNCIL OF THE CITY OF NEW YORK</w:t>
      </w:r>
    </w:p>
    <w:p w14:paraId="3E84E416" w14:textId="77777777" w:rsidR="00E80C47" w:rsidRPr="009232A9" w:rsidRDefault="00E80C47" w:rsidP="4BF34B93">
      <w:pPr>
        <w:pStyle w:val="paragraph"/>
        <w:spacing w:before="0" w:beforeAutospacing="0" w:after="0" w:afterAutospacing="0"/>
        <w:jc w:val="center"/>
        <w:textAlignment w:val="baseline"/>
        <w:rPr>
          <w:b/>
          <w:bCs/>
          <w:highlight w:val="yellow"/>
        </w:rPr>
      </w:pPr>
    </w:p>
    <w:p w14:paraId="0B2EE574" w14:textId="385830EC" w:rsidR="00E80C47" w:rsidRPr="009232A9" w:rsidRDefault="50D6C063" w:rsidP="00E80C47">
      <w:pPr>
        <w:keepNext/>
        <w:tabs>
          <w:tab w:val="left" w:pos="1260"/>
        </w:tabs>
        <w:spacing w:after="0" w:line="240" w:lineRule="auto"/>
        <w:jc w:val="center"/>
        <w:outlineLvl w:val="0"/>
        <w:rPr>
          <w:rFonts w:ascii="Times New Roman" w:eastAsia="Times New Roman" w:hAnsi="Times New Roman"/>
          <w:b/>
          <w:bCs/>
          <w:caps/>
          <w:sz w:val="24"/>
          <w:szCs w:val="24"/>
          <w:u w:val="single"/>
        </w:rPr>
      </w:pPr>
      <w:r w:rsidRPr="009232A9">
        <w:rPr>
          <w:rFonts w:ascii="Times New Roman" w:eastAsia="Times New Roman" w:hAnsi="Times New Roman"/>
          <w:b/>
          <w:bCs/>
          <w:caps/>
          <w:sz w:val="24"/>
          <w:szCs w:val="24"/>
          <w:u w:val="single"/>
        </w:rPr>
        <w:t>BRIEFING PAPER OF THE GOVERNMENTAL AFFAIRS Division</w:t>
      </w:r>
    </w:p>
    <w:p w14:paraId="2125553B" w14:textId="77777777" w:rsidR="00E80C47" w:rsidRPr="009232A9" w:rsidRDefault="00E80C47" w:rsidP="00E80C47">
      <w:pPr>
        <w:tabs>
          <w:tab w:val="left" w:pos="1260"/>
        </w:tabs>
        <w:spacing w:after="0" w:line="240" w:lineRule="auto"/>
        <w:jc w:val="center"/>
        <w:rPr>
          <w:rFonts w:ascii="Times New Roman" w:eastAsia="Times New Roman" w:hAnsi="Times New Roman"/>
          <w:i/>
          <w:sz w:val="24"/>
          <w:szCs w:val="24"/>
        </w:rPr>
      </w:pPr>
      <w:r w:rsidRPr="009232A9">
        <w:rPr>
          <w:rFonts w:ascii="Times New Roman" w:eastAsia="Times New Roman" w:hAnsi="Times New Roman"/>
          <w:sz w:val="24"/>
          <w:szCs w:val="24"/>
        </w:rPr>
        <w:t>Andrea Vazquez,</w:t>
      </w:r>
      <w:r w:rsidRPr="009232A9">
        <w:rPr>
          <w:rFonts w:ascii="Times New Roman" w:eastAsia="Times New Roman" w:hAnsi="Times New Roman"/>
          <w:i/>
          <w:sz w:val="24"/>
          <w:szCs w:val="24"/>
        </w:rPr>
        <w:t xml:space="preserve"> </w:t>
      </w:r>
      <w:r w:rsidRPr="009232A9">
        <w:rPr>
          <w:rFonts w:ascii="Times New Roman" w:eastAsia="MS Mincho" w:hAnsi="Times New Roman"/>
          <w:i/>
          <w:iCs/>
          <w:spacing w:val="-3"/>
          <w:sz w:val="24"/>
          <w:szCs w:val="24"/>
        </w:rPr>
        <w:t>Director, Legislative Division</w:t>
      </w:r>
    </w:p>
    <w:p w14:paraId="304373DA" w14:textId="77777777" w:rsidR="00E80C47" w:rsidRPr="009232A9" w:rsidRDefault="00E80C47" w:rsidP="00E80C47">
      <w:pPr>
        <w:tabs>
          <w:tab w:val="left" w:pos="1260"/>
        </w:tabs>
        <w:spacing w:after="0" w:line="240" w:lineRule="auto"/>
        <w:jc w:val="center"/>
        <w:rPr>
          <w:rFonts w:ascii="Times New Roman" w:eastAsia="Times New Roman" w:hAnsi="Times New Roman"/>
          <w:i/>
          <w:sz w:val="24"/>
          <w:szCs w:val="24"/>
        </w:rPr>
      </w:pPr>
      <w:r w:rsidRPr="009232A9">
        <w:rPr>
          <w:rFonts w:ascii="Times New Roman" w:eastAsia="Times New Roman" w:hAnsi="Times New Roman"/>
          <w:sz w:val="24"/>
          <w:szCs w:val="24"/>
        </w:rPr>
        <w:t>Rachel Cordero,</w:t>
      </w:r>
      <w:r w:rsidRPr="009232A9">
        <w:rPr>
          <w:rFonts w:ascii="Times New Roman" w:eastAsia="Times New Roman" w:hAnsi="Times New Roman"/>
          <w:i/>
          <w:sz w:val="24"/>
          <w:szCs w:val="24"/>
        </w:rPr>
        <w:t xml:space="preserve"> Deputy Director, Governmental Affairs</w:t>
      </w:r>
    </w:p>
    <w:p w14:paraId="3A6E243A" w14:textId="77777777" w:rsidR="00E80C47" w:rsidRPr="009232A9" w:rsidRDefault="00E80C47" w:rsidP="00E80C47">
      <w:pPr>
        <w:pStyle w:val="paragraph"/>
        <w:spacing w:before="0" w:beforeAutospacing="0" w:after="0" w:afterAutospacing="0"/>
        <w:jc w:val="center"/>
        <w:textAlignment w:val="baseline"/>
      </w:pPr>
    </w:p>
    <w:p w14:paraId="2E7094A5" w14:textId="6D301E01" w:rsidR="00E80C47" w:rsidRPr="009232A9" w:rsidRDefault="00E80C47" w:rsidP="00E80C47">
      <w:pPr>
        <w:pStyle w:val="paragraph"/>
        <w:spacing w:before="0" w:beforeAutospacing="0" w:after="0" w:afterAutospacing="0"/>
        <w:jc w:val="center"/>
        <w:textAlignment w:val="baseline"/>
        <w:rPr>
          <w:b/>
        </w:rPr>
      </w:pPr>
      <w:r w:rsidRPr="009232A9">
        <w:rPr>
          <w:rStyle w:val="normaltextrun"/>
          <w:rFonts w:eastAsiaTheme="majorEastAsia"/>
          <w:b/>
          <w:u w:val="single"/>
        </w:rPr>
        <w:t>COMMITTEE ON SMALL BUSINESS</w:t>
      </w:r>
    </w:p>
    <w:p w14:paraId="30035409" w14:textId="6A1BDA9F" w:rsidR="00E80C47" w:rsidRPr="009232A9" w:rsidRDefault="00E80C47" w:rsidP="00E80C47">
      <w:pPr>
        <w:pStyle w:val="paragraph"/>
        <w:spacing w:before="0" w:beforeAutospacing="0" w:after="0" w:afterAutospacing="0"/>
        <w:jc w:val="center"/>
        <w:textAlignment w:val="baseline"/>
        <w:rPr>
          <w:rStyle w:val="normaltextrun"/>
          <w:rFonts w:eastAsiaTheme="majorEastAsia"/>
          <w:i/>
          <w:iCs/>
        </w:rPr>
      </w:pPr>
      <w:r w:rsidRPr="009232A9">
        <w:rPr>
          <w:rStyle w:val="normaltextrun"/>
          <w:rFonts w:eastAsiaTheme="majorEastAsia"/>
        </w:rPr>
        <w:t xml:space="preserve">Hon. </w:t>
      </w:r>
      <w:r w:rsidR="00292FDA" w:rsidRPr="009232A9">
        <w:rPr>
          <w:rStyle w:val="normaltextrun"/>
          <w:rFonts w:eastAsiaTheme="majorEastAsia"/>
        </w:rPr>
        <w:t>Shanel Thomas-Henry</w:t>
      </w:r>
      <w:r w:rsidRPr="009232A9">
        <w:rPr>
          <w:rStyle w:val="normaltextrun"/>
          <w:rFonts w:eastAsiaTheme="majorEastAsia"/>
        </w:rPr>
        <w:t xml:space="preserve">, </w:t>
      </w:r>
      <w:r w:rsidRPr="009232A9">
        <w:rPr>
          <w:rStyle w:val="normaltextrun"/>
          <w:rFonts w:eastAsiaTheme="majorEastAsia"/>
          <w:i/>
          <w:iCs/>
        </w:rPr>
        <w:t>Chair</w:t>
      </w:r>
    </w:p>
    <w:p w14:paraId="0ABBABCC" w14:textId="77777777" w:rsidR="00E80C47" w:rsidRPr="009232A9" w:rsidRDefault="00E80C47" w:rsidP="00E80C47">
      <w:pPr>
        <w:pStyle w:val="paragraph"/>
        <w:spacing w:before="0" w:beforeAutospacing="0" w:after="0" w:afterAutospacing="0"/>
        <w:jc w:val="center"/>
        <w:textAlignment w:val="baseline"/>
        <w:rPr>
          <w:rStyle w:val="normaltextrun"/>
          <w:rFonts w:eastAsiaTheme="majorEastAsia"/>
          <w:b/>
          <w:u w:val="single"/>
        </w:rPr>
      </w:pPr>
    </w:p>
    <w:p w14:paraId="5CBA725F" w14:textId="3C3B6809" w:rsidR="00E80C47" w:rsidRPr="009232A9" w:rsidRDefault="00E80C47" w:rsidP="00E80C47">
      <w:pPr>
        <w:pStyle w:val="paragraph"/>
        <w:spacing w:before="0" w:beforeAutospacing="0" w:after="0" w:afterAutospacing="0"/>
        <w:jc w:val="center"/>
        <w:textAlignment w:val="baseline"/>
        <w:rPr>
          <w:b/>
        </w:rPr>
      </w:pPr>
      <w:r w:rsidRPr="009232A9">
        <w:rPr>
          <w:rStyle w:val="normaltextrun"/>
          <w:rFonts w:eastAsiaTheme="majorEastAsia"/>
          <w:b/>
          <w:u w:val="single"/>
        </w:rPr>
        <w:t>COMMITTEE ON IMMIGRATION</w:t>
      </w:r>
    </w:p>
    <w:p w14:paraId="77C2885D" w14:textId="12D9CF2E" w:rsidR="00E80C47" w:rsidRPr="009232A9" w:rsidRDefault="50D6C063" w:rsidP="00E80C47">
      <w:pPr>
        <w:pStyle w:val="paragraph"/>
        <w:spacing w:before="0" w:beforeAutospacing="0" w:after="0" w:afterAutospacing="0"/>
        <w:jc w:val="center"/>
        <w:textAlignment w:val="baseline"/>
        <w:rPr>
          <w:rStyle w:val="normaltextrun"/>
          <w:rFonts w:eastAsiaTheme="majorEastAsia"/>
          <w:i/>
          <w:iCs/>
        </w:rPr>
      </w:pPr>
      <w:r w:rsidRPr="009232A9">
        <w:rPr>
          <w:rStyle w:val="normaltextrun"/>
          <w:rFonts w:eastAsiaTheme="majorEastAsia"/>
        </w:rPr>
        <w:t xml:space="preserve">Hon. </w:t>
      </w:r>
      <w:r w:rsidR="3DB4D2A3" w:rsidRPr="009232A9">
        <w:rPr>
          <w:rStyle w:val="normaltextrun"/>
          <w:rFonts w:eastAsiaTheme="majorEastAsia"/>
        </w:rPr>
        <w:t>Elsie Encarnación</w:t>
      </w:r>
      <w:r w:rsidRPr="009232A9">
        <w:rPr>
          <w:rStyle w:val="normaltextrun"/>
          <w:rFonts w:eastAsiaTheme="majorEastAsia"/>
        </w:rPr>
        <w:t xml:space="preserve">, </w:t>
      </w:r>
      <w:r w:rsidRPr="009232A9">
        <w:rPr>
          <w:rStyle w:val="normaltextrun"/>
          <w:rFonts w:eastAsiaTheme="majorEastAsia"/>
          <w:i/>
          <w:iCs/>
        </w:rPr>
        <w:t>Chair</w:t>
      </w:r>
    </w:p>
    <w:p w14:paraId="7CF66087" w14:textId="7AFE2F7F" w:rsidR="00E80C47" w:rsidRPr="009232A9" w:rsidRDefault="3D151CF3" w:rsidP="4BF34B93">
      <w:pPr>
        <w:pStyle w:val="paragraph"/>
        <w:spacing w:after="0" w:afterAutospacing="0"/>
        <w:jc w:val="center"/>
        <w:rPr>
          <w:b/>
          <w:bCs/>
        </w:rPr>
      </w:pPr>
      <w:r w:rsidRPr="009232A9">
        <w:rPr>
          <w:b/>
          <w:bCs/>
        </w:rPr>
        <w:t>May 6</w:t>
      </w:r>
      <w:r w:rsidR="50D6C063" w:rsidRPr="009232A9">
        <w:rPr>
          <w:b/>
          <w:bCs/>
        </w:rPr>
        <w:t>, 202</w:t>
      </w:r>
      <w:r w:rsidR="3DB4D2A3" w:rsidRPr="009232A9">
        <w:rPr>
          <w:b/>
          <w:bCs/>
        </w:rPr>
        <w:t>6</w:t>
      </w:r>
    </w:p>
    <w:p w14:paraId="12E207EB" w14:textId="77777777" w:rsidR="00E80C47" w:rsidRPr="009232A9" w:rsidRDefault="00E80C47" w:rsidP="00E80C47">
      <w:pPr>
        <w:rPr>
          <w:rFonts w:ascii="Times New Roman" w:hAnsi="Times New Roman"/>
          <w:sz w:val="24"/>
          <w:szCs w:val="24"/>
        </w:rPr>
      </w:pPr>
    </w:p>
    <w:p w14:paraId="13FED184" w14:textId="2CA81349" w:rsidR="00E80C47" w:rsidRPr="009232A9" w:rsidRDefault="00E80C47" w:rsidP="00E80C47">
      <w:pPr>
        <w:jc w:val="center"/>
        <w:rPr>
          <w:rFonts w:ascii="Times New Roman" w:eastAsia="Arial" w:hAnsi="Times New Roman"/>
          <w:b/>
          <w:bCs/>
          <w:i/>
          <w:iCs/>
          <w:color w:val="000000" w:themeColor="text1"/>
          <w:sz w:val="24"/>
          <w:szCs w:val="24"/>
        </w:rPr>
      </w:pPr>
      <w:r w:rsidRPr="009232A9">
        <w:rPr>
          <w:rFonts w:ascii="Times New Roman" w:eastAsia="Arial" w:hAnsi="Times New Roman"/>
          <w:b/>
          <w:bCs/>
          <w:i/>
          <w:iCs/>
          <w:color w:val="000000" w:themeColor="text1"/>
          <w:sz w:val="24"/>
          <w:szCs w:val="24"/>
        </w:rPr>
        <w:t xml:space="preserve">Oversight: </w:t>
      </w:r>
      <w:r w:rsidR="00292FDA" w:rsidRPr="009232A9">
        <w:rPr>
          <w:rFonts w:ascii="Times New Roman" w:eastAsia="Arial" w:hAnsi="Times New Roman"/>
          <w:b/>
          <w:bCs/>
          <w:i/>
          <w:iCs/>
          <w:color w:val="000000" w:themeColor="text1"/>
          <w:sz w:val="24"/>
          <w:szCs w:val="24"/>
        </w:rPr>
        <w:t>Economic Impacts of Federal Immigration Policy Changes</w:t>
      </w:r>
      <w:r w:rsidRPr="009232A9">
        <w:rPr>
          <w:rFonts w:ascii="Times New Roman" w:eastAsia="Arial" w:hAnsi="Times New Roman"/>
          <w:b/>
          <w:bCs/>
          <w:i/>
          <w:iCs/>
          <w:color w:val="000000" w:themeColor="text1"/>
          <w:sz w:val="24"/>
          <w:szCs w:val="24"/>
        </w:rPr>
        <w:t xml:space="preserve"> </w:t>
      </w:r>
    </w:p>
    <w:p w14:paraId="5E2B9168" w14:textId="77777777" w:rsidR="00E80C47" w:rsidRPr="009232A9" w:rsidRDefault="00E80C47" w:rsidP="00E80C47">
      <w:pPr>
        <w:suppressLineNumbers/>
        <w:spacing w:after="0" w:line="240" w:lineRule="auto"/>
        <w:jc w:val="both"/>
        <w:rPr>
          <w:rFonts w:ascii="Times New Roman" w:eastAsia="MS Mincho" w:hAnsi="Times New Roman"/>
          <w:b/>
          <w:spacing w:val="-3"/>
          <w:sz w:val="24"/>
          <w:szCs w:val="24"/>
          <w:u w:val="single"/>
        </w:rPr>
      </w:pPr>
    </w:p>
    <w:p w14:paraId="7821C399" w14:textId="77777777" w:rsidR="00E80C47" w:rsidRPr="009232A9" w:rsidRDefault="00E80C47" w:rsidP="00E80C47">
      <w:pPr>
        <w:suppressLineNumbers/>
        <w:spacing w:after="0" w:line="240" w:lineRule="auto"/>
        <w:jc w:val="both"/>
        <w:rPr>
          <w:rFonts w:ascii="Times New Roman" w:eastAsia="MS Mincho" w:hAnsi="Times New Roman"/>
          <w:b/>
          <w:spacing w:val="-3"/>
          <w:sz w:val="24"/>
          <w:szCs w:val="24"/>
          <w:u w:val="single"/>
        </w:rPr>
      </w:pPr>
    </w:p>
    <w:p w14:paraId="318C69FC" w14:textId="77777777" w:rsidR="00E80C47" w:rsidRPr="009232A9" w:rsidRDefault="00E80C47" w:rsidP="00E80C47">
      <w:pPr>
        <w:rPr>
          <w:rFonts w:ascii="Times New Roman" w:hAnsi="Times New Roman"/>
          <w:sz w:val="24"/>
          <w:szCs w:val="24"/>
        </w:rPr>
      </w:pPr>
    </w:p>
    <w:p w14:paraId="56AC137A" w14:textId="77777777" w:rsidR="00E80C47" w:rsidRPr="009232A9" w:rsidRDefault="00E80C47" w:rsidP="00E80C47">
      <w:pPr>
        <w:rPr>
          <w:rFonts w:ascii="Times New Roman" w:hAnsi="Times New Roman"/>
          <w:sz w:val="24"/>
          <w:szCs w:val="24"/>
        </w:rPr>
      </w:pPr>
    </w:p>
    <w:p w14:paraId="72CABC50" w14:textId="77777777" w:rsidR="00E80C47" w:rsidRPr="009232A9" w:rsidRDefault="00E80C47" w:rsidP="00E80C47">
      <w:pPr>
        <w:pStyle w:val="ListParagraph"/>
        <w:numPr>
          <w:ilvl w:val="0"/>
          <w:numId w:val="3"/>
        </w:numPr>
        <w:spacing w:after="0" w:line="480" w:lineRule="auto"/>
        <w:rPr>
          <w:rFonts w:ascii="Times New Roman" w:hAnsi="Times New Roman"/>
          <w:b/>
          <w:bCs/>
          <w:sz w:val="24"/>
          <w:szCs w:val="24"/>
        </w:rPr>
      </w:pPr>
      <w:r w:rsidRPr="009232A9">
        <w:rPr>
          <w:rFonts w:ascii="Times New Roman" w:hAnsi="Times New Roman"/>
          <w:b/>
          <w:bCs/>
          <w:sz w:val="24"/>
          <w:szCs w:val="24"/>
        </w:rPr>
        <w:lastRenderedPageBreak/>
        <w:t>Introduction</w:t>
      </w:r>
    </w:p>
    <w:p w14:paraId="66A74C1C" w14:textId="6B5CCCDA" w:rsidR="00E80C47" w:rsidRPr="009232A9" w:rsidRDefault="50D6C063" w:rsidP="00E80C47">
      <w:pPr>
        <w:spacing w:after="0" w:line="480" w:lineRule="auto"/>
        <w:ind w:firstLine="720"/>
        <w:jc w:val="both"/>
        <w:rPr>
          <w:rFonts w:ascii="Times New Roman" w:eastAsia="Times New Roman" w:hAnsi="Times New Roman"/>
          <w:sz w:val="24"/>
          <w:szCs w:val="24"/>
        </w:rPr>
      </w:pPr>
      <w:r w:rsidRPr="009232A9">
        <w:rPr>
          <w:rFonts w:ascii="Times New Roman" w:hAnsi="Times New Roman"/>
          <w:sz w:val="24"/>
          <w:szCs w:val="24"/>
        </w:rPr>
        <w:t xml:space="preserve">On </w:t>
      </w:r>
      <w:r w:rsidR="14B7DCB4" w:rsidRPr="009232A9">
        <w:rPr>
          <w:rFonts w:ascii="Times New Roman" w:hAnsi="Times New Roman"/>
          <w:sz w:val="24"/>
          <w:szCs w:val="24"/>
        </w:rPr>
        <w:t>May 6</w:t>
      </w:r>
      <w:r w:rsidRPr="009232A9">
        <w:rPr>
          <w:rFonts w:ascii="Times New Roman" w:hAnsi="Times New Roman"/>
          <w:sz w:val="24"/>
          <w:szCs w:val="24"/>
        </w:rPr>
        <w:t>, 202</w:t>
      </w:r>
      <w:r w:rsidR="3DB4D2A3" w:rsidRPr="009232A9">
        <w:rPr>
          <w:rFonts w:ascii="Times New Roman" w:hAnsi="Times New Roman"/>
          <w:sz w:val="24"/>
          <w:szCs w:val="24"/>
        </w:rPr>
        <w:t>6</w:t>
      </w:r>
      <w:r w:rsidRPr="009232A9">
        <w:rPr>
          <w:rFonts w:ascii="Times New Roman" w:hAnsi="Times New Roman"/>
          <w:sz w:val="24"/>
          <w:szCs w:val="24"/>
        </w:rPr>
        <w:t xml:space="preserve">, the Committee on </w:t>
      </w:r>
      <w:r w:rsidR="3DB4D2A3" w:rsidRPr="009232A9">
        <w:rPr>
          <w:rFonts w:ascii="Times New Roman" w:hAnsi="Times New Roman"/>
          <w:sz w:val="24"/>
          <w:szCs w:val="24"/>
        </w:rPr>
        <w:t>Small Business</w:t>
      </w:r>
      <w:r w:rsidRPr="009232A9">
        <w:rPr>
          <w:rFonts w:ascii="Times New Roman" w:hAnsi="Times New Roman"/>
          <w:sz w:val="24"/>
          <w:szCs w:val="24"/>
        </w:rPr>
        <w:t xml:space="preserve">, chaired by Council Member </w:t>
      </w:r>
      <w:r w:rsidR="3DB4D2A3" w:rsidRPr="009232A9">
        <w:rPr>
          <w:rFonts w:ascii="Times New Roman" w:hAnsi="Times New Roman"/>
          <w:sz w:val="24"/>
          <w:szCs w:val="24"/>
        </w:rPr>
        <w:t>Shanel Thomas-Henry</w:t>
      </w:r>
      <w:r w:rsidRPr="009232A9">
        <w:rPr>
          <w:rFonts w:ascii="Times New Roman" w:eastAsia="Times New Roman" w:hAnsi="Times New Roman"/>
          <w:color w:val="000000" w:themeColor="text1"/>
          <w:sz w:val="24"/>
          <w:szCs w:val="24"/>
        </w:rPr>
        <w:t xml:space="preserve">, and </w:t>
      </w:r>
      <w:r w:rsidRPr="009232A9">
        <w:rPr>
          <w:rFonts w:ascii="Times New Roman" w:hAnsi="Times New Roman"/>
          <w:sz w:val="24"/>
          <w:szCs w:val="24"/>
        </w:rPr>
        <w:t xml:space="preserve">the Committee on </w:t>
      </w:r>
      <w:r w:rsidR="3DB4D2A3" w:rsidRPr="009232A9">
        <w:rPr>
          <w:rFonts w:ascii="Times New Roman" w:hAnsi="Times New Roman"/>
          <w:sz w:val="24"/>
          <w:szCs w:val="24"/>
        </w:rPr>
        <w:t>Immigration</w:t>
      </w:r>
      <w:r w:rsidRPr="009232A9">
        <w:rPr>
          <w:rFonts w:ascii="Times New Roman" w:hAnsi="Times New Roman"/>
          <w:sz w:val="24"/>
          <w:szCs w:val="24"/>
        </w:rPr>
        <w:t xml:space="preserve">, chaired by Council Member </w:t>
      </w:r>
      <w:r w:rsidR="3DB4D2A3" w:rsidRPr="009232A9">
        <w:rPr>
          <w:rFonts w:ascii="Times New Roman" w:hAnsi="Times New Roman"/>
          <w:sz w:val="24"/>
          <w:szCs w:val="24"/>
        </w:rPr>
        <w:t>Elsie Encarnación</w:t>
      </w:r>
      <w:r w:rsidRPr="009232A9">
        <w:rPr>
          <w:rFonts w:ascii="Times New Roman" w:hAnsi="Times New Roman"/>
          <w:sz w:val="24"/>
          <w:szCs w:val="24"/>
        </w:rPr>
        <w:t xml:space="preserve">, </w:t>
      </w:r>
      <w:r w:rsidRPr="009232A9">
        <w:rPr>
          <w:rFonts w:ascii="Times New Roman" w:eastAsia="Times New Roman" w:hAnsi="Times New Roman"/>
          <w:color w:val="000000" w:themeColor="text1"/>
          <w:sz w:val="24"/>
          <w:szCs w:val="24"/>
        </w:rPr>
        <w:t>will hold an oversight hearing on “</w:t>
      </w:r>
      <w:r w:rsidR="3DB4D2A3" w:rsidRPr="009232A9">
        <w:rPr>
          <w:rFonts w:ascii="Times New Roman" w:eastAsia="Times New Roman" w:hAnsi="Times New Roman"/>
          <w:color w:val="000000" w:themeColor="text1"/>
          <w:sz w:val="24"/>
          <w:szCs w:val="24"/>
        </w:rPr>
        <w:t>Economic Impacts of Federal Immigration</w:t>
      </w:r>
      <w:r w:rsidR="71734368" w:rsidRPr="009232A9">
        <w:rPr>
          <w:rFonts w:ascii="Times New Roman" w:eastAsia="Times New Roman" w:hAnsi="Times New Roman"/>
          <w:color w:val="000000" w:themeColor="text1"/>
          <w:sz w:val="24"/>
          <w:szCs w:val="24"/>
        </w:rPr>
        <w:t xml:space="preserve"> Policy Changes</w:t>
      </w:r>
      <w:r w:rsidRPr="009232A9">
        <w:rPr>
          <w:rFonts w:ascii="Times New Roman" w:eastAsia="Times New Roman" w:hAnsi="Times New Roman"/>
          <w:color w:val="000000" w:themeColor="text1"/>
          <w:sz w:val="24"/>
          <w:szCs w:val="24"/>
        </w:rPr>
        <w:t xml:space="preserve">.” </w:t>
      </w:r>
      <w:r w:rsidRPr="009232A9">
        <w:rPr>
          <w:rFonts w:ascii="Times New Roman" w:eastAsia="Times New Roman" w:hAnsi="Times New Roman"/>
          <w:sz w:val="24"/>
          <w:szCs w:val="24"/>
        </w:rPr>
        <w:t xml:space="preserve">Those invited to testify include the Department of </w:t>
      </w:r>
      <w:r w:rsidR="71734368" w:rsidRPr="009232A9">
        <w:rPr>
          <w:rFonts w:ascii="Times New Roman" w:eastAsia="Times New Roman" w:hAnsi="Times New Roman"/>
          <w:sz w:val="24"/>
          <w:szCs w:val="24"/>
        </w:rPr>
        <w:t>Small Business Services (SBS),</w:t>
      </w:r>
      <w:r w:rsidRPr="009232A9">
        <w:rPr>
          <w:rFonts w:ascii="Times New Roman" w:eastAsia="Times New Roman" w:hAnsi="Times New Roman"/>
          <w:sz w:val="24"/>
          <w:szCs w:val="24"/>
        </w:rPr>
        <w:t xml:space="preserve"> Mayor’s Office of Immigrant Affairs (MOIA), immigration service providers, </w:t>
      </w:r>
      <w:r w:rsidR="71734368" w:rsidRPr="009232A9">
        <w:rPr>
          <w:rFonts w:ascii="Times New Roman" w:eastAsia="Times New Roman" w:hAnsi="Times New Roman"/>
          <w:sz w:val="24"/>
          <w:szCs w:val="24"/>
        </w:rPr>
        <w:t>small business</w:t>
      </w:r>
      <w:r w:rsidRPr="009232A9">
        <w:rPr>
          <w:rFonts w:ascii="Times New Roman" w:eastAsia="Times New Roman" w:hAnsi="Times New Roman"/>
          <w:sz w:val="24"/>
          <w:szCs w:val="24"/>
        </w:rPr>
        <w:t xml:space="preserve"> and immigration advocacy organizations, and other members of the public.</w:t>
      </w:r>
    </w:p>
    <w:p w14:paraId="150F9EF4" w14:textId="2AE979E3" w:rsidR="4A22CEDC" w:rsidRPr="009232A9" w:rsidRDefault="4A22CEDC" w:rsidP="4802077D">
      <w:pPr>
        <w:pStyle w:val="ListParagraph"/>
        <w:numPr>
          <w:ilvl w:val="0"/>
          <w:numId w:val="3"/>
        </w:numPr>
        <w:spacing w:after="0" w:line="480" w:lineRule="auto"/>
        <w:jc w:val="both"/>
        <w:rPr>
          <w:rFonts w:ascii="Times New Roman" w:eastAsia="Times New Roman" w:hAnsi="Times New Roman"/>
          <w:b/>
          <w:bCs/>
          <w:sz w:val="24"/>
          <w:szCs w:val="24"/>
        </w:rPr>
      </w:pPr>
      <w:r w:rsidRPr="009232A9">
        <w:rPr>
          <w:rFonts w:ascii="Times New Roman" w:eastAsia="Times New Roman" w:hAnsi="Times New Roman"/>
          <w:b/>
          <w:bCs/>
          <w:sz w:val="24"/>
          <w:szCs w:val="24"/>
        </w:rPr>
        <w:t>Background</w:t>
      </w:r>
    </w:p>
    <w:p w14:paraId="0F7675EE" w14:textId="73B7BEDB" w:rsidR="00001FDF" w:rsidRPr="009232A9" w:rsidRDefault="00001FDF" w:rsidP="4802077D">
      <w:pPr>
        <w:pStyle w:val="ListParagraph"/>
        <w:keepNext/>
        <w:numPr>
          <w:ilvl w:val="1"/>
          <w:numId w:val="3"/>
        </w:numPr>
        <w:spacing w:after="0" w:line="480" w:lineRule="auto"/>
        <w:jc w:val="both"/>
        <w:rPr>
          <w:rFonts w:ascii="Times New Roman" w:eastAsia="Times New Roman" w:hAnsi="Times New Roman"/>
          <w:b/>
          <w:bCs/>
          <w:sz w:val="24"/>
          <w:szCs w:val="24"/>
        </w:rPr>
      </w:pPr>
      <w:r w:rsidRPr="009232A9">
        <w:rPr>
          <w:rFonts w:ascii="Times New Roman" w:eastAsia="Times New Roman" w:hAnsi="Times New Roman"/>
          <w:b/>
          <w:bCs/>
          <w:sz w:val="24"/>
          <w:szCs w:val="24"/>
        </w:rPr>
        <w:t>Immigrant Population and Demographics in NYC</w:t>
      </w:r>
    </w:p>
    <w:p w14:paraId="4E96E6F4" w14:textId="198E341B" w:rsidR="00001FDF" w:rsidRPr="009232A9" w:rsidRDefault="00001FDF" w:rsidP="00001FDF">
      <w:pPr>
        <w:spacing w:after="0" w:line="480" w:lineRule="auto"/>
        <w:ind w:firstLine="720"/>
        <w:jc w:val="both"/>
        <w:rPr>
          <w:rFonts w:ascii="Times New Roman" w:hAnsi="Times New Roman"/>
          <w:sz w:val="24"/>
          <w:szCs w:val="24"/>
        </w:rPr>
      </w:pPr>
      <w:r w:rsidRPr="009232A9">
        <w:rPr>
          <w:rFonts w:ascii="Times New Roman" w:eastAsia="Times New Roman" w:hAnsi="Times New Roman"/>
          <w:sz w:val="24"/>
          <w:szCs w:val="24"/>
        </w:rPr>
        <w:t>According to the Center for Migration Studies, there are roughly 3.1 million immigrants, 38 percent of the population, who call New York City home.</w:t>
      </w:r>
      <w:r w:rsidRPr="009232A9">
        <w:rPr>
          <w:rStyle w:val="FootnoteReference"/>
          <w:rFonts w:ascii="Times New Roman" w:eastAsia="Times New Roman" w:hAnsi="Times New Roman"/>
          <w:sz w:val="24"/>
          <w:szCs w:val="24"/>
        </w:rPr>
        <w:footnoteReference w:id="1"/>
      </w:r>
      <w:r w:rsidRPr="009232A9">
        <w:rPr>
          <w:rFonts w:ascii="Times New Roman" w:eastAsia="Times New Roman" w:hAnsi="Times New Roman"/>
          <w:sz w:val="24"/>
          <w:szCs w:val="24"/>
        </w:rPr>
        <w:t xml:space="preserve"> According to MOIA, </w:t>
      </w:r>
      <w:r w:rsidR="00055956" w:rsidRPr="009232A9">
        <w:rPr>
          <w:rFonts w:ascii="Times New Roman" w:eastAsia="Times New Roman" w:hAnsi="Times New Roman"/>
          <w:sz w:val="24"/>
          <w:szCs w:val="24"/>
        </w:rPr>
        <w:t xml:space="preserve">over </w:t>
      </w:r>
      <w:r w:rsidR="00243BAC" w:rsidRPr="009232A9">
        <w:rPr>
          <w:rFonts w:ascii="Times New Roman" w:eastAsia="Times New Roman" w:hAnsi="Times New Roman"/>
          <w:sz w:val="24"/>
          <w:szCs w:val="24"/>
        </w:rPr>
        <w:t>22</w:t>
      </w:r>
      <w:r w:rsidR="00090271">
        <w:rPr>
          <w:rFonts w:ascii="Times New Roman" w:eastAsia="Times New Roman" w:hAnsi="Times New Roman"/>
          <w:sz w:val="24"/>
          <w:szCs w:val="24"/>
        </w:rPr>
        <w:t xml:space="preserve"> percent</w:t>
      </w:r>
      <w:r w:rsidR="00090271" w:rsidRPr="009232A9">
        <w:rPr>
          <w:rFonts w:ascii="Times New Roman" w:eastAsia="Times New Roman" w:hAnsi="Times New Roman"/>
          <w:sz w:val="24"/>
          <w:szCs w:val="24"/>
        </w:rPr>
        <w:t xml:space="preserve"> </w:t>
      </w:r>
      <w:r w:rsidR="00243BAC" w:rsidRPr="009232A9">
        <w:rPr>
          <w:rFonts w:ascii="Times New Roman" w:eastAsia="Times New Roman" w:hAnsi="Times New Roman"/>
          <w:sz w:val="24"/>
          <w:szCs w:val="24"/>
        </w:rPr>
        <w:t>of the New York City residents are naturalized citizens and 15</w:t>
      </w:r>
      <w:r w:rsidR="00090271">
        <w:rPr>
          <w:rFonts w:ascii="Times New Roman" w:eastAsia="Times New Roman" w:hAnsi="Times New Roman"/>
          <w:sz w:val="24"/>
          <w:szCs w:val="24"/>
        </w:rPr>
        <w:t xml:space="preserve"> percent</w:t>
      </w:r>
      <w:r w:rsidR="00243BAC" w:rsidRPr="009232A9">
        <w:rPr>
          <w:rFonts w:ascii="Times New Roman" w:eastAsia="Times New Roman" w:hAnsi="Times New Roman"/>
          <w:sz w:val="24"/>
          <w:szCs w:val="24"/>
        </w:rPr>
        <w:t xml:space="preserve"> are non-citizens.</w:t>
      </w:r>
      <w:r w:rsidR="0032647F" w:rsidRPr="009232A9">
        <w:rPr>
          <w:rStyle w:val="FootnoteReference"/>
          <w:rFonts w:ascii="Times New Roman" w:eastAsia="Times New Roman" w:hAnsi="Times New Roman"/>
          <w:sz w:val="24"/>
          <w:szCs w:val="24"/>
        </w:rPr>
        <w:footnoteReference w:id="2"/>
      </w:r>
      <w:r w:rsidRPr="009232A9">
        <w:rPr>
          <w:rFonts w:ascii="Times New Roman" w:eastAsia="Times New Roman" w:hAnsi="Times New Roman"/>
          <w:sz w:val="24"/>
          <w:szCs w:val="24"/>
        </w:rPr>
        <w:t xml:space="preserve"> </w:t>
      </w:r>
      <w:r w:rsidRPr="009232A9">
        <w:rPr>
          <w:rFonts w:ascii="Times New Roman" w:hAnsi="Times New Roman"/>
          <w:sz w:val="24"/>
          <w:szCs w:val="24"/>
        </w:rPr>
        <w:t xml:space="preserve">More than half of immigrant New Yorkers have lived in the United States (U.S.) for 20 years or more, and more than </w:t>
      </w:r>
      <w:r w:rsidR="003155C4" w:rsidRPr="009232A9">
        <w:rPr>
          <w:rFonts w:ascii="Times New Roman" w:hAnsi="Times New Roman"/>
          <w:sz w:val="24"/>
          <w:szCs w:val="24"/>
        </w:rPr>
        <w:t>76</w:t>
      </w:r>
      <w:r w:rsidRPr="009232A9">
        <w:rPr>
          <w:rFonts w:ascii="Times New Roman" w:hAnsi="Times New Roman"/>
          <w:sz w:val="24"/>
          <w:szCs w:val="24"/>
        </w:rPr>
        <w:t xml:space="preserve"> percent have been in the U.S. for more than 10 years.</w:t>
      </w:r>
      <w:r w:rsidRPr="009232A9">
        <w:rPr>
          <w:rStyle w:val="FootnoteReference"/>
          <w:rFonts w:ascii="Times New Roman" w:hAnsi="Times New Roman"/>
          <w:sz w:val="24"/>
          <w:szCs w:val="24"/>
        </w:rPr>
        <w:footnoteReference w:id="3"/>
      </w:r>
      <w:r w:rsidRPr="009232A9">
        <w:rPr>
          <w:rFonts w:ascii="Times New Roman" w:hAnsi="Times New Roman"/>
          <w:sz w:val="24"/>
          <w:szCs w:val="24"/>
        </w:rPr>
        <w:t xml:space="preserve"> </w:t>
      </w:r>
      <w:r w:rsidRPr="009232A9">
        <w:rPr>
          <w:rFonts w:ascii="Times New Roman" w:eastAsia="Times New Roman" w:hAnsi="Times New Roman"/>
          <w:sz w:val="24"/>
          <w:szCs w:val="24"/>
        </w:rPr>
        <w:t>New York</w:t>
      </w:r>
      <w:r w:rsidR="000216FE">
        <w:rPr>
          <w:rFonts w:ascii="Times New Roman" w:eastAsia="Times New Roman" w:hAnsi="Times New Roman"/>
          <w:sz w:val="24"/>
          <w:szCs w:val="24"/>
        </w:rPr>
        <w:t xml:space="preserve"> City</w:t>
      </w:r>
      <w:r w:rsidRPr="009232A9">
        <w:rPr>
          <w:rFonts w:ascii="Times New Roman" w:eastAsia="Times New Roman" w:hAnsi="Times New Roman"/>
          <w:sz w:val="24"/>
          <w:szCs w:val="24"/>
        </w:rPr>
        <w:t xml:space="preserve"> has also welcomed over 237,000 immigrant newcomers since the spring of 2022.</w:t>
      </w:r>
      <w:r w:rsidRPr="009232A9">
        <w:rPr>
          <w:rStyle w:val="FootnoteReference"/>
          <w:rFonts w:ascii="Times New Roman" w:eastAsia="Times New Roman" w:hAnsi="Times New Roman"/>
          <w:sz w:val="24"/>
          <w:szCs w:val="24"/>
        </w:rPr>
        <w:footnoteReference w:id="4"/>
      </w:r>
      <w:r w:rsidRPr="009232A9">
        <w:rPr>
          <w:rFonts w:ascii="Times New Roman" w:eastAsia="Times New Roman" w:hAnsi="Times New Roman"/>
          <w:sz w:val="24"/>
          <w:szCs w:val="24"/>
        </w:rPr>
        <w:t xml:space="preserve">  </w:t>
      </w:r>
    </w:p>
    <w:p w14:paraId="095F099E" w14:textId="72375C01" w:rsidR="00001FDF" w:rsidRPr="009232A9" w:rsidRDefault="00001FDF" w:rsidP="00A222AD">
      <w:pPr>
        <w:spacing w:after="0" w:line="480" w:lineRule="auto"/>
        <w:ind w:firstLine="720"/>
        <w:jc w:val="both"/>
        <w:rPr>
          <w:rFonts w:ascii="Times New Roman" w:eastAsia="Times New Roman" w:hAnsi="Times New Roman"/>
          <w:sz w:val="24"/>
          <w:szCs w:val="24"/>
        </w:rPr>
      </w:pPr>
      <w:r w:rsidRPr="009232A9">
        <w:rPr>
          <w:rFonts w:ascii="Times New Roman" w:eastAsia="Times New Roman" w:hAnsi="Times New Roman"/>
          <w:sz w:val="24"/>
          <w:szCs w:val="24"/>
        </w:rPr>
        <w:lastRenderedPageBreak/>
        <w:t>The largest immigrant groups in New York City come from the Dominican Republic (391,500), followed by China (342,100), Jamaica (164,200), Mexico (144,300) and Ecuador (135,300).</w:t>
      </w:r>
      <w:r w:rsidRPr="009232A9">
        <w:rPr>
          <w:rFonts w:ascii="Times New Roman" w:hAnsi="Times New Roman"/>
          <w:sz w:val="24"/>
          <w:szCs w:val="24"/>
          <w:vertAlign w:val="superscript"/>
        </w:rPr>
        <w:footnoteReference w:id="5"/>
      </w:r>
      <w:r w:rsidRPr="009232A9">
        <w:rPr>
          <w:rFonts w:ascii="Times New Roman" w:eastAsia="Times New Roman" w:hAnsi="Times New Roman"/>
          <w:sz w:val="24"/>
          <w:szCs w:val="24"/>
        </w:rPr>
        <w:t xml:space="preserve"> The city’s linguistic diversity—over 750 language varieties spoken throughout the New York area—is indicative of an incredibly culturally diverse populace.</w:t>
      </w:r>
      <w:r w:rsidRPr="009232A9">
        <w:rPr>
          <w:rFonts w:ascii="Times New Roman" w:hAnsi="Times New Roman"/>
          <w:sz w:val="24"/>
          <w:szCs w:val="24"/>
          <w:vertAlign w:val="superscript"/>
        </w:rPr>
        <w:footnoteReference w:id="6"/>
      </w:r>
      <w:r w:rsidRPr="009232A9">
        <w:rPr>
          <w:rFonts w:ascii="Times New Roman" w:eastAsia="Times New Roman" w:hAnsi="Times New Roman"/>
          <w:sz w:val="24"/>
          <w:szCs w:val="24"/>
        </w:rPr>
        <w:t xml:space="preserve"> Of the immigrant newcomers arriving in New York City since the beginning of 2022, many are from Venezuela, Mauritania, and Haiti.</w:t>
      </w:r>
      <w:r w:rsidRPr="009232A9">
        <w:rPr>
          <w:rStyle w:val="FootnoteReference"/>
          <w:rFonts w:ascii="Times New Roman" w:eastAsia="Times New Roman" w:hAnsi="Times New Roman"/>
          <w:sz w:val="24"/>
          <w:szCs w:val="24"/>
        </w:rPr>
        <w:footnoteReference w:id="7"/>
      </w:r>
      <w:r w:rsidRPr="009232A9">
        <w:rPr>
          <w:rFonts w:ascii="Times New Roman" w:eastAsia="Times New Roman" w:hAnsi="Times New Roman"/>
          <w:sz w:val="24"/>
          <w:szCs w:val="24"/>
        </w:rPr>
        <w:t xml:space="preserve"> According to recent Census Bureau data, the number of immigrants moving to New York State dropped significantly between 2024 and 2025.</w:t>
      </w:r>
      <w:r w:rsidRPr="009232A9">
        <w:rPr>
          <w:rStyle w:val="FootnoteReference"/>
          <w:rFonts w:ascii="Times New Roman" w:eastAsia="Times New Roman" w:hAnsi="Times New Roman"/>
          <w:sz w:val="24"/>
          <w:szCs w:val="24"/>
        </w:rPr>
        <w:footnoteReference w:id="8"/>
      </w:r>
      <w:r w:rsidRPr="009232A9">
        <w:rPr>
          <w:rFonts w:ascii="Times New Roman" w:eastAsia="Times New Roman" w:hAnsi="Times New Roman"/>
          <w:sz w:val="24"/>
          <w:szCs w:val="24"/>
        </w:rPr>
        <w:t xml:space="preserve"> In 2024, 290,637 immigrants moved to New York State, compared to 96,000 in 2025.</w:t>
      </w:r>
      <w:r w:rsidRPr="009232A9">
        <w:rPr>
          <w:rStyle w:val="FootnoteReference"/>
          <w:rFonts w:ascii="Times New Roman" w:eastAsia="Times New Roman" w:hAnsi="Times New Roman"/>
          <w:sz w:val="24"/>
          <w:szCs w:val="24"/>
        </w:rPr>
        <w:footnoteReference w:id="9"/>
      </w:r>
      <w:r w:rsidRPr="009232A9">
        <w:rPr>
          <w:rFonts w:ascii="Times New Roman" w:eastAsia="Times New Roman" w:hAnsi="Times New Roman"/>
          <w:sz w:val="24"/>
          <w:szCs w:val="24"/>
        </w:rPr>
        <w:t xml:space="preserve">  </w:t>
      </w:r>
    </w:p>
    <w:p w14:paraId="56B7B718" w14:textId="503F544C" w:rsidR="092E357F" w:rsidRPr="009232A9" w:rsidRDefault="092E357F" w:rsidP="4802077D">
      <w:pPr>
        <w:pStyle w:val="ListParagraph"/>
        <w:numPr>
          <w:ilvl w:val="1"/>
          <w:numId w:val="3"/>
        </w:numPr>
        <w:spacing w:after="0" w:line="480" w:lineRule="auto"/>
        <w:jc w:val="both"/>
        <w:rPr>
          <w:rFonts w:ascii="Times New Roman" w:eastAsia="Times New Roman" w:hAnsi="Times New Roman"/>
          <w:b/>
          <w:bCs/>
          <w:sz w:val="24"/>
          <w:szCs w:val="24"/>
        </w:rPr>
      </w:pPr>
      <w:r w:rsidRPr="009232A9">
        <w:rPr>
          <w:rFonts w:ascii="Times New Roman" w:eastAsia="Times New Roman" w:hAnsi="Times New Roman"/>
          <w:b/>
          <w:bCs/>
          <w:sz w:val="24"/>
          <w:szCs w:val="24"/>
        </w:rPr>
        <w:t>Immigrant Businessowners in New York City</w:t>
      </w:r>
    </w:p>
    <w:p w14:paraId="61058617" w14:textId="5E6AB014" w:rsidR="092E357F" w:rsidRPr="009232A9" w:rsidRDefault="4C41152E" w:rsidP="2776DCB5">
      <w:pPr>
        <w:spacing w:after="0" w:line="480" w:lineRule="auto"/>
        <w:ind w:firstLine="720"/>
        <w:jc w:val="both"/>
        <w:rPr>
          <w:rFonts w:ascii="Times New Roman" w:eastAsia="Times New Roman" w:hAnsi="Times New Roman"/>
          <w:sz w:val="24"/>
          <w:szCs w:val="24"/>
        </w:rPr>
      </w:pPr>
      <w:r w:rsidRPr="009232A9">
        <w:rPr>
          <w:rFonts w:ascii="Times New Roman" w:eastAsia="Times New Roman" w:hAnsi="Times New Roman"/>
          <w:sz w:val="24"/>
          <w:szCs w:val="24"/>
        </w:rPr>
        <w:t>New York City is home to more than 3 million foreign-born City residents from all over the world, comprising 44 percent of the local workforce.</w:t>
      </w:r>
      <w:r w:rsidR="092E357F" w:rsidRPr="009232A9">
        <w:rPr>
          <w:rStyle w:val="FootnoteReference"/>
          <w:rFonts w:ascii="Times New Roman" w:eastAsia="Times New Roman" w:hAnsi="Times New Roman"/>
          <w:sz w:val="24"/>
          <w:szCs w:val="24"/>
        </w:rPr>
        <w:footnoteReference w:id="10"/>
      </w:r>
      <w:r w:rsidR="20A8DE14" w:rsidRPr="009232A9">
        <w:rPr>
          <w:rFonts w:ascii="Times New Roman" w:eastAsia="Times New Roman" w:hAnsi="Times New Roman"/>
          <w:sz w:val="24"/>
          <w:szCs w:val="24"/>
        </w:rPr>
        <w:t xml:space="preserve"> </w:t>
      </w:r>
      <w:r w:rsidR="1AC954E7" w:rsidRPr="009232A9">
        <w:rPr>
          <w:rFonts w:ascii="Times New Roman" w:eastAsia="Times New Roman" w:hAnsi="Times New Roman"/>
          <w:sz w:val="24"/>
          <w:szCs w:val="24"/>
        </w:rPr>
        <w:t>According to a 2017 report of the New York City Comptroller, i</w:t>
      </w:r>
      <w:r w:rsidR="20A8DE14" w:rsidRPr="009232A9">
        <w:rPr>
          <w:rFonts w:ascii="Times New Roman" w:eastAsia="Times New Roman" w:hAnsi="Times New Roman"/>
          <w:sz w:val="24"/>
          <w:szCs w:val="24"/>
        </w:rPr>
        <w:t>mmigrants contribute to all industries in New York City and pay an estimated $8 billion in City and State personal income taxes and approximately $2 billion in City property taxes every year.</w:t>
      </w:r>
      <w:r w:rsidR="092E357F" w:rsidRPr="009232A9">
        <w:rPr>
          <w:rStyle w:val="FootnoteReference"/>
          <w:rFonts w:ascii="Times New Roman" w:eastAsia="Times New Roman" w:hAnsi="Times New Roman"/>
          <w:sz w:val="24"/>
          <w:szCs w:val="24"/>
        </w:rPr>
        <w:footnoteReference w:id="11"/>
      </w:r>
      <w:r w:rsidR="20A8DE14" w:rsidRPr="009232A9">
        <w:rPr>
          <w:rFonts w:ascii="Times New Roman" w:eastAsia="Times New Roman" w:hAnsi="Times New Roman"/>
          <w:sz w:val="24"/>
          <w:szCs w:val="24"/>
        </w:rPr>
        <w:t xml:space="preserve"> In 2019 alone, immigrants contributed an estimated $244 billion to </w:t>
      </w:r>
      <w:r w:rsidR="20A8DE14" w:rsidRPr="009232A9">
        <w:rPr>
          <w:rFonts w:ascii="Times New Roman" w:eastAsia="Times New Roman" w:hAnsi="Times New Roman"/>
          <w:sz w:val="24"/>
          <w:szCs w:val="24"/>
        </w:rPr>
        <w:lastRenderedPageBreak/>
        <w:t>the City’s Gross Domestic Product (GDP), or about 23 percent of the City’s total GDP.</w:t>
      </w:r>
      <w:r w:rsidR="092E357F" w:rsidRPr="009232A9">
        <w:rPr>
          <w:rStyle w:val="FootnoteReference"/>
          <w:rFonts w:ascii="Times New Roman" w:eastAsia="Times New Roman" w:hAnsi="Times New Roman"/>
          <w:sz w:val="24"/>
          <w:szCs w:val="24"/>
        </w:rPr>
        <w:footnoteReference w:id="12"/>
      </w:r>
      <w:r w:rsidR="02A67185" w:rsidRPr="009232A9">
        <w:rPr>
          <w:rFonts w:ascii="Times New Roman" w:eastAsia="Times New Roman" w:hAnsi="Times New Roman"/>
          <w:sz w:val="24"/>
          <w:szCs w:val="24"/>
        </w:rPr>
        <w:t xml:space="preserve"> </w:t>
      </w:r>
      <w:r w:rsidR="45CBD253" w:rsidRPr="009232A9">
        <w:rPr>
          <w:rFonts w:ascii="Times New Roman" w:eastAsia="Times New Roman" w:hAnsi="Times New Roman"/>
          <w:sz w:val="24"/>
          <w:szCs w:val="24"/>
        </w:rPr>
        <w:t xml:space="preserve">According to a 2024 NYC Comptroller’s fact sheet, </w:t>
      </w:r>
      <w:r w:rsidR="02A67185" w:rsidRPr="009232A9">
        <w:rPr>
          <w:rFonts w:ascii="Times New Roman" w:eastAsia="Times New Roman" w:hAnsi="Times New Roman"/>
          <w:color w:val="000000" w:themeColor="text1"/>
          <w:sz w:val="24"/>
          <w:szCs w:val="24"/>
        </w:rPr>
        <w:t>“</w:t>
      </w:r>
      <w:r w:rsidR="02A67185" w:rsidRPr="009232A9">
        <w:rPr>
          <w:rFonts w:ascii="Times New Roman" w:eastAsia="Times New Roman" w:hAnsi="Times New Roman"/>
          <w:sz w:val="24"/>
          <w:szCs w:val="24"/>
        </w:rPr>
        <w:t xml:space="preserve">Immigrant New Yorkers are more likely to be employed, are more likely to create jobs by starting a business, and contribute billions of dollars to our New York economy in spending power and tax revenue. In 2021, immigrant New Yorkers paid $61 billion </w:t>
      </w:r>
      <w:r w:rsidR="00C71487">
        <w:rPr>
          <w:rFonts w:ascii="Times New Roman" w:eastAsia="Times New Roman" w:hAnsi="Times New Roman"/>
          <w:sz w:val="24"/>
          <w:szCs w:val="24"/>
        </w:rPr>
        <w:t>[]</w:t>
      </w:r>
      <w:r w:rsidR="02A67185" w:rsidRPr="009232A9">
        <w:rPr>
          <w:rFonts w:ascii="Times New Roman" w:eastAsia="Times New Roman" w:hAnsi="Times New Roman"/>
          <w:sz w:val="24"/>
          <w:szCs w:val="24"/>
        </w:rPr>
        <w:t xml:space="preserve"> in taxes and constituted $138 billion </w:t>
      </w:r>
      <w:r w:rsidR="00C71487">
        <w:rPr>
          <w:rFonts w:ascii="Times New Roman" w:eastAsia="Times New Roman" w:hAnsi="Times New Roman"/>
          <w:sz w:val="24"/>
          <w:szCs w:val="24"/>
        </w:rPr>
        <w:t>[]</w:t>
      </w:r>
      <w:r w:rsidR="02A67185" w:rsidRPr="009232A9">
        <w:rPr>
          <w:rFonts w:ascii="Times New Roman" w:eastAsia="Times New Roman" w:hAnsi="Times New Roman"/>
          <w:sz w:val="24"/>
          <w:szCs w:val="24"/>
        </w:rPr>
        <w:t xml:space="preserve"> in spending power</w:t>
      </w:r>
      <w:r w:rsidR="15667D73" w:rsidRPr="009232A9">
        <w:rPr>
          <w:rFonts w:ascii="Times New Roman" w:eastAsia="Times New Roman" w:hAnsi="Times New Roman"/>
          <w:sz w:val="24"/>
          <w:szCs w:val="24"/>
        </w:rPr>
        <w:t>.</w:t>
      </w:r>
      <w:r w:rsidR="02A67185" w:rsidRPr="009232A9">
        <w:rPr>
          <w:rFonts w:ascii="Times New Roman" w:eastAsia="Times New Roman" w:hAnsi="Times New Roman"/>
          <w:sz w:val="24"/>
          <w:szCs w:val="24"/>
        </w:rPr>
        <w:t>”</w:t>
      </w:r>
      <w:r w:rsidR="092E357F" w:rsidRPr="009232A9">
        <w:rPr>
          <w:rStyle w:val="FootnoteReference"/>
          <w:rFonts w:ascii="Times New Roman" w:eastAsia="Times New Roman" w:hAnsi="Times New Roman"/>
          <w:sz w:val="24"/>
          <w:szCs w:val="24"/>
        </w:rPr>
        <w:footnoteReference w:id="13"/>
      </w:r>
    </w:p>
    <w:p w14:paraId="47E6F52C" w14:textId="3DF1E6ED" w:rsidR="2969B823" w:rsidRPr="009232A9" w:rsidRDefault="5844EFC8" w:rsidP="3FDAD6F3">
      <w:pPr>
        <w:spacing w:after="0" w:line="480" w:lineRule="auto"/>
        <w:ind w:firstLine="720"/>
        <w:jc w:val="both"/>
        <w:rPr>
          <w:rFonts w:ascii="Times New Roman" w:eastAsia="Times New Roman" w:hAnsi="Times New Roman"/>
          <w:sz w:val="24"/>
          <w:szCs w:val="24"/>
        </w:rPr>
      </w:pPr>
      <w:r w:rsidRPr="009232A9">
        <w:rPr>
          <w:rFonts w:ascii="Times New Roman" w:eastAsia="Times New Roman" w:hAnsi="Times New Roman"/>
          <w:sz w:val="24"/>
          <w:szCs w:val="24"/>
        </w:rPr>
        <w:t>Immigrant New Yorkers participate in the labor force at high rates and make outsize contributions to the economic health of the City,</w:t>
      </w:r>
      <w:r w:rsidR="2969B823" w:rsidRPr="009232A9">
        <w:rPr>
          <w:rStyle w:val="FootnoteReference"/>
          <w:rFonts w:ascii="Times New Roman" w:eastAsia="Times New Roman" w:hAnsi="Times New Roman"/>
          <w:sz w:val="24"/>
          <w:szCs w:val="24"/>
        </w:rPr>
        <w:footnoteReference w:id="14"/>
      </w:r>
      <w:r w:rsidRPr="009232A9">
        <w:rPr>
          <w:rFonts w:ascii="Times New Roman" w:eastAsia="Times New Roman" w:hAnsi="Times New Roman"/>
          <w:sz w:val="24"/>
          <w:szCs w:val="24"/>
        </w:rPr>
        <w:t xml:space="preserve"> playing a critical role not only in the City’s diverse and vibrant cultural life, but across a number of major economic sectors from construction, transportation, and manufacturing to health care, human services, and the City’s world-famous hospitality industry.</w:t>
      </w:r>
      <w:r w:rsidR="2969B823" w:rsidRPr="009232A9">
        <w:rPr>
          <w:rStyle w:val="FootnoteReference"/>
          <w:rFonts w:ascii="Times New Roman" w:eastAsia="Times New Roman" w:hAnsi="Times New Roman"/>
          <w:sz w:val="24"/>
          <w:szCs w:val="24"/>
        </w:rPr>
        <w:footnoteReference w:id="15"/>
      </w:r>
      <w:r w:rsidRPr="009232A9">
        <w:rPr>
          <w:rFonts w:ascii="Times New Roman" w:eastAsia="Times New Roman" w:hAnsi="Times New Roman"/>
          <w:sz w:val="24"/>
          <w:szCs w:val="24"/>
        </w:rPr>
        <w:t xml:space="preserve"> In addition, SBS has previously found that immigrant New Yorkers are “more than twice as likely as native-born residents to start their own business, and they comprise almost half of the City’s more than 220,000 small businesses.”</w:t>
      </w:r>
      <w:r w:rsidR="2969B823" w:rsidRPr="009232A9">
        <w:rPr>
          <w:rStyle w:val="FootnoteReference"/>
          <w:rFonts w:ascii="Times New Roman" w:eastAsia="Times New Roman" w:hAnsi="Times New Roman"/>
          <w:sz w:val="24"/>
          <w:szCs w:val="24"/>
        </w:rPr>
        <w:footnoteReference w:id="16"/>
      </w:r>
      <w:r w:rsidRPr="009232A9">
        <w:rPr>
          <w:rFonts w:ascii="Times New Roman" w:eastAsia="Times New Roman" w:hAnsi="Times New Roman"/>
          <w:sz w:val="24"/>
          <w:szCs w:val="24"/>
        </w:rPr>
        <w:t xml:space="preserve"> In the last decade, however, the size of New York City’s immigrant workforce has largely stagnated, in part due to inefficient </w:t>
      </w:r>
      <w:r w:rsidRPr="009232A9">
        <w:rPr>
          <w:rFonts w:ascii="Times New Roman" w:eastAsia="Times New Roman" w:hAnsi="Times New Roman"/>
          <w:sz w:val="24"/>
          <w:szCs w:val="24"/>
        </w:rPr>
        <w:lastRenderedPageBreak/>
        <w:t>federal immigration laws and policies that have not been meaningfully updated in decades, as well as restrictive implementation policies under the Biden and Trump administrations.</w:t>
      </w:r>
      <w:r w:rsidR="2969B823" w:rsidRPr="009232A9">
        <w:rPr>
          <w:rStyle w:val="FootnoteReference"/>
          <w:rFonts w:ascii="Times New Roman" w:eastAsia="Times New Roman" w:hAnsi="Times New Roman"/>
          <w:sz w:val="24"/>
          <w:szCs w:val="24"/>
        </w:rPr>
        <w:footnoteReference w:id="17"/>
      </w:r>
      <w:r w:rsidRPr="009232A9">
        <w:rPr>
          <w:rFonts w:ascii="Times New Roman" w:eastAsia="Times New Roman" w:hAnsi="Times New Roman"/>
          <w:sz w:val="24"/>
          <w:szCs w:val="24"/>
        </w:rPr>
        <w:t xml:space="preserve">  </w:t>
      </w:r>
    </w:p>
    <w:p w14:paraId="1260DCC9" w14:textId="77777777" w:rsidR="009232A9" w:rsidRPr="009232A9" w:rsidRDefault="009232A9" w:rsidP="009232A9">
      <w:pPr>
        <w:pStyle w:val="paragraph"/>
        <w:numPr>
          <w:ilvl w:val="0"/>
          <w:numId w:val="1"/>
        </w:numPr>
        <w:spacing w:before="0" w:beforeAutospacing="0" w:after="0" w:afterAutospacing="0" w:line="480" w:lineRule="auto"/>
        <w:jc w:val="both"/>
        <w:rPr>
          <w:b/>
          <w:bCs/>
        </w:rPr>
      </w:pPr>
      <w:r w:rsidRPr="009232A9">
        <w:rPr>
          <w:b/>
          <w:bCs/>
        </w:rPr>
        <w:t>2025-26 Federal Immigration Policy Changes</w:t>
      </w:r>
    </w:p>
    <w:p w14:paraId="2902CE88" w14:textId="7886A6F1" w:rsidR="009232A9" w:rsidRPr="009232A9" w:rsidRDefault="009232A9" w:rsidP="009232A9">
      <w:pPr>
        <w:pStyle w:val="paragraph"/>
        <w:spacing w:before="0" w:beforeAutospacing="0" w:after="0" w:afterAutospacing="0" w:line="480" w:lineRule="auto"/>
        <w:ind w:firstLine="720"/>
        <w:jc w:val="both"/>
        <w:textAlignment w:val="baseline"/>
      </w:pPr>
      <w:r w:rsidRPr="009232A9">
        <w:t>Since January 2025, the Trump Administration has jeopardized</w:t>
      </w:r>
      <w:r w:rsidR="00090271">
        <w:t xml:space="preserve"> or eliminated</w:t>
      </w:r>
      <w:r w:rsidRPr="009232A9">
        <w:t xml:space="preserve"> the legal immigration statuses and accompanying work authorizations of immigrants across the country. The administration has suspended or eliminated immigration benefits for hundreds of thousands of immigrants living in </w:t>
      </w:r>
      <w:r w:rsidR="006A662B">
        <w:t>the U.S.</w:t>
      </w:r>
      <w:r w:rsidRPr="009232A9">
        <w:t xml:space="preserve"> who were previously covered by humanitarian parole and Temporary Protected Status, including Cubans, Haitians, Nicaraguans, Venezuelans, Ukrainians, and Afghans.</w:t>
      </w:r>
      <w:r w:rsidRPr="009232A9">
        <w:rPr>
          <w:rStyle w:val="FootnoteReference"/>
        </w:rPr>
        <w:footnoteReference w:id="18"/>
      </w:r>
      <w:r w:rsidRPr="009232A9">
        <w:t xml:space="preserve"> The administration has also sought to deport certain lawful permanent residents (LPRs), also known as green card-holders, with years-old convictions of minor crimes.</w:t>
      </w:r>
      <w:r w:rsidRPr="009232A9">
        <w:rPr>
          <w:rStyle w:val="FootnoteReference"/>
        </w:rPr>
        <w:footnoteReference w:id="19"/>
      </w:r>
      <w:r w:rsidRPr="009232A9">
        <w:t xml:space="preserve"> The U.S. </w:t>
      </w:r>
      <w:r w:rsidRPr="009232A9">
        <w:lastRenderedPageBreak/>
        <w:t>Department of Justice</w:t>
      </w:r>
      <w:r w:rsidR="006A662B">
        <w:t xml:space="preserve"> (DOJ)</w:t>
      </w:r>
      <w:r w:rsidRPr="009232A9">
        <w:t xml:space="preserve"> is reportedly seeking to denaturalize hundreds of U.S. citizens.</w:t>
      </w:r>
      <w:r w:rsidRPr="009232A9">
        <w:rPr>
          <w:rStyle w:val="FootnoteReference"/>
        </w:rPr>
        <w:footnoteReference w:id="20"/>
      </w:r>
      <w:r w:rsidRPr="009232A9">
        <w:t xml:space="preserve"> Stripping status from immigrants simultaneously imperils their work authorizations and access to lawful forms of employment. </w:t>
      </w:r>
    </w:p>
    <w:p w14:paraId="6BBA0421" w14:textId="4EF6D421" w:rsidR="009232A9" w:rsidRPr="009232A9" w:rsidRDefault="009232A9" w:rsidP="009232A9">
      <w:pPr>
        <w:pStyle w:val="paragraph"/>
        <w:spacing w:before="0" w:beforeAutospacing="0" w:after="0" w:afterAutospacing="0" w:line="480" w:lineRule="auto"/>
        <w:ind w:firstLine="720"/>
        <w:jc w:val="both"/>
      </w:pPr>
      <w:r w:rsidRPr="009232A9">
        <w:t xml:space="preserve">The Trump Administration has increased its federal immigration enforcement efforts to detain and/or deport immigrants without a status living in the </w:t>
      </w:r>
      <w:r w:rsidR="006A662B">
        <w:t>U.S.</w:t>
      </w:r>
      <w:r w:rsidRPr="009232A9">
        <w:t>, and the number of detained immigrants has increased to over 60,000.</w:t>
      </w:r>
      <w:r w:rsidRPr="009232A9">
        <w:rPr>
          <w:rStyle w:val="FootnoteReference"/>
        </w:rPr>
        <w:footnoteReference w:id="21"/>
      </w:r>
      <w:r w:rsidRPr="009232A9">
        <w:t xml:space="preserve"> As of November 2025, “</w:t>
      </w:r>
      <w:r w:rsidR="006A662B">
        <w:t xml:space="preserve">[Immigration and Customs Enforcement] </w:t>
      </w:r>
      <w:r w:rsidRPr="009232A9">
        <w:t>ICE was using 104 more facilities for immigration detention than at the start of the year, a 91% increase.”</w:t>
      </w:r>
      <w:r w:rsidRPr="009232A9">
        <w:rPr>
          <w:rStyle w:val="FootnoteReference"/>
        </w:rPr>
        <w:footnoteReference w:id="22"/>
      </w:r>
      <w:r w:rsidRPr="009232A9">
        <w:t xml:space="preserve"> These changes in arrest practices have led to a 2,450</w:t>
      </w:r>
      <w:r w:rsidR="00090271">
        <w:t xml:space="preserve"> percent</w:t>
      </w:r>
      <w:r w:rsidRPr="009232A9">
        <w:t xml:space="preserve"> increase in the number of people with no criminal record being held in ICE detention on any given day.</w:t>
      </w:r>
      <w:r w:rsidRPr="009232A9">
        <w:rPr>
          <w:rStyle w:val="FootnoteReference"/>
        </w:rPr>
        <w:footnoteReference w:id="23"/>
      </w:r>
      <w:r w:rsidRPr="009232A9">
        <w:t xml:space="preserve"> The Trump Administration has made capturing any immigrant without status a top priority and has involved other federal agencies in these efforts, including the Internal Revenue Service (IRS), which finalized an agreement to share with ICE the information of undocumented immigrants who work and pay taxes.</w:t>
      </w:r>
      <w:r w:rsidRPr="009232A9">
        <w:rPr>
          <w:rStyle w:val="FootnoteReference"/>
        </w:rPr>
        <w:footnoteReference w:id="24"/>
      </w:r>
      <w:r w:rsidRPr="009232A9">
        <w:t xml:space="preserve"> </w:t>
      </w:r>
    </w:p>
    <w:p w14:paraId="5A3D6630" w14:textId="1A7F7C22" w:rsidR="009232A9" w:rsidRPr="009232A9" w:rsidRDefault="009232A9" w:rsidP="009232A9">
      <w:pPr>
        <w:spacing w:after="0" w:line="480" w:lineRule="auto"/>
        <w:ind w:firstLine="720"/>
        <w:jc w:val="both"/>
        <w:rPr>
          <w:rFonts w:ascii="Times New Roman" w:eastAsia="Times New Roman" w:hAnsi="Times New Roman"/>
          <w:sz w:val="24"/>
          <w:szCs w:val="24"/>
        </w:rPr>
      </w:pPr>
      <w:r w:rsidRPr="009232A9">
        <w:rPr>
          <w:rFonts w:ascii="Times New Roman" w:eastAsia="Times New Roman" w:hAnsi="Times New Roman"/>
          <w:color w:val="000000" w:themeColor="text1"/>
          <w:sz w:val="24"/>
          <w:szCs w:val="24"/>
        </w:rPr>
        <w:lastRenderedPageBreak/>
        <w:t>Multiple cities have been subjected to surges of federal agents conducting immigration enforcement operations. In Los Angeles, immigration raids took over the summer of 2025, emptying the streets, shuttering restaurants, leaving people in fear, and making life miserable for many.</w:t>
      </w:r>
      <w:r w:rsidRPr="009232A9">
        <w:rPr>
          <w:rStyle w:val="FootnoteReference"/>
          <w:rFonts w:ascii="Times New Roman" w:eastAsia="Times New Roman" w:hAnsi="Times New Roman"/>
          <w:color w:val="000000" w:themeColor="text1"/>
          <w:sz w:val="24"/>
          <w:szCs w:val="24"/>
        </w:rPr>
        <w:footnoteReference w:id="25"/>
      </w:r>
      <w:r w:rsidRPr="009232A9">
        <w:rPr>
          <w:rFonts w:ascii="Times New Roman" w:eastAsia="Times New Roman" w:hAnsi="Times New Roman"/>
          <w:color w:val="000000" w:themeColor="text1"/>
          <w:sz w:val="24"/>
          <w:szCs w:val="24"/>
        </w:rPr>
        <w:t xml:space="preserve"> In May 2025, an Italian restaurant in San Diego was raided by ICE, and all employees were handcuffed by ICE.</w:t>
      </w:r>
      <w:r w:rsidRPr="009232A9">
        <w:rPr>
          <w:rStyle w:val="FootnoteReference"/>
          <w:rFonts w:ascii="Times New Roman" w:eastAsia="Times New Roman" w:hAnsi="Times New Roman"/>
          <w:color w:val="000000" w:themeColor="text1"/>
          <w:sz w:val="24"/>
          <w:szCs w:val="24"/>
        </w:rPr>
        <w:footnoteReference w:id="26"/>
      </w:r>
      <w:r w:rsidRPr="009232A9">
        <w:rPr>
          <w:rFonts w:ascii="Times New Roman" w:eastAsia="Times New Roman" w:hAnsi="Times New Roman"/>
          <w:color w:val="000000" w:themeColor="text1"/>
          <w:sz w:val="24"/>
          <w:szCs w:val="24"/>
        </w:rPr>
        <w:t xml:space="preserve"> According to local officials, the raid “left the community shaken and traumatized.”</w:t>
      </w:r>
      <w:r w:rsidRPr="009232A9">
        <w:rPr>
          <w:rStyle w:val="FootnoteReference"/>
          <w:rFonts w:ascii="Times New Roman" w:eastAsia="Times New Roman" w:hAnsi="Times New Roman"/>
          <w:color w:val="000000" w:themeColor="text1"/>
          <w:sz w:val="24"/>
          <w:szCs w:val="24"/>
        </w:rPr>
        <w:footnoteReference w:id="27"/>
      </w:r>
      <w:r w:rsidRPr="009232A9">
        <w:rPr>
          <w:rFonts w:ascii="Times New Roman" w:eastAsia="Times New Roman" w:hAnsi="Times New Roman"/>
          <w:color w:val="000000" w:themeColor="text1"/>
          <w:sz w:val="24"/>
          <w:szCs w:val="24"/>
        </w:rPr>
        <w:t xml:space="preserve"> Immigration operations in Orange County, California led</w:t>
      </w:r>
      <w:r w:rsidR="006A662B">
        <w:rPr>
          <w:rFonts w:ascii="Times New Roman" w:eastAsia="Times New Roman" w:hAnsi="Times New Roman"/>
          <w:color w:val="000000" w:themeColor="text1"/>
          <w:sz w:val="24"/>
          <w:szCs w:val="24"/>
        </w:rPr>
        <w:t xml:space="preserve"> to</w:t>
      </w:r>
      <w:r w:rsidRPr="009232A9">
        <w:rPr>
          <w:rFonts w:ascii="Times New Roman" w:eastAsia="Times New Roman" w:hAnsi="Times New Roman"/>
          <w:color w:val="000000" w:themeColor="text1"/>
          <w:sz w:val="24"/>
          <w:szCs w:val="24"/>
        </w:rPr>
        <w:t xml:space="preserve"> businesses losing almost $59 million in economic output over the 8 weeks of enforcement.</w:t>
      </w:r>
      <w:r w:rsidRPr="009232A9">
        <w:rPr>
          <w:rStyle w:val="FootnoteReference"/>
          <w:rFonts w:ascii="Times New Roman" w:eastAsia="Times New Roman" w:hAnsi="Times New Roman"/>
          <w:color w:val="000000" w:themeColor="text1"/>
          <w:sz w:val="24"/>
          <w:szCs w:val="24"/>
        </w:rPr>
        <w:footnoteReference w:id="28"/>
      </w:r>
      <w:r w:rsidRPr="009232A9">
        <w:rPr>
          <w:rFonts w:ascii="Times New Roman" w:eastAsia="Times New Roman" w:hAnsi="Times New Roman"/>
          <w:color w:val="000000" w:themeColor="text1"/>
          <w:sz w:val="24"/>
          <w:szCs w:val="24"/>
        </w:rPr>
        <w:t xml:space="preserve"> In September 2025, </w:t>
      </w:r>
      <w:r w:rsidR="006A662B">
        <w:rPr>
          <w:rFonts w:ascii="Times New Roman" w:eastAsia="Times New Roman" w:hAnsi="Times New Roman"/>
          <w:color w:val="000000" w:themeColor="text1"/>
          <w:sz w:val="24"/>
          <w:szCs w:val="24"/>
        </w:rPr>
        <w:t>the Department of Homeland Security (</w:t>
      </w:r>
      <w:r w:rsidRPr="009232A9">
        <w:rPr>
          <w:rFonts w:ascii="Times New Roman" w:eastAsia="Times New Roman" w:hAnsi="Times New Roman"/>
          <w:color w:val="000000" w:themeColor="text1"/>
          <w:sz w:val="24"/>
          <w:szCs w:val="24"/>
        </w:rPr>
        <w:t>DHS</w:t>
      </w:r>
      <w:r w:rsidR="006A662B">
        <w:rPr>
          <w:rFonts w:ascii="Times New Roman" w:eastAsia="Times New Roman" w:hAnsi="Times New Roman"/>
          <w:color w:val="000000" w:themeColor="text1"/>
          <w:sz w:val="24"/>
          <w:szCs w:val="24"/>
        </w:rPr>
        <w:t>)</w:t>
      </w:r>
      <w:r w:rsidRPr="009232A9">
        <w:rPr>
          <w:rFonts w:ascii="Times New Roman" w:eastAsia="Times New Roman" w:hAnsi="Times New Roman"/>
          <w:color w:val="000000" w:themeColor="text1"/>
          <w:sz w:val="24"/>
          <w:szCs w:val="24"/>
        </w:rPr>
        <w:t xml:space="preserve"> launched “Operation Midway Blitz” in Chicago.</w:t>
      </w:r>
      <w:r w:rsidRPr="009232A9">
        <w:rPr>
          <w:rStyle w:val="FootnoteReference"/>
          <w:rFonts w:ascii="Times New Roman" w:eastAsia="Times New Roman" w:hAnsi="Times New Roman"/>
          <w:color w:val="000000" w:themeColor="text1"/>
          <w:sz w:val="24"/>
          <w:szCs w:val="24"/>
        </w:rPr>
        <w:footnoteReference w:id="29"/>
      </w:r>
      <w:r w:rsidRPr="009232A9">
        <w:rPr>
          <w:rFonts w:ascii="Times New Roman" w:eastAsia="Times New Roman" w:hAnsi="Times New Roman"/>
          <w:color w:val="000000" w:themeColor="text1"/>
          <w:sz w:val="24"/>
          <w:szCs w:val="24"/>
        </w:rPr>
        <w:t xml:space="preserve"> Thousands of people were arrested near or at sensitive locations, chemical agents were used on protestors, U.S. citizens were detained,</w:t>
      </w:r>
      <w:r w:rsidRPr="009232A9">
        <w:rPr>
          <w:rStyle w:val="FootnoteReference"/>
          <w:rFonts w:ascii="Times New Roman" w:eastAsia="Times New Roman" w:hAnsi="Times New Roman"/>
          <w:color w:val="000000" w:themeColor="text1"/>
          <w:sz w:val="24"/>
          <w:szCs w:val="24"/>
        </w:rPr>
        <w:footnoteReference w:id="30"/>
      </w:r>
      <w:r w:rsidRPr="009232A9">
        <w:rPr>
          <w:rFonts w:ascii="Times New Roman" w:eastAsia="Times New Roman" w:hAnsi="Times New Roman"/>
          <w:color w:val="000000" w:themeColor="text1"/>
          <w:sz w:val="24"/>
          <w:szCs w:val="24"/>
        </w:rPr>
        <w:t xml:space="preserve"> and schools were disrupted.</w:t>
      </w:r>
      <w:r w:rsidRPr="009232A9">
        <w:rPr>
          <w:rStyle w:val="FootnoteReference"/>
          <w:rFonts w:ascii="Times New Roman" w:eastAsia="Times New Roman" w:hAnsi="Times New Roman"/>
          <w:color w:val="000000" w:themeColor="text1"/>
          <w:sz w:val="24"/>
          <w:szCs w:val="24"/>
        </w:rPr>
        <w:footnoteReference w:id="31"/>
      </w:r>
      <w:r w:rsidRPr="009232A9">
        <w:rPr>
          <w:rFonts w:ascii="Times New Roman" w:eastAsia="Times New Roman" w:hAnsi="Times New Roman"/>
          <w:color w:val="000000" w:themeColor="text1"/>
          <w:sz w:val="24"/>
          <w:szCs w:val="24"/>
        </w:rPr>
        <w:t xml:space="preserve"> The operation reportedly kept customers and workers away from restaurants, cultural events, and retail corridors,</w:t>
      </w:r>
      <w:r w:rsidR="006A662B">
        <w:rPr>
          <w:rStyle w:val="FootnoteReference"/>
          <w:rFonts w:ascii="Times New Roman" w:eastAsia="Times New Roman" w:hAnsi="Times New Roman"/>
          <w:color w:val="000000" w:themeColor="text1"/>
          <w:sz w:val="24"/>
          <w:szCs w:val="24"/>
        </w:rPr>
        <w:footnoteReference w:id="32"/>
      </w:r>
      <w:r w:rsidRPr="009232A9">
        <w:rPr>
          <w:rFonts w:ascii="Times New Roman" w:eastAsia="Times New Roman" w:hAnsi="Times New Roman"/>
          <w:color w:val="000000" w:themeColor="text1"/>
          <w:sz w:val="24"/>
          <w:szCs w:val="24"/>
        </w:rPr>
        <w:t xml:space="preserve"> and one </w:t>
      </w:r>
      <w:r w:rsidRPr="009232A9">
        <w:rPr>
          <w:rFonts w:ascii="Times New Roman" w:eastAsia="Times New Roman" w:hAnsi="Times New Roman"/>
          <w:color w:val="000000" w:themeColor="text1"/>
          <w:sz w:val="24"/>
          <w:szCs w:val="24"/>
        </w:rPr>
        <w:lastRenderedPageBreak/>
        <w:t>of Chicago</w:t>
      </w:r>
      <w:r w:rsidR="004C0392">
        <w:rPr>
          <w:rFonts w:ascii="Times New Roman" w:eastAsia="Times New Roman" w:hAnsi="Times New Roman"/>
          <w:color w:val="000000" w:themeColor="text1"/>
          <w:sz w:val="24"/>
          <w:szCs w:val="24"/>
        </w:rPr>
        <w:t>’</w:t>
      </w:r>
      <w:r w:rsidRPr="009232A9">
        <w:rPr>
          <w:rFonts w:ascii="Times New Roman" w:eastAsia="Times New Roman" w:hAnsi="Times New Roman"/>
          <w:color w:val="000000" w:themeColor="text1"/>
          <w:sz w:val="24"/>
          <w:szCs w:val="24"/>
        </w:rPr>
        <w:t>s most significant commercial corridors saw sales drop.</w:t>
      </w:r>
      <w:r w:rsidRPr="009232A9">
        <w:rPr>
          <w:rStyle w:val="FootnoteReference"/>
          <w:rFonts w:ascii="Times New Roman" w:eastAsia="Times New Roman" w:hAnsi="Times New Roman"/>
          <w:color w:val="000000" w:themeColor="text1"/>
          <w:sz w:val="24"/>
          <w:szCs w:val="24"/>
        </w:rPr>
        <w:footnoteReference w:id="33"/>
      </w:r>
      <w:r w:rsidR="006A662B">
        <w:rPr>
          <w:rFonts w:ascii="Times New Roman" w:eastAsia="Times New Roman" w:hAnsi="Times New Roman"/>
          <w:color w:val="000000" w:themeColor="text1"/>
          <w:sz w:val="24"/>
          <w:szCs w:val="24"/>
        </w:rPr>
        <w:t xml:space="preserve"> </w:t>
      </w:r>
      <w:r w:rsidRPr="009232A9">
        <w:rPr>
          <w:rFonts w:ascii="Times New Roman" w:eastAsia="Times New Roman" w:hAnsi="Times New Roman"/>
          <w:color w:val="000000" w:themeColor="text1"/>
          <w:sz w:val="24"/>
          <w:szCs w:val="24"/>
        </w:rPr>
        <w:t>A lawsuit brought by Minnesota and Illinois against the Trump Administration alleged that operations in their states ha</w:t>
      </w:r>
      <w:r w:rsidR="00792036">
        <w:rPr>
          <w:rFonts w:ascii="Times New Roman" w:eastAsia="Times New Roman" w:hAnsi="Times New Roman"/>
          <w:color w:val="000000" w:themeColor="text1"/>
          <w:sz w:val="24"/>
          <w:szCs w:val="24"/>
        </w:rPr>
        <w:t>d</w:t>
      </w:r>
      <w:r w:rsidRPr="009232A9">
        <w:rPr>
          <w:rFonts w:ascii="Times New Roman" w:eastAsia="Times New Roman" w:hAnsi="Times New Roman"/>
          <w:color w:val="000000" w:themeColor="text1"/>
          <w:sz w:val="24"/>
          <w:szCs w:val="24"/>
        </w:rPr>
        <w:t xml:space="preserve"> resulted in the arrests of peaceful bystanders, </w:t>
      </w:r>
      <w:r w:rsidR="00B234A9" w:rsidRPr="009232A9">
        <w:rPr>
          <w:rFonts w:ascii="Times New Roman" w:eastAsia="Times New Roman" w:hAnsi="Times New Roman"/>
          <w:color w:val="000000" w:themeColor="text1"/>
          <w:sz w:val="24"/>
          <w:szCs w:val="24"/>
        </w:rPr>
        <w:t>dete</w:t>
      </w:r>
      <w:r w:rsidR="00B234A9">
        <w:rPr>
          <w:rFonts w:ascii="Times New Roman" w:eastAsia="Times New Roman" w:hAnsi="Times New Roman"/>
          <w:color w:val="000000" w:themeColor="text1"/>
          <w:sz w:val="24"/>
          <w:szCs w:val="24"/>
        </w:rPr>
        <w:t>ntion</w:t>
      </w:r>
      <w:r w:rsidRPr="009232A9">
        <w:rPr>
          <w:rFonts w:ascii="Times New Roman" w:eastAsia="Times New Roman" w:hAnsi="Times New Roman"/>
          <w:color w:val="000000" w:themeColor="text1"/>
          <w:sz w:val="24"/>
          <w:szCs w:val="24"/>
        </w:rPr>
        <w:t xml:space="preserve"> of U.S. citizens, launching of chemical irritants at protestors, and racial profiling of residents.</w:t>
      </w:r>
      <w:r w:rsidR="006A662B">
        <w:rPr>
          <w:rStyle w:val="FootnoteReference"/>
          <w:rFonts w:ascii="Times New Roman" w:eastAsia="Times New Roman" w:hAnsi="Times New Roman"/>
          <w:color w:val="000000" w:themeColor="text1"/>
          <w:sz w:val="24"/>
          <w:szCs w:val="24"/>
        </w:rPr>
        <w:footnoteReference w:id="34"/>
      </w:r>
      <w:r w:rsidRPr="009232A9">
        <w:rPr>
          <w:rFonts w:ascii="Times New Roman" w:eastAsia="Times New Roman" w:hAnsi="Times New Roman"/>
          <w:color w:val="000000" w:themeColor="text1"/>
          <w:sz w:val="24"/>
          <w:szCs w:val="24"/>
        </w:rPr>
        <w:t xml:space="preserve"> In the complaint filed by Minnesota, in addition to noting the fatal shootings of both Alex Pretti and Ren</w:t>
      </w:r>
      <w:r w:rsidR="006A662B">
        <w:rPr>
          <w:rFonts w:ascii="Times New Roman" w:eastAsia="Times New Roman" w:hAnsi="Times New Roman"/>
          <w:color w:val="000000" w:themeColor="text1"/>
          <w:sz w:val="24"/>
          <w:szCs w:val="24"/>
        </w:rPr>
        <w:t>é</w:t>
      </w:r>
      <w:r w:rsidRPr="009232A9">
        <w:rPr>
          <w:rFonts w:ascii="Times New Roman" w:eastAsia="Times New Roman" w:hAnsi="Times New Roman"/>
          <w:color w:val="000000" w:themeColor="text1"/>
          <w:sz w:val="24"/>
          <w:szCs w:val="24"/>
        </w:rPr>
        <w:t>e Good by federal immigration officers, it estimated that operations in Minnesota caused over $240 million in lost wages and over $600 million in business losses.</w:t>
      </w:r>
      <w:r w:rsidRPr="009232A9">
        <w:rPr>
          <w:rStyle w:val="FootnoteReference"/>
          <w:rFonts w:ascii="Times New Roman" w:eastAsia="Times New Roman" w:hAnsi="Times New Roman"/>
          <w:color w:val="000000" w:themeColor="text1"/>
          <w:sz w:val="24"/>
          <w:szCs w:val="24"/>
        </w:rPr>
        <w:footnoteReference w:id="35"/>
      </w:r>
      <w:r w:rsidRPr="009232A9">
        <w:rPr>
          <w:rFonts w:ascii="Times New Roman" w:hAnsi="Times New Roman"/>
          <w:sz w:val="24"/>
          <w:szCs w:val="24"/>
        </w:rPr>
        <w:t xml:space="preserve"> In Maine, a targeted 10-day operation </w:t>
      </w:r>
      <w:r w:rsidRPr="009232A9">
        <w:rPr>
          <w:rFonts w:ascii="Times New Roman" w:eastAsia="Times New Roman" w:hAnsi="Times New Roman"/>
          <w:sz w:val="24"/>
          <w:szCs w:val="24"/>
        </w:rPr>
        <w:t>reduced taxable retail sales by about $3.4 million.</w:t>
      </w:r>
      <w:r w:rsidRPr="009232A9">
        <w:rPr>
          <w:rStyle w:val="FootnoteReference"/>
          <w:rFonts w:ascii="Times New Roman" w:eastAsia="Times New Roman" w:hAnsi="Times New Roman"/>
          <w:sz w:val="24"/>
          <w:szCs w:val="24"/>
        </w:rPr>
        <w:footnoteReference w:id="36"/>
      </w:r>
    </w:p>
    <w:p w14:paraId="4C9BDC57" w14:textId="227959A4" w:rsidR="009232A9" w:rsidRPr="009232A9" w:rsidRDefault="009232A9" w:rsidP="009232A9">
      <w:pPr>
        <w:spacing w:after="0" w:line="480" w:lineRule="auto"/>
        <w:ind w:firstLine="720"/>
        <w:jc w:val="both"/>
        <w:rPr>
          <w:rFonts w:ascii="Times New Roman" w:eastAsia="Times New Roman" w:hAnsi="Times New Roman"/>
          <w:sz w:val="24"/>
          <w:szCs w:val="24"/>
        </w:rPr>
      </w:pPr>
      <w:r w:rsidRPr="009232A9">
        <w:rPr>
          <w:rFonts w:ascii="Times New Roman" w:eastAsia="Times New Roman" w:hAnsi="Times New Roman"/>
          <w:sz w:val="24"/>
          <w:szCs w:val="24"/>
        </w:rPr>
        <w:t>In March 2026, the Small Business Administration banned LPRs from accessing SBA-guaranteed small business loans.</w:t>
      </w:r>
      <w:r w:rsidRPr="009232A9">
        <w:rPr>
          <w:rStyle w:val="FootnoteReference"/>
          <w:rFonts w:ascii="Times New Roman" w:eastAsia="Times New Roman" w:hAnsi="Times New Roman"/>
          <w:sz w:val="24"/>
          <w:szCs w:val="24"/>
        </w:rPr>
        <w:footnoteReference w:id="37"/>
      </w:r>
      <w:r w:rsidRPr="009232A9">
        <w:rPr>
          <w:rFonts w:ascii="Times New Roman" w:eastAsia="Times New Roman" w:hAnsi="Times New Roman"/>
          <w:sz w:val="24"/>
          <w:szCs w:val="24"/>
        </w:rPr>
        <w:t xml:space="preserve"> Limiting access to affordable financing could force LPRs to turn to alternative options that are not efficient or are impractical, and experts argue that reducing </w:t>
      </w:r>
      <w:r w:rsidRPr="009232A9">
        <w:rPr>
          <w:rFonts w:ascii="Times New Roman" w:eastAsia="Times New Roman" w:hAnsi="Times New Roman"/>
          <w:sz w:val="24"/>
          <w:szCs w:val="24"/>
        </w:rPr>
        <w:lastRenderedPageBreak/>
        <w:t>access to affordable capital could damage local economies by reducing business and job growth and limiting tax revenue.</w:t>
      </w:r>
      <w:r w:rsidRPr="009232A9">
        <w:rPr>
          <w:rStyle w:val="FootnoteReference"/>
          <w:rFonts w:ascii="Times New Roman" w:eastAsia="Times New Roman" w:hAnsi="Times New Roman"/>
          <w:sz w:val="24"/>
          <w:szCs w:val="24"/>
        </w:rPr>
        <w:footnoteReference w:id="38"/>
      </w:r>
    </w:p>
    <w:p w14:paraId="215D82AF" w14:textId="77777777" w:rsidR="00E80C47" w:rsidRPr="009232A9" w:rsidRDefault="50D6C063" w:rsidP="00E80C47">
      <w:pPr>
        <w:pStyle w:val="ListParagraph"/>
        <w:numPr>
          <w:ilvl w:val="0"/>
          <w:numId w:val="3"/>
        </w:numPr>
        <w:spacing w:after="0" w:line="480" w:lineRule="auto"/>
        <w:rPr>
          <w:rFonts w:ascii="Times New Roman" w:hAnsi="Times New Roman"/>
          <w:b/>
          <w:bCs/>
          <w:sz w:val="24"/>
          <w:szCs w:val="24"/>
        </w:rPr>
      </w:pPr>
      <w:r w:rsidRPr="009232A9">
        <w:rPr>
          <w:rFonts w:ascii="Times New Roman" w:hAnsi="Times New Roman"/>
          <w:b/>
          <w:bCs/>
          <w:sz w:val="24"/>
          <w:szCs w:val="24"/>
        </w:rPr>
        <w:t>Issues and Concerns</w:t>
      </w:r>
    </w:p>
    <w:p w14:paraId="5737203D" w14:textId="77777777" w:rsidR="009232A9" w:rsidRPr="009232A9" w:rsidRDefault="009232A9" w:rsidP="009232A9">
      <w:pPr>
        <w:pStyle w:val="ListParagraph"/>
        <w:keepNext/>
        <w:numPr>
          <w:ilvl w:val="1"/>
          <w:numId w:val="3"/>
        </w:numPr>
        <w:spacing w:after="0" w:line="480" w:lineRule="auto"/>
        <w:jc w:val="both"/>
        <w:rPr>
          <w:rFonts w:ascii="Times New Roman" w:eastAsia="Times New Roman" w:hAnsi="Times New Roman"/>
          <w:b/>
          <w:bCs/>
          <w:color w:val="000000" w:themeColor="text1"/>
          <w:sz w:val="24"/>
          <w:szCs w:val="24"/>
        </w:rPr>
      </w:pPr>
      <w:r w:rsidRPr="009232A9">
        <w:rPr>
          <w:rFonts w:ascii="Times New Roman" w:eastAsia="Times New Roman" w:hAnsi="Times New Roman"/>
          <w:b/>
          <w:bCs/>
          <w:color w:val="000000" w:themeColor="text1"/>
          <w:sz w:val="24"/>
          <w:szCs w:val="24"/>
        </w:rPr>
        <w:t>Immigration Enforcement in New York City</w:t>
      </w:r>
    </w:p>
    <w:p w14:paraId="78DCB1C7" w14:textId="2655A52A" w:rsidR="009232A9" w:rsidRPr="009232A9" w:rsidRDefault="009232A9" w:rsidP="009232A9">
      <w:pPr>
        <w:spacing w:after="0" w:line="480" w:lineRule="auto"/>
        <w:ind w:firstLine="720"/>
        <w:jc w:val="both"/>
        <w:rPr>
          <w:rFonts w:ascii="Times New Roman" w:hAnsi="Times New Roman"/>
          <w:sz w:val="24"/>
          <w:szCs w:val="24"/>
        </w:rPr>
      </w:pPr>
      <w:r w:rsidRPr="009232A9">
        <w:rPr>
          <w:rFonts w:ascii="Times New Roman" w:hAnsi="Times New Roman"/>
          <w:sz w:val="24"/>
          <w:szCs w:val="24"/>
        </w:rPr>
        <w:t>Masked ICE agents have been apprehending immigrants during their removal proceedings in Immigration Court.</w:t>
      </w:r>
      <w:r w:rsidRPr="009232A9">
        <w:rPr>
          <w:rStyle w:val="FootnoteReference"/>
          <w:rFonts w:ascii="Times New Roman" w:hAnsi="Times New Roman"/>
          <w:sz w:val="24"/>
          <w:szCs w:val="24"/>
        </w:rPr>
        <w:footnoteReference w:id="39"/>
      </w:r>
      <w:r w:rsidRPr="009232A9">
        <w:rPr>
          <w:rFonts w:ascii="Times New Roman" w:hAnsi="Times New Roman"/>
          <w:sz w:val="24"/>
          <w:szCs w:val="24"/>
        </w:rPr>
        <w:t xml:space="preserve"> Noncitizens attending immigration court proceedings in this posture “come for routine and mandated appearances, with judges typically determining whether someone who is in the country unlawfully can be deported or is eligible for asylum. Instead, in recent months, hundreds of people have been handcuffed without notice, largely out of public view.”</w:t>
      </w:r>
      <w:r w:rsidRPr="009232A9">
        <w:rPr>
          <w:rStyle w:val="FootnoteReference"/>
          <w:rFonts w:ascii="Times New Roman" w:hAnsi="Times New Roman"/>
          <w:sz w:val="24"/>
          <w:szCs w:val="24"/>
        </w:rPr>
        <w:footnoteReference w:id="40"/>
      </w:r>
      <w:r w:rsidRPr="009232A9">
        <w:rPr>
          <w:rFonts w:ascii="Times New Roman" w:hAnsi="Times New Roman"/>
          <w:sz w:val="24"/>
          <w:szCs w:val="24"/>
        </w:rPr>
        <w:t xml:space="preserve"> Initially, as of May 2025, ICE agents arrested migrants immediately after their hearings if an immigration judge had ordered them deported or dismissed their cases, a move that left them with neither immigration status nor a pending court proceeding and therefore enabled their “swift removal.”</w:t>
      </w:r>
      <w:r w:rsidRPr="009232A9">
        <w:rPr>
          <w:rStyle w:val="FootnoteReference"/>
          <w:rFonts w:ascii="Times New Roman" w:hAnsi="Times New Roman"/>
          <w:sz w:val="24"/>
          <w:szCs w:val="24"/>
        </w:rPr>
        <w:footnoteReference w:id="41"/>
      </w:r>
      <w:r w:rsidRPr="009232A9">
        <w:rPr>
          <w:rFonts w:ascii="Times New Roman" w:hAnsi="Times New Roman"/>
          <w:sz w:val="24"/>
          <w:szCs w:val="24"/>
        </w:rPr>
        <w:t xml:space="preserve"> By late May and early June, New York City had become the nation’s capital of </w:t>
      </w:r>
      <w:r w:rsidRPr="009232A9">
        <w:rPr>
          <w:rFonts w:ascii="Times New Roman" w:hAnsi="Times New Roman"/>
          <w:sz w:val="24"/>
          <w:szCs w:val="24"/>
        </w:rPr>
        <w:lastRenderedPageBreak/>
        <w:t>immigration courthouse arrests.</w:t>
      </w:r>
      <w:r w:rsidRPr="009232A9">
        <w:rPr>
          <w:rStyle w:val="FootnoteReference"/>
          <w:rFonts w:ascii="Times New Roman" w:hAnsi="Times New Roman"/>
          <w:sz w:val="24"/>
          <w:szCs w:val="24"/>
        </w:rPr>
        <w:footnoteReference w:id="42"/>
      </w:r>
      <w:r w:rsidRPr="009232A9">
        <w:rPr>
          <w:rFonts w:ascii="Times New Roman" w:hAnsi="Times New Roman"/>
          <w:sz w:val="24"/>
          <w:szCs w:val="24"/>
        </w:rPr>
        <w:t xml:space="preserve"> As of July 2025, ICE began apprehending individuals whose cases were still pending and to whom immigration judges had assigned future court dates.</w:t>
      </w:r>
      <w:r w:rsidRPr="009232A9">
        <w:rPr>
          <w:rStyle w:val="FootnoteReference"/>
          <w:rFonts w:ascii="Times New Roman" w:hAnsi="Times New Roman"/>
          <w:sz w:val="24"/>
          <w:szCs w:val="24"/>
        </w:rPr>
        <w:footnoteReference w:id="43"/>
      </w:r>
      <w:r w:rsidRPr="009232A9">
        <w:rPr>
          <w:rFonts w:ascii="Times New Roman" w:hAnsi="Times New Roman"/>
          <w:sz w:val="24"/>
          <w:szCs w:val="24"/>
        </w:rPr>
        <w:t xml:space="preserve"> By mid-August 2025, fewer immigrants were appearing for their hearings for fear of arrest, potentially jeopardizing their access to asylum or other forms of relief from removal.</w:t>
      </w:r>
      <w:r w:rsidRPr="009232A9">
        <w:rPr>
          <w:rStyle w:val="FootnoteReference"/>
          <w:rFonts w:ascii="Times New Roman" w:hAnsi="Times New Roman"/>
          <w:sz w:val="24"/>
          <w:szCs w:val="24"/>
        </w:rPr>
        <w:footnoteReference w:id="44"/>
      </w:r>
      <w:r w:rsidRPr="009232A9">
        <w:rPr>
          <w:rFonts w:ascii="Times New Roman" w:hAnsi="Times New Roman"/>
          <w:sz w:val="24"/>
          <w:szCs w:val="24"/>
        </w:rPr>
        <w:t xml:space="preserve"> Around the same time, the Trump </w:t>
      </w:r>
      <w:r w:rsidR="006A662B">
        <w:rPr>
          <w:rFonts w:ascii="Times New Roman" w:hAnsi="Times New Roman"/>
          <w:sz w:val="24"/>
          <w:szCs w:val="24"/>
        </w:rPr>
        <w:t>A</w:t>
      </w:r>
      <w:r w:rsidRPr="009232A9">
        <w:rPr>
          <w:rFonts w:ascii="Times New Roman" w:hAnsi="Times New Roman"/>
          <w:sz w:val="24"/>
          <w:szCs w:val="24"/>
        </w:rPr>
        <w:t>dministration moved to reopen immigration cases that the federal government had administratively closed years earlier.</w:t>
      </w:r>
      <w:r w:rsidRPr="009232A9">
        <w:rPr>
          <w:rStyle w:val="FootnoteReference"/>
          <w:rFonts w:ascii="Times New Roman" w:hAnsi="Times New Roman"/>
          <w:sz w:val="24"/>
          <w:szCs w:val="24"/>
        </w:rPr>
        <w:footnoteReference w:id="45"/>
      </w:r>
      <w:r w:rsidRPr="009232A9">
        <w:rPr>
          <w:rFonts w:ascii="Times New Roman" w:hAnsi="Times New Roman"/>
          <w:sz w:val="24"/>
          <w:szCs w:val="24"/>
        </w:rPr>
        <w:t xml:space="preserve"> It was reported that in New York City between August 2025 and March </w:t>
      </w:r>
      <w:r w:rsidR="00090271">
        <w:rPr>
          <w:rFonts w:ascii="Times New Roman" w:hAnsi="Times New Roman"/>
          <w:sz w:val="24"/>
          <w:szCs w:val="24"/>
        </w:rPr>
        <w:t xml:space="preserve">of this year </w:t>
      </w:r>
      <w:r w:rsidRPr="009232A9">
        <w:rPr>
          <w:rFonts w:ascii="Times New Roman" w:hAnsi="Times New Roman"/>
          <w:sz w:val="24"/>
          <w:szCs w:val="24"/>
        </w:rPr>
        <w:t xml:space="preserve">over 800 immigrants arrested by ICE were </w:t>
      </w:r>
      <w:r w:rsidRPr="009232A9">
        <w:rPr>
          <w:rFonts w:ascii="Times New Roman" w:eastAsia="Times New Roman" w:hAnsi="Times New Roman"/>
          <w:color w:val="000000" w:themeColor="text1"/>
          <w:sz w:val="24"/>
          <w:szCs w:val="24"/>
        </w:rPr>
        <w:t>“</w:t>
      </w:r>
      <w:r w:rsidRPr="009232A9">
        <w:rPr>
          <w:rFonts w:ascii="Times New Roman" w:hAnsi="Times New Roman"/>
          <w:sz w:val="24"/>
          <w:szCs w:val="24"/>
        </w:rPr>
        <w:t>collateral arrests,” meaning they were not the intended target of an operation and were likely questioned and taken due to being in the vicinity of an operation.</w:t>
      </w:r>
      <w:r w:rsidRPr="009232A9">
        <w:rPr>
          <w:rStyle w:val="FootnoteReference"/>
          <w:rFonts w:ascii="Times New Roman" w:hAnsi="Times New Roman"/>
          <w:sz w:val="24"/>
          <w:szCs w:val="24"/>
        </w:rPr>
        <w:footnoteReference w:id="46"/>
      </w:r>
      <w:r w:rsidRPr="009232A9">
        <w:rPr>
          <w:rFonts w:ascii="Times New Roman" w:hAnsi="Times New Roman"/>
          <w:sz w:val="24"/>
          <w:szCs w:val="24"/>
        </w:rPr>
        <w:t xml:space="preserve"> </w:t>
      </w:r>
    </w:p>
    <w:p w14:paraId="459D1588" w14:textId="1815570A" w:rsidR="009232A9" w:rsidRPr="009232A9" w:rsidRDefault="009232A9" w:rsidP="009232A9">
      <w:pPr>
        <w:spacing w:after="0" w:line="480" w:lineRule="auto"/>
        <w:ind w:firstLine="720"/>
        <w:jc w:val="both"/>
        <w:rPr>
          <w:rFonts w:ascii="Times New Roman" w:eastAsia="Times New Roman" w:hAnsi="Times New Roman"/>
          <w:color w:val="000000" w:themeColor="text1"/>
          <w:sz w:val="24"/>
          <w:szCs w:val="24"/>
        </w:rPr>
      </w:pPr>
      <w:r w:rsidRPr="009232A9">
        <w:rPr>
          <w:rFonts w:ascii="Times New Roman" w:eastAsia="Times New Roman" w:hAnsi="Times New Roman"/>
          <w:color w:val="000000" w:themeColor="text1"/>
          <w:sz w:val="24"/>
          <w:szCs w:val="24"/>
        </w:rPr>
        <w:t xml:space="preserve">In June 2025, the </w:t>
      </w:r>
      <w:r w:rsidRPr="009232A9">
        <w:rPr>
          <w:rFonts w:ascii="Times New Roman" w:eastAsia="Times New Roman" w:hAnsi="Times New Roman"/>
          <w:i/>
          <w:iCs/>
          <w:color w:val="000000" w:themeColor="text1"/>
          <w:sz w:val="24"/>
          <w:szCs w:val="24"/>
        </w:rPr>
        <w:t>New York Times</w:t>
      </w:r>
      <w:r w:rsidRPr="009232A9">
        <w:rPr>
          <w:rFonts w:ascii="Times New Roman" w:eastAsia="Times New Roman" w:hAnsi="Times New Roman"/>
          <w:color w:val="000000" w:themeColor="text1"/>
          <w:sz w:val="24"/>
          <w:szCs w:val="24"/>
        </w:rPr>
        <w:t xml:space="preserve"> reported on the close relationship between “Border Czar” Tom Homan and Former Deputy Mayor for Public Safety Kaz Daughtry.</w:t>
      </w:r>
      <w:r w:rsidRPr="009232A9">
        <w:rPr>
          <w:rStyle w:val="FootnoteReference"/>
          <w:rFonts w:ascii="Times New Roman" w:eastAsia="Times New Roman" w:hAnsi="Times New Roman"/>
          <w:color w:val="000000" w:themeColor="text1"/>
          <w:sz w:val="24"/>
          <w:szCs w:val="24"/>
        </w:rPr>
        <w:footnoteReference w:id="47"/>
      </w:r>
      <w:r w:rsidRPr="009232A9">
        <w:rPr>
          <w:rFonts w:ascii="Times New Roman" w:eastAsia="Times New Roman" w:hAnsi="Times New Roman"/>
          <w:color w:val="000000" w:themeColor="text1"/>
          <w:sz w:val="24"/>
          <w:szCs w:val="24"/>
        </w:rPr>
        <w:t xml:space="preserve"> According to the reporting, Tom Homan “asked that a top police official with a close relationship to the mayor be named as his liaison to City Hall.”</w:t>
      </w:r>
      <w:r w:rsidRPr="009232A9">
        <w:rPr>
          <w:rStyle w:val="FootnoteReference"/>
          <w:rFonts w:ascii="Times New Roman" w:eastAsia="Times New Roman" w:hAnsi="Times New Roman"/>
          <w:color w:val="000000" w:themeColor="text1"/>
          <w:sz w:val="24"/>
          <w:szCs w:val="24"/>
        </w:rPr>
        <w:footnoteReference w:id="48"/>
      </w:r>
      <w:r w:rsidRPr="009232A9">
        <w:rPr>
          <w:rFonts w:ascii="Times New Roman" w:eastAsia="Times New Roman" w:hAnsi="Times New Roman"/>
          <w:color w:val="000000" w:themeColor="text1"/>
          <w:sz w:val="24"/>
          <w:szCs w:val="24"/>
        </w:rPr>
        <w:t xml:space="preserve"> Subsequently, Kaz Daughtry was promoted to Deputy Mayor </w:t>
      </w:r>
      <w:r w:rsidRPr="009232A9">
        <w:rPr>
          <w:rFonts w:ascii="Times New Roman" w:eastAsia="Times New Roman" w:hAnsi="Times New Roman"/>
          <w:color w:val="000000" w:themeColor="text1"/>
          <w:sz w:val="24"/>
          <w:szCs w:val="24"/>
        </w:rPr>
        <w:lastRenderedPageBreak/>
        <w:t>of Public Safety and became Homan’s main point of contact in city government.</w:t>
      </w:r>
      <w:r w:rsidRPr="009232A9">
        <w:rPr>
          <w:rStyle w:val="FootnoteReference"/>
          <w:rFonts w:ascii="Times New Roman" w:eastAsia="Times New Roman" w:hAnsi="Times New Roman"/>
          <w:color w:val="000000" w:themeColor="text1"/>
          <w:sz w:val="24"/>
          <w:szCs w:val="24"/>
        </w:rPr>
        <w:footnoteReference w:id="49"/>
      </w:r>
      <w:r w:rsidRPr="009232A9">
        <w:rPr>
          <w:rFonts w:ascii="Times New Roman" w:eastAsia="Times New Roman" w:hAnsi="Times New Roman"/>
          <w:color w:val="000000" w:themeColor="text1"/>
          <w:sz w:val="24"/>
          <w:szCs w:val="24"/>
        </w:rPr>
        <w:t xml:space="preserve"> Prior to his promotion to City Hall, as an </w:t>
      </w:r>
      <w:r w:rsidR="006A662B">
        <w:rPr>
          <w:rFonts w:ascii="Times New Roman" w:eastAsia="Times New Roman" w:hAnsi="Times New Roman"/>
          <w:color w:val="000000" w:themeColor="text1"/>
          <w:sz w:val="24"/>
          <w:szCs w:val="24"/>
        </w:rPr>
        <w:t>New York Police Department (</w:t>
      </w:r>
      <w:r w:rsidRPr="009232A9">
        <w:rPr>
          <w:rFonts w:ascii="Times New Roman" w:eastAsia="Times New Roman" w:hAnsi="Times New Roman"/>
          <w:color w:val="000000" w:themeColor="text1"/>
          <w:sz w:val="24"/>
          <w:szCs w:val="24"/>
        </w:rPr>
        <w:t>NYPD</w:t>
      </w:r>
      <w:r w:rsidR="006A662B">
        <w:rPr>
          <w:rFonts w:ascii="Times New Roman" w:eastAsia="Times New Roman" w:hAnsi="Times New Roman"/>
          <w:color w:val="000000" w:themeColor="text1"/>
          <w:sz w:val="24"/>
          <w:szCs w:val="24"/>
        </w:rPr>
        <w:t>)</w:t>
      </w:r>
      <w:r w:rsidRPr="009232A9">
        <w:rPr>
          <w:rFonts w:ascii="Times New Roman" w:eastAsia="Times New Roman" w:hAnsi="Times New Roman"/>
          <w:color w:val="000000" w:themeColor="text1"/>
          <w:sz w:val="24"/>
          <w:szCs w:val="24"/>
        </w:rPr>
        <w:t xml:space="preserve"> employee, Daughtry was responsible for planning coordinated NYPD and ICE raids of city-funded hotels housing immigrants.</w:t>
      </w:r>
      <w:r w:rsidRPr="009232A9">
        <w:rPr>
          <w:rStyle w:val="FootnoteReference"/>
          <w:rFonts w:ascii="Times New Roman" w:eastAsia="Times New Roman" w:hAnsi="Times New Roman"/>
          <w:color w:val="000000" w:themeColor="text1"/>
          <w:sz w:val="24"/>
          <w:szCs w:val="24"/>
        </w:rPr>
        <w:footnoteReference w:id="50"/>
      </w:r>
      <w:r w:rsidRPr="009232A9">
        <w:rPr>
          <w:rFonts w:ascii="Times New Roman" w:eastAsia="Times New Roman" w:hAnsi="Times New Roman"/>
          <w:color w:val="000000" w:themeColor="text1"/>
          <w:sz w:val="24"/>
          <w:szCs w:val="24"/>
        </w:rPr>
        <w:t xml:space="preserve"> The raids would have facilitated ICE’s arrest of anyone based solely on their alleged immigration status, which violates the city’s sanctuary laws.</w:t>
      </w:r>
      <w:r w:rsidRPr="009232A9">
        <w:rPr>
          <w:rStyle w:val="FootnoteReference"/>
          <w:rFonts w:ascii="Times New Roman" w:eastAsia="Times New Roman" w:hAnsi="Times New Roman"/>
          <w:color w:val="000000" w:themeColor="text1"/>
          <w:sz w:val="24"/>
          <w:szCs w:val="24"/>
        </w:rPr>
        <w:footnoteReference w:id="51"/>
      </w:r>
      <w:r w:rsidRPr="009232A9">
        <w:rPr>
          <w:rFonts w:ascii="Times New Roman" w:eastAsia="Times New Roman" w:hAnsi="Times New Roman"/>
          <w:color w:val="000000" w:themeColor="text1"/>
          <w:sz w:val="24"/>
          <w:szCs w:val="24"/>
        </w:rPr>
        <w:t xml:space="preserve"> Ultimately, the raids were blocked by NYPD Commissioner Jessica Tisch because of their illegal nature.</w:t>
      </w:r>
      <w:r w:rsidRPr="009232A9">
        <w:rPr>
          <w:rStyle w:val="FootnoteReference"/>
          <w:rFonts w:ascii="Times New Roman" w:eastAsia="Times New Roman" w:hAnsi="Times New Roman"/>
          <w:color w:val="000000" w:themeColor="text1"/>
          <w:sz w:val="24"/>
          <w:szCs w:val="24"/>
        </w:rPr>
        <w:footnoteReference w:id="52"/>
      </w:r>
      <w:r w:rsidRPr="009232A9">
        <w:rPr>
          <w:rFonts w:ascii="Times New Roman" w:eastAsia="Times New Roman" w:hAnsi="Times New Roman"/>
          <w:color w:val="000000" w:themeColor="text1"/>
          <w:sz w:val="24"/>
          <w:szCs w:val="24"/>
        </w:rPr>
        <w:t xml:space="preserve"> </w:t>
      </w:r>
      <w:r w:rsidRPr="009232A9">
        <w:rPr>
          <w:rStyle w:val="FootnoteReference"/>
          <w:rFonts w:ascii="Times New Roman" w:eastAsia="Times New Roman" w:hAnsi="Times New Roman"/>
          <w:color w:val="000000" w:themeColor="text1"/>
          <w:sz w:val="24"/>
          <w:szCs w:val="24"/>
        </w:rPr>
        <w:footnoteReference w:id="53"/>
      </w:r>
      <w:r w:rsidRPr="009232A9">
        <w:rPr>
          <w:rFonts w:ascii="Times New Roman" w:eastAsia="Times New Roman" w:hAnsi="Times New Roman"/>
          <w:color w:val="000000" w:themeColor="text1"/>
          <w:sz w:val="24"/>
          <w:szCs w:val="24"/>
        </w:rPr>
        <w:t xml:space="preserve"> Former Deputy Mayor Daughtry has since joined the Trump Administration to serve as ICE liaison to New York City.</w:t>
      </w:r>
      <w:r w:rsidRPr="009232A9">
        <w:rPr>
          <w:rStyle w:val="FootnoteReference"/>
          <w:rFonts w:ascii="Times New Roman" w:eastAsia="Times New Roman" w:hAnsi="Times New Roman"/>
          <w:color w:val="000000" w:themeColor="text1"/>
          <w:sz w:val="24"/>
          <w:szCs w:val="24"/>
        </w:rPr>
        <w:footnoteReference w:id="54"/>
      </w:r>
    </w:p>
    <w:p w14:paraId="364FCE29" w14:textId="77777777" w:rsidR="009232A9" w:rsidRPr="009232A9" w:rsidRDefault="009232A9" w:rsidP="009232A9">
      <w:pPr>
        <w:spacing w:after="0" w:line="480" w:lineRule="auto"/>
        <w:ind w:firstLine="720"/>
        <w:jc w:val="both"/>
        <w:rPr>
          <w:rFonts w:ascii="Times New Roman" w:eastAsia="Times New Roman" w:hAnsi="Times New Roman"/>
          <w:color w:val="000000" w:themeColor="text1"/>
          <w:sz w:val="24"/>
          <w:szCs w:val="24"/>
        </w:rPr>
      </w:pPr>
      <w:r w:rsidRPr="009232A9">
        <w:rPr>
          <w:rFonts w:ascii="Times New Roman" w:eastAsia="Times New Roman" w:hAnsi="Times New Roman"/>
          <w:color w:val="000000" w:themeColor="text1"/>
          <w:sz w:val="24"/>
          <w:szCs w:val="24"/>
        </w:rPr>
        <w:t>In November 2025, ICE and the U.S. Marshals were recorded breaking into a Queens apartment with the reported intention to arrest someone who did not live there.</w:t>
      </w:r>
      <w:r w:rsidRPr="009232A9">
        <w:rPr>
          <w:rStyle w:val="FootnoteReference"/>
          <w:rFonts w:ascii="Times New Roman" w:eastAsia="Times New Roman" w:hAnsi="Times New Roman"/>
          <w:color w:val="000000" w:themeColor="text1"/>
          <w:sz w:val="24"/>
          <w:szCs w:val="24"/>
        </w:rPr>
        <w:footnoteReference w:id="55"/>
      </w:r>
      <w:r w:rsidRPr="009232A9">
        <w:rPr>
          <w:rFonts w:ascii="Times New Roman" w:eastAsia="Times New Roman" w:hAnsi="Times New Roman"/>
          <w:color w:val="000000" w:themeColor="text1"/>
          <w:sz w:val="24"/>
          <w:szCs w:val="24"/>
        </w:rPr>
        <w:t xml:space="preserve"> The mother and her four children were dragged out with guns pointed at them and threatened repeatedly.</w:t>
      </w:r>
      <w:r w:rsidRPr="009232A9">
        <w:rPr>
          <w:rStyle w:val="FootnoteReference"/>
          <w:rFonts w:ascii="Times New Roman" w:eastAsia="Times New Roman" w:hAnsi="Times New Roman"/>
          <w:color w:val="000000" w:themeColor="text1"/>
          <w:sz w:val="24"/>
          <w:szCs w:val="24"/>
        </w:rPr>
        <w:footnoteReference w:id="56"/>
      </w:r>
      <w:r w:rsidRPr="009232A9">
        <w:rPr>
          <w:rFonts w:ascii="Times New Roman" w:eastAsia="Times New Roman" w:hAnsi="Times New Roman"/>
          <w:color w:val="000000" w:themeColor="text1"/>
          <w:sz w:val="24"/>
          <w:szCs w:val="24"/>
        </w:rPr>
        <w:t xml:space="preserve"> Reports indicate no warrant was shown, and the agents left without arresting anyone.</w:t>
      </w:r>
      <w:r w:rsidRPr="009232A9">
        <w:rPr>
          <w:rStyle w:val="FootnoteReference"/>
          <w:rFonts w:ascii="Times New Roman" w:eastAsia="Times New Roman" w:hAnsi="Times New Roman"/>
          <w:color w:val="000000" w:themeColor="text1"/>
          <w:sz w:val="24"/>
          <w:szCs w:val="24"/>
        </w:rPr>
        <w:footnoteReference w:id="57"/>
      </w:r>
      <w:r w:rsidRPr="009232A9">
        <w:rPr>
          <w:rFonts w:ascii="Times New Roman" w:eastAsia="Times New Roman" w:hAnsi="Times New Roman"/>
          <w:color w:val="000000" w:themeColor="text1"/>
          <w:sz w:val="24"/>
          <w:szCs w:val="24"/>
        </w:rPr>
        <w:t xml:space="preserve"> Surveillance videos show NYPD came to the scene, spoke with the officers, and left.</w:t>
      </w:r>
      <w:r w:rsidRPr="009232A9">
        <w:rPr>
          <w:rStyle w:val="FootnoteReference"/>
          <w:rFonts w:ascii="Times New Roman" w:eastAsia="Times New Roman" w:hAnsi="Times New Roman"/>
          <w:color w:val="000000" w:themeColor="text1"/>
          <w:sz w:val="24"/>
          <w:szCs w:val="24"/>
        </w:rPr>
        <w:footnoteReference w:id="58"/>
      </w:r>
      <w:r w:rsidRPr="009232A9">
        <w:rPr>
          <w:rFonts w:ascii="Times New Roman" w:eastAsia="Times New Roman" w:hAnsi="Times New Roman"/>
          <w:color w:val="000000" w:themeColor="text1"/>
          <w:sz w:val="24"/>
          <w:szCs w:val="24"/>
        </w:rPr>
        <w:t xml:space="preserve"> In Upper Manhattan, residents </w:t>
      </w:r>
      <w:r w:rsidRPr="009232A9">
        <w:rPr>
          <w:rFonts w:ascii="Times New Roman" w:eastAsia="Times New Roman" w:hAnsi="Times New Roman"/>
          <w:color w:val="000000" w:themeColor="text1"/>
          <w:sz w:val="24"/>
          <w:szCs w:val="24"/>
        </w:rPr>
        <w:lastRenderedPageBreak/>
        <w:t>called 911 after seeing four armed men pulling individuals out of their vehicles.</w:t>
      </w:r>
      <w:r w:rsidRPr="009232A9">
        <w:rPr>
          <w:rStyle w:val="FootnoteReference"/>
          <w:rFonts w:ascii="Times New Roman" w:eastAsia="Times New Roman" w:hAnsi="Times New Roman"/>
          <w:color w:val="000000" w:themeColor="text1"/>
          <w:sz w:val="24"/>
          <w:szCs w:val="24"/>
        </w:rPr>
        <w:footnoteReference w:id="59"/>
      </w:r>
      <w:r w:rsidRPr="009232A9">
        <w:rPr>
          <w:rFonts w:ascii="Times New Roman" w:eastAsia="Times New Roman" w:hAnsi="Times New Roman"/>
          <w:color w:val="000000" w:themeColor="text1"/>
          <w:sz w:val="24"/>
          <w:szCs w:val="24"/>
        </w:rPr>
        <w:t xml:space="preserve"> NYPD came to the scene and found the men were ICE agents who were not wearing any identification of themselves or their agencies.</w:t>
      </w:r>
      <w:r w:rsidRPr="009232A9">
        <w:rPr>
          <w:rStyle w:val="FootnoteReference"/>
          <w:rFonts w:ascii="Times New Roman" w:eastAsia="Times New Roman" w:hAnsi="Times New Roman"/>
          <w:color w:val="000000" w:themeColor="text1"/>
          <w:sz w:val="24"/>
          <w:szCs w:val="24"/>
        </w:rPr>
        <w:footnoteReference w:id="60"/>
      </w:r>
      <w:r w:rsidRPr="009232A9">
        <w:rPr>
          <w:rFonts w:ascii="Times New Roman" w:eastAsia="Times New Roman" w:hAnsi="Times New Roman"/>
          <w:color w:val="000000" w:themeColor="text1"/>
          <w:sz w:val="24"/>
          <w:szCs w:val="24"/>
        </w:rPr>
        <w:t xml:space="preserve"> Two of the NYPD officers who arrived on the scene were treated for minor injuries after the incident.</w:t>
      </w:r>
      <w:r w:rsidRPr="009232A9">
        <w:rPr>
          <w:rStyle w:val="FootnoteReference"/>
          <w:rFonts w:ascii="Times New Roman" w:eastAsia="Times New Roman" w:hAnsi="Times New Roman"/>
          <w:color w:val="000000" w:themeColor="text1"/>
          <w:sz w:val="24"/>
          <w:szCs w:val="24"/>
        </w:rPr>
        <w:footnoteReference w:id="61"/>
      </w:r>
    </w:p>
    <w:p w14:paraId="40FD79D1" w14:textId="6154736D" w:rsidR="009232A9" w:rsidRPr="006A662B" w:rsidRDefault="009232A9" w:rsidP="006A662B">
      <w:pPr>
        <w:spacing w:after="0" w:line="480" w:lineRule="auto"/>
        <w:ind w:firstLine="720"/>
        <w:jc w:val="both"/>
        <w:rPr>
          <w:rFonts w:ascii="Times New Roman" w:eastAsia="Times New Roman" w:hAnsi="Times New Roman"/>
          <w:color w:val="000000" w:themeColor="text1"/>
          <w:sz w:val="24"/>
          <w:szCs w:val="24"/>
        </w:rPr>
      </w:pPr>
      <w:r w:rsidRPr="009232A9">
        <w:rPr>
          <w:rFonts w:ascii="Times New Roman" w:eastAsia="Times New Roman" w:hAnsi="Times New Roman"/>
          <w:color w:val="000000" w:themeColor="text1"/>
          <w:sz w:val="24"/>
          <w:szCs w:val="24"/>
        </w:rPr>
        <w:t>In a November 2025 interview with Fox News, Tom Homan said that New York City should expect to see ramped-up ICE enforcement operations because of New York City’s sanctuary status.</w:t>
      </w:r>
      <w:r w:rsidRPr="009232A9">
        <w:rPr>
          <w:rStyle w:val="FootnoteReference"/>
          <w:rFonts w:ascii="Times New Roman" w:eastAsia="Times New Roman" w:hAnsi="Times New Roman"/>
          <w:color w:val="000000" w:themeColor="text1"/>
          <w:sz w:val="24"/>
          <w:szCs w:val="24"/>
        </w:rPr>
        <w:footnoteReference w:id="62"/>
      </w:r>
      <w:r w:rsidRPr="009232A9">
        <w:rPr>
          <w:rFonts w:ascii="Times New Roman" w:eastAsia="Times New Roman" w:hAnsi="Times New Roman"/>
          <w:color w:val="000000" w:themeColor="text1"/>
          <w:sz w:val="24"/>
          <w:szCs w:val="24"/>
        </w:rPr>
        <w:t xml:space="preserve"> Canal Street in Lower Manhattan has already been the site of targeted operations, including a raid on October 21, 2025, that resulted in the detention of several street vendors and an immediate protest of ICE’s actions by New Yorkers.</w:t>
      </w:r>
      <w:r w:rsidRPr="009232A9">
        <w:rPr>
          <w:rStyle w:val="FootnoteReference"/>
          <w:rFonts w:ascii="Times New Roman" w:eastAsia="Times New Roman" w:hAnsi="Times New Roman"/>
          <w:color w:val="000000" w:themeColor="text1"/>
          <w:sz w:val="24"/>
          <w:szCs w:val="24"/>
        </w:rPr>
        <w:footnoteReference w:id="63"/>
      </w:r>
      <w:r w:rsidRPr="009232A9">
        <w:rPr>
          <w:rFonts w:ascii="Times New Roman" w:eastAsia="Times New Roman" w:hAnsi="Times New Roman"/>
          <w:color w:val="000000" w:themeColor="text1"/>
          <w:sz w:val="24"/>
          <w:szCs w:val="24"/>
        </w:rPr>
        <w:t xml:space="preserve"> ICE raided Canal Street again on November 22, 2025, an hour after the NYPD conducted their own vendor enforcement operation.</w:t>
      </w:r>
      <w:r w:rsidRPr="009232A9">
        <w:rPr>
          <w:rStyle w:val="FootnoteReference"/>
          <w:rFonts w:ascii="Times New Roman" w:eastAsia="Times New Roman" w:hAnsi="Times New Roman"/>
          <w:color w:val="000000" w:themeColor="text1"/>
          <w:sz w:val="24"/>
          <w:szCs w:val="24"/>
        </w:rPr>
        <w:footnoteReference w:id="64"/>
      </w:r>
      <w:r w:rsidRPr="009232A9">
        <w:rPr>
          <w:rFonts w:ascii="Times New Roman" w:eastAsia="Times New Roman" w:hAnsi="Times New Roman"/>
          <w:color w:val="000000" w:themeColor="text1"/>
          <w:sz w:val="24"/>
          <w:szCs w:val="24"/>
        </w:rPr>
        <w:t xml:space="preserve"> ICE appears to have detained one vendor.</w:t>
      </w:r>
      <w:r w:rsidRPr="009232A9">
        <w:rPr>
          <w:rStyle w:val="FootnoteReference"/>
          <w:rFonts w:ascii="Times New Roman" w:eastAsia="Times New Roman" w:hAnsi="Times New Roman"/>
          <w:color w:val="000000" w:themeColor="text1"/>
          <w:sz w:val="24"/>
          <w:szCs w:val="24"/>
        </w:rPr>
        <w:footnoteReference w:id="65"/>
      </w:r>
      <w:r w:rsidRPr="009232A9">
        <w:rPr>
          <w:rFonts w:ascii="Times New Roman" w:eastAsia="Times New Roman" w:hAnsi="Times New Roman"/>
          <w:color w:val="000000" w:themeColor="text1"/>
          <w:sz w:val="24"/>
          <w:szCs w:val="24"/>
        </w:rPr>
        <w:t xml:space="preserve"> ICE sightings have already been increasing across the City, especially in Washington Heights, Sunset Park, and Corona.</w:t>
      </w:r>
      <w:r w:rsidRPr="009232A9">
        <w:rPr>
          <w:rStyle w:val="FootnoteReference"/>
          <w:rFonts w:ascii="Times New Roman" w:eastAsia="Times New Roman" w:hAnsi="Times New Roman"/>
          <w:color w:val="000000"/>
          <w:sz w:val="24"/>
          <w:szCs w:val="24"/>
        </w:rPr>
        <w:footnoteReference w:id="66"/>
      </w:r>
      <w:r w:rsidR="006A662B">
        <w:rPr>
          <w:rFonts w:ascii="Times New Roman" w:eastAsia="Times New Roman" w:hAnsi="Times New Roman"/>
          <w:color w:val="000000" w:themeColor="text1"/>
          <w:sz w:val="24"/>
          <w:szCs w:val="24"/>
        </w:rPr>
        <w:t xml:space="preserve"> </w:t>
      </w:r>
      <w:r w:rsidR="006A662B">
        <w:rPr>
          <w:rStyle w:val="FootnoteReference"/>
          <w:rFonts w:ascii="Times New Roman" w:eastAsia="Times New Roman" w:hAnsi="Times New Roman"/>
          <w:color w:val="000000" w:themeColor="text1"/>
          <w:sz w:val="24"/>
          <w:szCs w:val="24"/>
        </w:rPr>
        <w:footnoteReference w:id="67"/>
      </w:r>
      <w:r w:rsidRPr="009232A9">
        <w:rPr>
          <w:rFonts w:ascii="Times New Roman" w:eastAsia="Times New Roman" w:hAnsi="Times New Roman"/>
          <w:color w:val="000000" w:themeColor="text1"/>
          <w:sz w:val="24"/>
          <w:szCs w:val="24"/>
        </w:rPr>
        <w:t xml:space="preserve"> A </w:t>
      </w:r>
      <w:r w:rsidRPr="009232A9">
        <w:rPr>
          <w:rFonts w:ascii="Times New Roman" w:eastAsia="Times New Roman" w:hAnsi="Times New Roman"/>
          <w:color w:val="000000" w:themeColor="text1"/>
          <w:sz w:val="24"/>
          <w:szCs w:val="24"/>
        </w:rPr>
        <w:lastRenderedPageBreak/>
        <w:t xml:space="preserve">coalition of groups sued the </w:t>
      </w:r>
      <w:r w:rsidR="006A662B">
        <w:rPr>
          <w:rFonts w:ascii="Times New Roman" w:eastAsia="Times New Roman" w:hAnsi="Times New Roman"/>
          <w:color w:val="000000" w:themeColor="text1"/>
          <w:sz w:val="24"/>
          <w:szCs w:val="24"/>
        </w:rPr>
        <w:t>DHS</w:t>
      </w:r>
      <w:r w:rsidRPr="009232A9">
        <w:rPr>
          <w:rFonts w:ascii="Times New Roman" w:eastAsia="Times New Roman" w:hAnsi="Times New Roman"/>
          <w:color w:val="000000" w:themeColor="text1"/>
          <w:sz w:val="24"/>
          <w:szCs w:val="24"/>
        </w:rPr>
        <w:t xml:space="preserve"> in April 2026, alleging that ICE had racially profiled immigrant New Yorkers.</w:t>
      </w:r>
      <w:r w:rsidRPr="009232A9">
        <w:rPr>
          <w:rStyle w:val="FootnoteReference"/>
          <w:rFonts w:ascii="Times New Roman" w:eastAsia="Times New Roman" w:hAnsi="Times New Roman"/>
          <w:color w:val="000000" w:themeColor="text1"/>
          <w:sz w:val="24"/>
          <w:szCs w:val="24"/>
        </w:rPr>
        <w:footnoteReference w:id="68"/>
      </w:r>
    </w:p>
    <w:p w14:paraId="5C982ADE" w14:textId="34D3EB7A" w:rsidR="00A222AD" w:rsidRPr="009232A9" w:rsidRDefault="15162121" w:rsidP="4BF34B93">
      <w:pPr>
        <w:pStyle w:val="ListParagraph"/>
        <w:numPr>
          <w:ilvl w:val="0"/>
          <w:numId w:val="1"/>
        </w:numPr>
        <w:spacing w:after="0" w:line="480" w:lineRule="auto"/>
        <w:rPr>
          <w:rFonts w:ascii="Times New Roman" w:hAnsi="Times New Roman"/>
          <w:b/>
          <w:bCs/>
          <w:sz w:val="24"/>
          <w:szCs w:val="24"/>
        </w:rPr>
      </w:pPr>
      <w:r w:rsidRPr="009232A9">
        <w:rPr>
          <w:rFonts w:ascii="Times New Roman" w:hAnsi="Times New Roman"/>
          <w:b/>
          <w:bCs/>
          <w:sz w:val="24"/>
          <w:szCs w:val="24"/>
        </w:rPr>
        <w:t>Effects on New York Economy</w:t>
      </w:r>
    </w:p>
    <w:p w14:paraId="5A5312E1" w14:textId="0F89FF74" w:rsidR="00A222AD" w:rsidRPr="009232A9" w:rsidRDefault="69300450" w:rsidP="000216FE">
      <w:pPr>
        <w:spacing w:after="0" w:line="480" w:lineRule="auto"/>
        <w:ind w:firstLine="720"/>
        <w:jc w:val="both"/>
        <w:rPr>
          <w:rFonts w:ascii="Times New Roman" w:hAnsi="Times New Roman"/>
          <w:sz w:val="24"/>
          <w:szCs w:val="24"/>
        </w:rPr>
      </w:pPr>
      <w:r w:rsidRPr="009232A9">
        <w:rPr>
          <w:rFonts w:ascii="Times New Roman" w:hAnsi="Times New Roman"/>
          <w:sz w:val="24"/>
          <w:szCs w:val="24"/>
        </w:rPr>
        <w:t>New York immigrants have been navigating growing anxiety</w:t>
      </w:r>
      <w:r w:rsidR="200CE0BE" w:rsidRPr="009232A9">
        <w:rPr>
          <w:rFonts w:ascii="Times New Roman" w:hAnsi="Times New Roman"/>
          <w:sz w:val="24"/>
          <w:szCs w:val="24"/>
        </w:rPr>
        <w:t xml:space="preserve"> regarding the possibility of raids in their neighborhoods and their workplaces. </w:t>
      </w:r>
      <w:r w:rsidR="6C79BE0F" w:rsidRPr="009232A9">
        <w:rPr>
          <w:rFonts w:ascii="Times New Roman" w:hAnsi="Times New Roman"/>
          <w:sz w:val="24"/>
          <w:szCs w:val="24"/>
        </w:rPr>
        <w:t xml:space="preserve">At the beginning of 2025, </w:t>
      </w:r>
      <w:r w:rsidR="024F613E" w:rsidRPr="009232A9">
        <w:rPr>
          <w:rFonts w:ascii="Times New Roman" w:hAnsi="Times New Roman"/>
          <w:sz w:val="24"/>
          <w:szCs w:val="24"/>
        </w:rPr>
        <w:t xml:space="preserve">New York </w:t>
      </w:r>
      <w:r w:rsidR="6C79BE0F" w:rsidRPr="009232A9">
        <w:rPr>
          <w:rFonts w:ascii="Times New Roman" w:hAnsi="Times New Roman"/>
          <w:sz w:val="24"/>
          <w:szCs w:val="24"/>
        </w:rPr>
        <w:t xml:space="preserve">City’s hospitality industry was </w:t>
      </w:r>
      <w:r w:rsidR="66DFDE67" w:rsidRPr="009232A9">
        <w:rPr>
          <w:rFonts w:ascii="Times New Roman" w:hAnsi="Times New Roman"/>
          <w:sz w:val="24"/>
          <w:szCs w:val="24"/>
        </w:rPr>
        <w:t xml:space="preserve">on edge because of the </w:t>
      </w:r>
      <w:r w:rsidR="2FEFD067" w:rsidRPr="009232A9">
        <w:rPr>
          <w:rFonts w:ascii="Times New Roman" w:hAnsi="Times New Roman"/>
          <w:sz w:val="24"/>
          <w:szCs w:val="24"/>
        </w:rPr>
        <w:t>potential raids in workplaces, and advocates of the hospitality industry actively produced and distributed know your rights information to businesses under their purview.</w:t>
      </w:r>
      <w:r w:rsidR="00B72E3C" w:rsidRPr="009232A9">
        <w:rPr>
          <w:rStyle w:val="FootnoteReference"/>
          <w:rFonts w:ascii="Times New Roman" w:hAnsi="Times New Roman"/>
          <w:sz w:val="24"/>
          <w:szCs w:val="24"/>
        </w:rPr>
        <w:footnoteReference w:id="69"/>
      </w:r>
      <w:r w:rsidR="2FEFD067" w:rsidRPr="009232A9">
        <w:rPr>
          <w:rFonts w:ascii="Times New Roman" w:hAnsi="Times New Roman"/>
          <w:sz w:val="24"/>
          <w:szCs w:val="24"/>
        </w:rPr>
        <w:t xml:space="preserve"> </w:t>
      </w:r>
      <w:r w:rsidR="65E72FD3" w:rsidRPr="009232A9">
        <w:rPr>
          <w:rFonts w:ascii="Times New Roman" w:hAnsi="Times New Roman"/>
          <w:sz w:val="24"/>
          <w:szCs w:val="24"/>
        </w:rPr>
        <w:t>In response to the Trump Administration’s campaign of mass deportation, the</w:t>
      </w:r>
      <w:r w:rsidR="1BDD745F" w:rsidRPr="009232A9">
        <w:rPr>
          <w:rFonts w:ascii="Times New Roman" w:hAnsi="Times New Roman"/>
          <w:sz w:val="24"/>
          <w:szCs w:val="24"/>
        </w:rPr>
        <w:t xml:space="preserve"> Immigration Research Initiative produced </w:t>
      </w:r>
      <w:r w:rsidR="65E72FD3" w:rsidRPr="009232A9">
        <w:rPr>
          <w:rFonts w:ascii="Times New Roman" w:hAnsi="Times New Roman"/>
          <w:sz w:val="24"/>
          <w:szCs w:val="24"/>
        </w:rPr>
        <w:t xml:space="preserve">a report detailing the impacts of this campaign on New York’s </w:t>
      </w:r>
      <w:r w:rsidR="6D42F792" w:rsidRPr="009232A9">
        <w:rPr>
          <w:rFonts w:ascii="Times New Roman" w:hAnsi="Times New Roman"/>
          <w:sz w:val="24"/>
          <w:szCs w:val="24"/>
        </w:rPr>
        <w:t>economy</w:t>
      </w:r>
      <w:r w:rsidR="65E72FD3" w:rsidRPr="009232A9">
        <w:rPr>
          <w:rFonts w:ascii="Times New Roman" w:hAnsi="Times New Roman"/>
          <w:sz w:val="24"/>
          <w:szCs w:val="24"/>
        </w:rPr>
        <w:t>.</w:t>
      </w:r>
      <w:r w:rsidR="00B72E3C" w:rsidRPr="009232A9">
        <w:rPr>
          <w:rStyle w:val="FootnoteReference"/>
          <w:rFonts w:ascii="Times New Roman" w:hAnsi="Times New Roman"/>
          <w:sz w:val="24"/>
          <w:szCs w:val="24"/>
        </w:rPr>
        <w:footnoteReference w:id="70"/>
      </w:r>
      <w:r w:rsidR="1BDD745F" w:rsidRPr="009232A9">
        <w:rPr>
          <w:rFonts w:ascii="Times New Roman" w:hAnsi="Times New Roman"/>
          <w:sz w:val="24"/>
          <w:szCs w:val="24"/>
        </w:rPr>
        <w:t xml:space="preserve"> </w:t>
      </w:r>
      <w:r w:rsidR="659F16D4" w:rsidRPr="009232A9">
        <w:rPr>
          <w:rFonts w:ascii="Times New Roman" w:hAnsi="Times New Roman"/>
          <w:sz w:val="24"/>
          <w:szCs w:val="24"/>
        </w:rPr>
        <w:t>There are roughly 470,100 undocumented workers in New York State.</w:t>
      </w:r>
      <w:r w:rsidR="00B72E3C" w:rsidRPr="009232A9">
        <w:rPr>
          <w:rStyle w:val="FootnoteReference"/>
          <w:rFonts w:ascii="Times New Roman" w:hAnsi="Times New Roman"/>
          <w:sz w:val="24"/>
          <w:szCs w:val="24"/>
        </w:rPr>
        <w:footnoteReference w:id="71"/>
      </w:r>
      <w:r w:rsidR="659F16D4" w:rsidRPr="009232A9">
        <w:rPr>
          <w:rFonts w:ascii="Times New Roman" w:hAnsi="Times New Roman"/>
          <w:sz w:val="24"/>
          <w:szCs w:val="24"/>
        </w:rPr>
        <w:t xml:space="preserve"> </w:t>
      </w:r>
      <w:r w:rsidR="2E85A8B0" w:rsidRPr="009232A9">
        <w:rPr>
          <w:rFonts w:ascii="Times New Roman" w:hAnsi="Times New Roman"/>
          <w:sz w:val="24"/>
          <w:szCs w:val="24"/>
        </w:rPr>
        <w:t xml:space="preserve">In 2022, undocumented immigrants in New York paid </w:t>
      </w:r>
      <w:r w:rsidR="48C116D6" w:rsidRPr="009232A9">
        <w:rPr>
          <w:rFonts w:ascii="Times New Roman" w:hAnsi="Times New Roman"/>
          <w:sz w:val="24"/>
          <w:szCs w:val="24"/>
        </w:rPr>
        <w:t>roughly $3.1 billion in state and local taxes.</w:t>
      </w:r>
      <w:r w:rsidR="00B72E3C" w:rsidRPr="009232A9">
        <w:rPr>
          <w:rStyle w:val="FootnoteReference"/>
          <w:rFonts w:ascii="Times New Roman" w:hAnsi="Times New Roman"/>
          <w:sz w:val="24"/>
          <w:szCs w:val="24"/>
        </w:rPr>
        <w:footnoteReference w:id="72"/>
      </w:r>
      <w:r w:rsidR="74B6F2FC" w:rsidRPr="009232A9">
        <w:rPr>
          <w:rFonts w:ascii="Times New Roman" w:hAnsi="Times New Roman"/>
          <w:sz w:val="24"/>
          <w:szCs w:val="24"/>
        </w:rPr>
        <w:t xml:space="preserve"> In New York’s restaurant industry, </w:t>
      </w:r>
      <w:r w:rsidR="73E43A1D" w:rsidRPr="009232A9">
        <w:rPr>
          <w:rFonts w:ascii="Times New Roman" w:hAnsi="Times New Roman"/>
          <w:sz w:val="24"/>
          <w:szCs w:val="24"/>
        </w:rPr>
        <w:t xml:space="preserve">there are an estimated </w:t>
      </w:r>
      <w:r w:rsidR="2249163D" w:rsidRPr="009232A9">
        <w:rPr>
          <w:rFonts w:ascii="Times New Roman" w:hAnsi="Times New Roman"/>
          <w:sz w:val="24"/>
          <w:szCs w:val="24"/>
        </w:rPr>
        <w:t>7,000 chefs, 17,000 cooks, 9,100 food prep workers, and 9,200 waiters who are undocumented.</w:t>
      </w:r>
      <w:r w:rsidR="00B72E3C" w:rsidRPr="009232A9">
        <w:rPr>
          <w:rStyle w:val="FootnoteReference"/>
          <w:rFonts w:ascii="Times New Roman" w:hAnsi="Times New Roman"/>
          <w:sz w:val="24"/>
          <w:szCs w:val="24"/>
        </w:rPr>
        <w:footnoteReference w:id="73"/>
      </w:r>
      <w:r w:rsidR="74B29478" w:rsidRPr="009232A9">
        <w:rPr>
          <w:rFonts w:ascii="Times New Roman" w:hAnsi="Times New Roman"/>
          <w:sz w:val="24"/>
          <w:szCs w:val="24"/>
        </w:rPr>
        <w:t xml:space="preserve"> This is roughly 12</w:t>
      </w:r>
      <w:r w:rsidR="00090271">
        <w:rPr>
          <w:rFonts w:ascii="Times New Roman" w:hAnsi="Times New Roman"/>
          <w:sz w:val="24"/>
          <w:szCs w:val="24"/>
        </w:rPr>
        <w:t xml:space="preserve"> percent</w:t>
      </w:r>
      <w:r w:rsidR="74B29478" w:rsidRPr="009232A9">
        <w:rPr>
          <w:rFonts w:ascii="Times New Roman" w:hAnsi="Times New Roman"/>
          <w:sz w:val="24"/>
          <w:szCs w:val="24"/>
        </w:rPr>
        <w:t xml:space="preserve"> of the hospitality labor force</w:t>
      </w:r>
      <w:r w:rsidR="004F1B86" w:rsidRPr="009232A9">
        <w:rPr>
          <w:rFonts w:ascii="Times New Roman" w:hAnsi="Times New Roman"/>
          <w:sz w:val="24"/>
          <w:szCs w:val="24"/>
        </w:rPr>
        <w:t>,</w:t>
      </w:r>
      <w:r w:rsidR="74B29478" w:rsidRPr="009232A9">
        <w:rPr>
          <w:rFonts w:ascii="Times New Roman" w:hAnsi="Times New Roman"/>
          <w:sz w:val="24"/>
          <w:szCs w:val="24"/>
        </w:rPr>
        <w:t xml:space="preserve"> and in an industry </w:t>
      </w:r>
      <w:r w:rsidR="4E06D6EE" w:rsidRPr="009232A9">
        <w:rPr>
          <w:rFonts w:ascii="Times New Roman" w:hAnsi="Times New Roman"/>
          <w:sz w:val="24"/>
          <w:szCs w:val="24"/>
        </w:rPr>
        <w:t xml:space="preserve">recovering from a massive labor shortage due to the </w:t>
      </w:r>
      <w:r w:rsidR="4E06D6EE" w:rsidRPr="009232A9">
        <w:rPr>
          <w:rFonts w:ascii="Times New Roman" w:hAnsi="Times New Roman"/>
          <w:sz w:val="24"/>
          <w:szCs w:val="24"/>
        </w:rPr>
        <w:lastRenderedPageBreak/>
        <w:t>pandemic</w:t>
      </w:r>
      <w:r w:rsidR="0F40F7C4" w:rsidRPr="009232A9">
        <w:rPr>
          <w:rFonts w:ascii="Times New Roman" w:hAnsi="Times New Roman"/>
          <w:sz w:val="24"/>
          <w:szCs w:val="24"/>
        </w:rPr>
        <w:t>, threats to a significant number of employees could be detrimental to the industry</w:t>
      </w:r>
      <w:r w:rsidR="74B29478" w:rsidRPr="009232A9">
        <w:rPr>
          <w:rFonts w:ascii="Times New Roman" w:hAnsi="Times New Roman"/>
          <w:sz w:val="24"/>
          <w:szCs w:val="24"/>
        </w:rPr>
        <w:t>.</w:t>
      </w:r>
      <w:r w:rsidR="00B72E3C" w:rsidRPr="009232A9">
        <w:rPr>
          <w:rStyle w:val="FootnoteReference"/>
          <w:rFonts w:ascii="Times New Roman" w:hAnsi="Times New Roman"/>
          <w:sz w:val="24"/>
          <w:szCs w:val="24"/>
        </w:rPr>
        <w:footnoteReference w:id="74"/>
      </w:r>
      <w:r w:rsidR="4774E014" w:rsidRPr="009232A9">
        <w:rPr>
          <w:rFonts w:ascii="Times New Roman" w:hAnsi="Times New Roman"/>
          <w:sz w:val="24"/>
          <w:szCs w:val="24"/>
        </w:rPr>
        <w:t xml:space="preserve"> Similarly, the health, construction, and agriculture industries </w:t>
      </w:r>
      <w:r w:rsidR="503461DA" w:rsidRPr="009232A9">
        <w:rPr>
          <w:rFonts w:ascii="Times New Roman" w:hAnsi="Times New Roman"/>
          <w:sz w:val="24"/>
          <w:szCs w:val="24"/>
        </w:rPr>
        <w:t xml:space="preserve">in New York </w:t>
      </w:r>
      <w:r w:rsidR="0F0EEEB9" w:rsidRPr="009232A9">
        <w:rPr>
          <w:rFonts w:ascii="Times New Roman" w:hAnsi="Times New Roman"/>
          <w:sz w:val="24"/>
          <w:szCs w:val="24"/>
        </w:rPr>
        <w:t xml:space="preserve">rely </w:t>
      </w:r>
      <w:r w:rsidR="4774E014" w:rsidRPr="009232A9">
        <w:rPr>
          <w:rFonts w:ascii="Times New Roman" w:hAnsi="Times New Roman"/>
          <w:sz w:val="24"/>
          <w:szCs w:val="24"/>
        </w:rPr>
        <w:t xml:space="preserve">on undocumented labor, and </w:t>
      </w:r>
      <w:r w:rsidR="32125790" w:rsidRPr="009232A9">
        <w:rPr>
          <w:rFonts w:ascii="Times New Roman" w:hAnsi="Times New Roman"/>
          <w:sz w:val="24"/>
          <w:szCs w:val="24"/>
        </w:rPr>
        <w:t xml:space="preserve">reducing these workforces through </w:t>
      </w:r>
      <w:r w:rsidR="7D1A317F" w:rsidRPr="009232A9">
        <w:rPr>
          <w:rFonts w:ascii="Times New Roman" w:hAnsi="Times New Roman"/>
          <w:sz w:val="24"/>
          <w:szCs w:val="24"/>
        </w:rPr>
        <w:t>punitive immigration policies could negatively affect these industries</w:t>
      </w:r>
      <w:r w:rsidR="7BDE5A25" w:rsidRPr="009232A9">
        <w:rPr>
          <w:rFonts w:ascii="Times New Roman" w:hAnsi="Times New Roman"/>
          <w:sz w:val="24"/>
          <w:szCs w:val="24"/>
        </w:rPr>
        <w:t xml:space="preserve"> and New York’s economy</w:t>
      </w:r>
      <w:r w:rsidR="7D1A317F" w:rsidRPr="009232A9">
        <w:rPr>
          <w:rFonts w:ascii="Times New Roman" w:hAnsi="Times New Roman"/>
          <w:sz w:val="24"/>
          <w:szCs w:val="24"/>
        </w:rPr>
        <w:t>.</w:t>
      </w:r>
      <w:r w:rsidR="00B72E3C" w:rsidRPr="009232A9">
        <w:rPr>
          <w:rStyle w:val="FootnoteReference"/>
          <w:rFonts w:ascii="Times New Roman" w:hAnsi="Times New Roman"/>
          <w:sz w:val="24"/>
          <w:szCs w:val="24"/>
        </w:rPr>
        <w:footnoteReference w:id="75"/>
      </w:r>
      <w:r w:rsidR="7D1A317F" w:rsidRPr="009232A9">
        <w:rPr>
          <w:rFonts w:ascii="Times New Roman" w:hAnsi="Times New Roman"/>
          <w:sz w:val="24"/>
          <w:szCs w:val="24"/>
        </w:rPr>
        <w:t xml:space="preserve"> </w:t>
      </w:r>
    </w:p>
    <w:p w14:paraId="78CEBDD2" w14:textId="7D7AAFC1" w:rsidR="00D15C9B" w:rsidRPr="009232A9" w:rsidRDefault="4EEACFB1" w:rsidP="000216FE">
      <w:pPr>
        <w:spacing w:after="0" w:line="480" w:lineRule="auto"/>
        <w:ind w:firstLine="720"/>
        <w:jc w:val="both"/>
        <w:rPr>
          <w:rFonts w:ascii="Times New Roman" w:hAnsi="Times New Roman"/>
          <w:sz w:val="24"/>
          <w:szCs w:val="24"/>
        </w:rPr>
      </w:pPr>
      <w:r w:rsidRPr="009232A9">
        <w:rPr>
          <w:rFonts w:ascii="Times New Roman" w:hAnsi="Times New Roman"/>
          <w:sz w:val="24"/>
          <w:szCs w:val="24"/>
        </w:rPr>
        <w:t xml:space="preserve">In September 2025, </w:t>
      </w:r>
      <w:r w:rsidR="1502BD16" w:rsidRPr="009232A9">
        <w:rPr>
          <w:rFonts w:ascii="Times New Roman" w:hAnsi="Times New Roman"/>
          <w:sz w:val="24"/>
          <w:szCs w:val="24"/>
        </w:rPr>
        <w:t>the Trump Administration imposed a $100,000 fee on new H-1B visa petitions</w:t>
      </w:r>
      <w:r w:rsidR="3A138D92" w:rsidRPr="009232A9">
        <w:rPr>
          <w:rFonts w:ascii="Times New Roman" w:hAnsi="Times New Roman"/>
          <w:sz w:val="24"/>
          <w:szCs w:val="24"/>
        </w:rPr>
        <w:t>.</w:t>
      </w:r>
      <w:r w:rsidR="00337209" w:rsidRPr="009232A9">
        <w:rPr>
          <w:rStyle w:val="FootnoteReference"/>
          <w:rFonts w:ascii="Times New Roman" w:hAnsi="Times New Roman"/>
          <w:sz w:val="24"/>
          <w:szCs w:val="24"/>
        </w:rPr>
        <w:footnoteReference w:id="76"/>
      </w:r>
      <w:r w:rsidR="3A138D92" w:rsidRPr="009232A9">
        <w:rPr>
          <w:rFonts w:ascii="Times New Roman" w:hAnsi="Times New Roman"/>
          <w:sz w:val="24"/>
          <w:szCs w:val="24"/>
        </w:rPr>
        <w:t xml:space="preserve"> Previously, it cost employers between $2,000 and $5,000 per petition.</w:t>
      </w:r>
      <w:r w:rsidR="00337209" w:rsidRPr="009232A9">
        <w:rPr>
          <w:rStyle w:val="FootnoteReference"/>
          <w:rFonts w:ascii="Times New Roman" w:hAnsi="Times New Roman"/>
          <w:sz w:val="24"/>
          <w:szCs w:val="24"/>
        </w:rPr>
        <w:footnoteReference w:id="77"/>
      </w:r>
      <w:r w:rsidR="5F19C4D0" w:rsidRPr="009232A9">
        <w:rPr>
          <w:rFonts w:ascii="Times New Roman" w:hAnsi="Times New Roman"/>
          <w:sz w:val="24"/>
          <w:szCs w:val="24"/>
        </w:rPr>
        <w:t xml:space="preserve"> The Trump Administration </w:t>
      </w:r>
      <w:r w:rsidR="2724B6B5" w:rsidRPr="009232A9">
        <w:rPr>
          <w:rFonts w:ascii="Times New Roman" w:hAnsi="Times New Roman"/>
          <w:sz w:val="24"/>
          <w:szCs w:val="24"/>
        </w:rPr>
        <w:t xml:space="preserve">imposed this fee </w:t>
      </w:r>
      <w:r w:rsidR="0DD8F020" w:rsidRPr="009232A9">
        <w:rPr>
          <w:rFonts w:ascii="Times New Roman" w:hAnsi="Times New Roman"/>
          <w:sz w:val="24"/>
          <w:szCs w:val="24"/>
        </w:rPr>
        <w:t>due to what they called a deli</w:t>
      </w:r>
      <w:r w:rsidR="18D4C06D" w:rsidRPr="009232A9">
        <w:rPr>
          <w:rFonts w:ascii="Times New Roman" w:hAnsi="Times New Roman"/>
          <w:sz w:val="24"/>
          <w:szCs w:val="24"/>
        </w:rPr>
        <w:t>berate exploitation “to replace rather than supplement, American workers.”</w:t>
      </w:r>
      <w:r w:rsidR="00337209" w:rsidRPr="009232A9">
        <w:rPr>
          <w:rStyle w:val="FootnoteReference"/>
          <w:rFonts w:ascii="Times New Roman" w:hAnsi="Times New Roman"/>
          <w:sz w:val="24"/>
          <w:szCs w:val="24"/>
        </w:rPr>
        <w:footnoteReference w:id="78"/>
      </w:r>
      <w:r w:rsidR="18D4C06D" w:rsidRPr="009232A9">
        <w:rPr>
          <w:rFonts w:ascii="Times New Roman" w:hAnsi="Times New Roman"/>
          <w:sz w:val="24"/>
          <w:szCs w:val="24"/>
        </w:rPr>
        <w:t xml:space="preserve"> However, e</w:t>
      </w:r>
      <w:r w:rsidR="3A138D92" w:rsidRPr="009232A9">
        <w:rPr>
          <w:rFonts w:ascii="Times New Roman" w:hAnsi="Times New Roman"/>
          <w:sz w:val="24"/>
          <w:szCs w:val="24"/>
        </w:rPr>
        <w:t>conomists speculate that this new fee will damage the U.S. economy</w:t>
      </w:r>
      <w:r w:rsidR="5747BEA9" w:rsidRPr="009232A9">
        <w:rPr>
          <w:rFonts w:ascii="Times New Roman" w:hAnsi="Times New Roman"/>
          <w:sz w:val="24"/>
          <w:szCs w:val="24"/>
        </w:rPr>
        <w:t>,</w:t>
      </w:r>
      <w:r w:rsidR="00337209" w:rsidRPr="009232A9">
        <w:rPr>
          <w:rStyle w:val="FootnoteReference"/>
          <w:rFonts w:ascii="Times New Roman" w:hAnsi="Times New Roman"/>
          <w:sz w:val="24"/>
          <w:szCs w:val="24"/>
        </w:rPr>
        <w:footnoteReference w:id="79"/>
      </w:r>
      <w:r w:rsidR="5747BEA9" w:rsidRPr="009232A9">
        <w:rPr>
          <w:rFonts w:ascii="Times New Roman" w:hAnsi="Times New Roman"/>
          <w:sz w:val="24"/>
          <w:szCs w:val="24"/>
        </w:rPr>
        <w:t xml:space="preserve"> and </w:t>
      </w:r>
      <w:r w:rsidR="0D8CC8B5" w:rsidRPr="009232A9">
        <w:rPr>
          <w:rFonts w:ascii="Times New Roman" w:hAnsi="Times New Roman"/>
          <w:sz w:val="24"/>
          <w:szCs w:val="24"/>
        </w:rPr>
        <w:t>a report from the American Immigration Council highlighted that “</w:t>
      </w:r>
      <w:r w:rsidR="51374A97" w:rsidRPr="009232A9">
        <w:rPr>
          <w:rFonts w:ascii="Times New Roman" w:hAnsi="Times New Roman"/>
          <w:sz w:val="24"/>
          <w:szCs w:val="24"/>
        </w:rPr>
        <w:t>Low unemployment rates in the occupations typically requested for H-1B workers from 2004 through 2023 (even during the COVID-19 pandemic) show that demand for labor exceeded the supply.”</w:t>
      </w:r>
      <w:r w:rsidR="00337209" w:rsidRPr="009232A9">
        <w:rPr>
          <w:rStyle w:val="FootnoteReference"/>
          <w:rFonts w:ascii="Times New Roman" w:hAnsi="Times New Roman"/>
          <w:sz w:val="24"/>
          <w:szCs w:val="24"/>
        </w:rPr>
        <w:footnoteReference w:id="80"/>
      </w:r>
      <w:r w:rsidR="5747BEA9" w:rsidRPr="009232A9">
        <w:rPr>
          <w:rFonts w:ascii="Times New Roman" w:hAnsi="Times New Roman"/>
          <w:sz w:val="24"/>
          <w:szCs w:val="24"/>
        </w:rPr>
        <w:t xml:space="preserve"> </w:t>
      </w:r>
      <w:r w:rsidR="4A1609EE" w:rsidRPr="009232A9">
        <w:rPr>
          <w:rFonts w:ascii="Times New Roman" w:hAnsi="Times New Roman"/>
          <w:sz w:val="24"/>
          <w:szCs w:val="24"/>
        </w:rPr>
        <w:t xml:space="preserve">The New York-Newark-Jersey City Metro area is in the top five metro areas </w:t>
      </w:r>
      <w:r w:rsidR="00090271">
        <w:rPr>
          <w:rFonts w:ascii="Times New Roman" w:hAnsi="Times New Roman"/>
          <w:sz w:val="24"/>
          <w:szCs w:val="24"/>
        </w:rPr>
        <w:t>in its reliance</w:t>
      </w:r>
      <w:r w:rsidR="4A1609EE" w:rsidRPr="009232A9">
        <w:rPr>
          <w:rFonts w:ascii="Times New Roman" w:hAnsi="Times New Roman"/>
          <w:sz w:val="24"/>
          <w:szCs w:val="24"/>
        </w:rPr>
        <w:t xml:space="preserve"> </w:t>
      </w:r>
      <w:r w:rsidR="0B8C2C24" w:rsidRPr="009232A9">
        <w:rPr>
          <w:rFonts w:ascii="Times New Roman" w:hAnsi="Times New Roman"/>
          <w:sz w:val="24"/>
          <w:szCs w:val="24"/>
        </w:rPr>
        <w:t>on</w:t>
      </w:r>
      <w:r w:rsidR="4A1609EE" w:rsidRPr="009232A9">
        <w:rPr>
          <w:rFonts w:ascii="Times New Roman" w:hAnsi="Times New Roman"/>
          <w:sz w:val="24"/>
          <w:szCs w:val="24"/>
        </w:rPr>
        <w:t xml:space="preserve"> H-1B visa employees.</w:t>
      </w:r>
      <w:r w:rsidR="00337209" w:rsidRPr="009232A9">
        <w:rPr>
          <w:rStyle w:val="FootnoteReference"/>
          <w:rFonts w:ascii="Times New Roman" w:hAnsi="Times New Roman"/>
          <w:sz w:val="24"/>
          <w:szCs w:val="24"/>
        </w:rPr>
        <w:footnoteReference w:id="81"/>
      </w:r>
    </w:p>
    <w:p w14:paraId="0042B631" w14:textId="7C8C5E95" w:rsidR="008920A8" w:rsidRPr="009232A9" w:rsidRDefault="6FE43624" w:rsidP="000216FE">
      <w:pPr>
        <w:spacing w:after="0" w:line="480" w:lineRule="auto"/>
        <w:ind w:firstLine="720"/>
        <w:jc w:val="both"/>
        <w:rPr>
          <w:rFonts w:ascii="Times New Roman" w:hAnsi="Times New Roman"/>
          <w:sz w:val="24"/>
          <w:szCs w:val="24"/>
        </w:rPr>
      </w:pPr>
      <w:r w:rsidRPr="009232A9">
        <w:rPr>
          <w:rFonts w:ascii="Times New Roman" w:hAnsi="Times New Roman"/>
          <w:sz w:val="24"/>
          <w:szCs w:val="24"/>
        </w:rPr>
        <w:lastRenderedPageBreak/>
        <w:t xml:space="preserve">In Little Guyana in Queens, the </w:t>
      </w:r>
      <w:r w:rsidR="7C2DB3DE" w:rsidRPr="009232A9">
        <w:rPr>
          <w:rFonts w:ascii="Times New Roman" w:hAnsi="Times New Roman"/>
          <w:sz w:val="24"/>
          <w:szCs w:val="24"/>
        </w:rPr>
        <w:t>threat</w:t>
      </w:r>
      <w:r w:rsidRPr="009232A9">
        <w:rPr>
          <w:rFonts w:ascii="Times New Roman" w:hAnsi="Times New Roman"/>
          <w:sz w:val="24"/>
          <w:szCs w:val="24"/>
        </w:rPr>
        <w:t xml:space="preserve"> of ICE raids and deportations </w:t>
      </w:r>
      <w:r w:rsidR="7C2DB3DE" w:rsidRPr="009232A9">
        <w:rPr>
          <w:rFonts w:ascii="Times New Roman" w:hAnsi="Times New Roman"/>
          <w:sz w:val="24"/>
          <w:szCs w:val="24"/>
        </w:rPr>
        <w:t>under the Trump Administration immediately created fear for both consumers and workers.</w:t>
      </w:r>
      <w:r w:rsidR="001060EA" w:rsidRPr="009232A9">
        <w:rPr>
          <w:rStyle w:val="FootnoteReference"/>
          <w:rFonts w:ascii="Times New Roman" w:hAnsi="Times New Roman"/>
          <w:sz w:val="24"/>
          <w:szCs w:val="24"/>
        </w:rPr>
        <w:footnoteReference w:id="82"/>
      </w:r>
      <w:r w:rsidR="7C2DB3DE" w:rsidRPr="009232A9">
        <w:rPr>
          <w:rFonts w:ascii="Times New Roman" w:hAnsi="Times New Roman"/>
          <w:sz w:val="24"/>
          <w:szCs w:val="24"/>
        </w:rPr>
        <w:t xml:space="preserve"> Business owners in Little Guyana reported </w:t>
      </w:r>
      <w:r w:rsidR="05C32B6A" w:rsidRPr="009232A9">
        <w:rPr>
          <w:rFonts w:ascii="Times New Roman" w:hAnsi="Times New Roman"/>
          <w:sz w:val="24"/>
          <w:szCs w:val="24"/>
        </w:rPr>
        <w:t>fewer</w:t>
      </w:r>
      <w:r w:rsidR="400D9DE6" w:rsidRPr="009232A9">
        <w:rPr>
          <w:rFonts w:ascii="Times New Roman" w:hAnsi="Times New Roman"/>
          <w:sz w:val="24"/>
          <w:szCs w:val="24"/>
        </w:rPr>
        <w:t xml:space="preserve"> customers</w:t>
      </w:r>
      <w:r w:rsidR="6C179848" w:rsidRPr="009232A9">
        <w:rPr>
          <w:rFonts w:ascii="Times New Roman" w:hAnsi="Times New Roman"/>
          <w:sz w:val="24"/>
          <w:szCs w:val="24"/>
        </w:rPr>
        <w:t>,</w:t>
      </w:r>
      <w:r w:rsidR="400D9DE6" w:rsidRPr="009232A9">
        <w:rPr>
          <w:rFonts w:ascii="Times New Roman" w:hAnsi="Times New Roman"/>
          <w:sz w:val="24"/>
          <w:szCs w:val="24"/>
        </w:rPr>
        <w:t xml:space="preserve"> and workers opting to stay home because of </w:t>
      </w:r>
      <w:r w:rsidR="35144A0F" w:rsidRPr="009232A9">
        <w:rPr>
          <w:rFonts w:ascii="Times New Roman" w:hAnsi="Times New Roman"/>
          <w:sz w:val="24"/>
          <w:szCs w:val="24"/>
        </w:rPr>
        <w:t>the fear of a workplace raid.</w:t>
      </w:r>
      <w:r w:rsidR="006A662B">
        <w:rPr>
          <w:rStyle w:val="FootnoteReference"/>
          <w:rFonts w:ascii="Times New Roman" w:hAnsi="Times New Roman"/>
          <w:sz w:val="24"/>
          <w:szCs w:val="24"/>
        </w:rPr>
        <w:footnoteReference w:id="83"/>
      </w:r>
      <w:r w:rsidR="35144A0F" w:rsidRPr="009232A9">
        <w:rPr>
          <w:rFonts w:ascii="Times New Roman" w:hAnsi="Times New Roman"/>
          <w:sz w:val="24"/>
          <w:szCs w:val="24"/>
        </w:rPr>
        <w:t xml:space="preserve"> </w:t>
      </w:r>
      <w:r w:rsidR="52C6F608" w:rsidRPr="009232A9">
        <w:rPr>
          <w:rFonts w:ascii="Times New Roman" w:hAnsi="Times New Roman"/>
          <w:sz w:val="24"/>
          <w:szCs w:val="24"/>
        </w:rPr>
        <w:t>In commercial corridors in Jackson Heights and alon</w:t>
      </w:r>
      <w:r w:rsidR="2A765D10" w:rsidRPr="009232A9">
        <w:rPr>
          <w:rFonts w:ascii="Times New Roman" w:hAnsi="Times New Roman"/>
          <w:sz w:val="24"/>
          <w:szCs w:val="24"/>
        </w:rPr>
        <w:t>g Hillside Avenue, the fear of ICE raids kept corridors empty even during Ramadan.</w:t>
      </w:r>
      <w:r w:rsidR="00C74ECE" w:rsidRPr="009232A9">
        <w:rPr>
          <w:rStyle w:val="FootnoteReference"/>
          <w:rFonts w:ascii="Times New Roman" w:hAnsi="Times New Roman"/>
          <w:sz w:val="24"/>
          <w:szCs w:val="24"/>
        </w:rPr>
        <w:footnoteReference w:id="84"/>
      </w:r>
      <w:r w:rsidR="2A765D10" w:rsidRPr="009232A9">
        <w:rPr>
          <w:rFonts w:ascii="Times New Roman" w:hAnsi="Times New Roman"/>
          <w:sz w:val="24"/>
          <w:szCs w:val="24"/>
        </w:rPr>
        <w:t xml:space="preserve"> </w:t>
      </w:r>
      <w:r w:rsidR="15FC01E8" w:rsidRPr="009232A9">
        <w:rPr>
          <w:rFonts w:ascii="Times New Roman" w:hAnsi="Times New Roman"/>
          <w:sz w:val="24"/>
          <w:szCs w:val="24"/>
        </w:rPr>
        <w:t xml:space="preserve">In Corona, </w:t>
      </w:r>
      <w:r w:rsidR="77907F39" w:rsidRPr="009232A9">
        <w:rPr>
          <w:rFonts w:ascii="Times New Roman" w:hAnsi="Times New Roman"/>
          <w:sz w:val="24"/>
          <w:szCs w:val="24"/>
        </w:rPr>
        <w:t>the largest Latin American n</w:t>
      </w:r>
      <w:r w:rsidR="15921B84" w:rsidRPr="009232A9">
        <w:rPr>
          <w:rFonts w:ascii="Times New Roman" w:hAnsi="Times New Roman"/>
          <w:sz w:val="24"/>
          <w:szCs w:val="24"/>
        </w:rPr>
        <w:t>eighborhood, ICE sitings and threats have left the streets</w:t>
      </w:r>
      <w:r w:rsidR="09967D0E" w:rsidRPr="009232A9">
        <w:rPr>
          <w:rFonts w:ascii="Times New Roman" w:hAnsi="Times New Roman"/>
          <w:sz w:val="24"/>
          <w:szCs w:val="24"/>
        </w:rPr>
        <w:t xml:space="preserve"> and businesses </w:t>
      </w:r>
      <w:r w:rsidR="21C01B89" w:rsidRPr="009232A9">
        <w:rPr>
          <w:rFonts w:ascii="Times New Roman" w:hAnsi="Times New Roman"/>
          <w:sz w:val="24"/>
          <w:szCs w:val="24"/>
        </w:rPr>
        <w:t>sparsely inhabited</w:t>
      </w:r>
      <w:r w:rsidR="09967D0E" w:rsidRPr="009232A9">
        <w:rPr>
          <w:rFonts w:ascii="Times New Roman" w:hAnsi="Times New Roman"/>
          <w:sz w:val="24"/>
          <w:szCs w:val="24"/>
        </w:rPr>
        <w:t>.</w:t>
      </w:r>
      <w:r w:rsidR="00C74ECE" w:rsidRPr="009232A9">
        <w:rPr>
          <w:rStyle w:val="FootnoteReference"/>
          <w:rFonts w:ascii="Times New Roman" w:hAnsi="Times New Roman"/>
          <w:sz w:val="24"/>
          <w:szCs w:val="24"/>
        </w:rPr>
        <w:footnoteReference w:id="85"/>
      </w:r>
      <w:r w:rsidR="09967D0E" w:rsidRPr="009232A9">
        <w:rPr>
          <w:rFonts w:ascii="Times New Roman" w:hAnsi="Times New Roman"/>
          <w:sz w:val="24"/>
          <w:szCs w:val="24"/>
        </w:rPr>
        <w:t xml:space="preserve"> </w:t>
      </w:r>
      <w:r w:rsidR="47F7C127" w:rsidRPr="009232A9">
        <w:rPr>
          <w:rFonts w:ascii="Times New Roman" w:hAnsi="Times New Roman"/>
          <w:sz w:val="24"/>
          <w:szCs w:val="24"/>
        </w:rPr>
        <w:t>S</w:t>
      </w:r>
      <w:r w:rsidR="09967D0E" w:rsidRPr="009232A9">
        <w:rPr>
          <w:rFonts w:ascii="Times New Roman" w:hAnsi="Times New Roman"/>
          <w:sz w:val="24"/>
          <w:szCs w:val="24"/>
        </w:rPr>
        <w:t>ome businesses</w:t>
      </w:r>
      <w:r w:rsidR="1A8D7445" w:rsidRPr="009232A9">
        <w:rPr>
          <w:rFonts w:ascii="Times New Roman" w:hAnsi="Times New Roman"/>
          <w:sz w:val="24"/>
          <w:szCs w:val="24"/>
        </w:rPr>
        <w:t xml:space="preserve"> have seen an increase in food deliveries</w:t>
      </w:r>
      <w:r w:rsidR="2BF47DF9" w:rsidRPr="009232A9">
        <w:rPr>
          <w:rFonts w:ascii="Times New Roman" w:hAnsi="Times New Roman"/>
          <w:sz w:val="24"/>
          <w:szCs w:val="24"/>
        </w:rPr>
        <w:t>, but others have reported an overall decrease in sales.</w:t>
      </w:r>
      <w:r w:rsidR="00C74ECE" w:rsidRPr="009232A9">
        <w:rPr>
          <w:rStyle w:val="FootnoteReference"/>
          <w:rFonts w:ascii="Times New Roman" w:hAnsi="Times New Roman"/>
          <w:sz w:val="24"/>
          <w:szCs w:val="24"/>
        </w:rPr>
        <w:footnoteReference w:id="86"/>
      </w:r>
      <w:r w:rsidR="15FC01E8" w:rsidRPr="009232A9">
        <w:rPr>
          <w:rFonts w:ascii="Times New Roman" w:hAnsi="Times New Roman"/>
          <w:sz w:val="24"/>
          <w:szCs w:val="24"/>
        </w:rPr>
        <w:t xml:space="preserve"> </w:t>
      </w:r>
      <w:r w:rsidR="3F9F560C" w:rsidRPr="009232A9">
        <w:rPr>
          <w:rFonts w:ascii="Times New Roman" w:hAnsi="Times New Roman"/>
          <w:sz w:val="24"/>
          <w:szCs w:val="24"/>
        </w:rPr>
        <w:t xml:space="preserve">In Little Haiti in Brooklyn, </w:t>
      </w:r>
      <w:r w:rsidR="78717754" w:rsidRPr="009232A9">
        <w:rPr>
          <w:rFonts w:ascii="Times New Roman" w:hAnsi="Times New Roman"/>
          <w:sz w:val="24"/>
          <w:szCs w:val="24"/>
        </w:rPr>
        <w:t xml:space="preserve">businesses and residents </w:t>
      </w:r>
      <w:r w:rsidR="427D0637" w:rsidRPr="009232A9">
        <w:rPr>
          <w:rFonts w:ascii="Times New Roman" w:hAnsi="Times New Roman"/>
          <w:sz w:val="24"/>
          <w:szCs w:val="24"/>
        </w:rPr>
        <w:t xml:space="preserve">reported a decline in foot traffic, </w:t>
      </w:r>
      <w:r w:rsidR="006C463C">
        <w:rPr>
          <w:rFonts w:ascii="Times New Roman" w:hAnsi="Times New Roman"/>
          <w:sz w:val="24"/>
          <w:szCs w:val="24"/>
        </w:rPr>
        <w:t>a</w:t>
      </w:r>
      <w:r w:rsidR="427D0637" w:rsidRPr="009232A9">
        <w:rPr>
          <w:rFonts w:ascii="Times New Roman" w:hAnsi="Times New Roman"/>
          <w:sz w:val="24"/>
          <w:szCs w:val="24"/>
        </w:rPr>
        <w:t>ffecting their businesses and community’s livelihood.</w:t>
      </w:r>
      <w:r w:rsidR="00C74ECE" w:rsidRPr="009232A9">
        <w:rPr>
          <w:rStyle w:val="FootnoteReference"/>
          <w:rFonts w:ascii="Times New Roman" w:hAnsi="Times New Roman"/>
          <w:sz w:val="24"/>
          <w:szCs w:val="24"/>
        </w:rPr>
        <w:footnoteReference w:id="87"/>
      </w:r>
      <w:r w:rsidR="78717754" w:rsidRPr="009232A9">
        <w:rPr>
          <w:rFonts w:ascii="Times New Roman" w:hAnsi="Times New Roman"/>
          <w:sz w:val="24"/>
          <w:szCs w:val="24"/>
        </w:rPr>
        <w:t xml:space="preserve"> </w:t>
      </w:r>
      <w:r w:rsidR="4B1EFD44" w:rsidRPr="009232A9">
        <w:rPr>
          <w:rFonts w:ascii="Times New Roman" w:hAnsi="Times New Roman"/>
          <w:sz w:val="24"/>
          <w:szCs w:val="24"/>
        </w:rPr>
        <w:t xml:space="preserve">Street vendors have </w:t>
      </w:r>
      <w:r w:rsidR="695F77E8" w:rsidRPr="009232A9">
        <w:rPr>
          <w:rFonts w:ascii="Times New Roman" w:hAnsi="Times New Roman"/>
          <w:sz w:val="24"/>
          <w:szCs w:val="24"/>
        </w:rPr>
        <w:t>cut down on their businesses due to fear of encounters with federal immigration authorities.</w:t>
      </w:r>
      <w:r w:rsidR="00C74ECE" w:rsidRPr="009232A9">
        <w:rPr>
          <w:rStyle w:val="FootnoteReference"/>
          <w:rFonts w:ascii="Times New Roman" w:hAnsi="Times New Roman"/>
          <w:sz w:val="24"/>
          <w:szCs w:val="24"/>
        </w:rPr>
        <w:footnoteReference w:id="88"/>
      </w:r>
      <w:r w:rsidR="4049BD2B" w:rsidRPr="009232A9">
        <w:rPr>
          <w:rFonts w:ascii="Times New Roman" w:hAnsi="Times New Roman"/>
          <w:sz w:val="24"/>
          <w:szCs w:val="24"/>
        </w:rPr>
        <w:t xml:space="preserve"> </w:t>
      </w:r>
      <w:r w:rsidR="21C01B89" w:rsidRPr="009232A9">
        <w:rPr>
          <w:rFonts w:ascii="Times New Roman" w:hAnsi="Times New Roman"/>
          <w:sz w:val="24"/>
          <w:szCs w:val="24"/>
        </w:rPr>
        <w:t>Businesses are facing the economic consequences of Trump’s deportation agenda.</w:t>
      </w:r>
      <w:r w:rsidR="00C74ECE" w:rsidRPr="009232A9">
        <w:rPr>
          <w:rStyle w:val="FootnoteReference"/>
          <w:rFonts w:ascii="Times New Roman" w:hAnsi="Times New Roman"/>
          <w:sz w:val="24"/>
          <w:szCs w:val="24"/>
        </w:rPr>
        <w:footnoteReference w:id="89"/>
      </w:r>
    </w:p>
    <w:p w14:paraId="697BA1E9" w14:textId="0FFAD974" w:rsidR="008920A8" w:rsidRPr="009232A9" w:rsidRDefault="4049BD2B" w:rsidP="000216FE">
      <w:pPr>
        <w:spacing w:after="0" w:line="480" w:lineRule="auto"/>
        <w:ind w:firstLine="720"/>
        <w:jc w:val="both"/>
        <w:rPr>
          <w:rFonts w:ascii="Times New Roman" w:hAnsi="Times New Roman"/>
          <w:sz w:val="24"/>
          <w:szCs w:val="24"/>
        </w:rPr>
      </w:pPr>
      <w:r w:rsidRPr="009232A9">
        <w:rPr>
          <w:rFonts w:ascii="Times New Roman" w:hAnsi="Times New Roman"/>
          <w:sz w:val="24"/>
          <w:szCs w:val="24"/>
        </w:rPr>
        <w:lastRenderedPageBreak/>
        <w:t>As reported by the American Immigration Council, indiscriminate arrests of immigrants have wasted billions of taxpayer dollars</w:t>
      </w:r>
      <w:r w:rsidR="0221454B" w:rsidRPr="009232A9">
        <w:rPr>
          <w:rFonts w:ascii="Times New Roman" w:hAnsi="Times New Roman"/>
          <w:sz w:val="24"/>
          <w:szCs w:val="24"/>
        </w:rPr>
        <w:t xml:space="preserve"> and have only instilled fear in communities.</w:t>
      </w:r>
      <w:r w:rsidR="00B63CDB" w:rsidRPr="009232A9">
        <w:rPr>
          <w:rStyle w:val="FootnoteReference"/>
          <w:rFonts w:ascii="Times New Roman" w:hAnsi="Times New Roman"/>
          <w:sz w:val="24"/>
          <w:szCs w:val="24"/>
        </w:rPr>
        <w:footnoteReference w:id="90"/>
      </w:r>
      <w:r w:rsidR="62BE1D93" w:rsidRPr="009232A9">
        <w:rPr>
          <w:rFonts w:ascii="Times New Roman" w:hAnsi="Times New Roman"/>
          <w:sz w:val="24"/>
          <w:szCs w:val="24"/>
        </w:rPr>
        <w:t xml:space="preserve"> The Trump Administration deputizing IRS agents </w:t>
      </w:r>
      <w:r w:rsidR="716A7D76" w:rsidRPr="009232A9">
        <w:rPr>
          <w:rFonts w:ascii="Times New Roman" w:hAnsi="Times New Roman"/>
          <w:sz w:val="24"/>
          <w:szCs w:val="24"/>
        </w:rPr>
        <w:t xml:space="preserve">to help with deportation efforts </w:t>
      </w:r>
      <w:r w:rsidR="0CC52840" w:rsidRPr="009232A9">
        <w:rPr>
          <w:rFonts w:ascii="Times New Roman" w:hAnsi="Times New Roman"/>
          <w:sz w:val="24"/>
          <w:szCs w:val="24"/>
        </w:rPr>
        <w:t xml:space="preserve">and </w:t>
      </w:r>
      <w:r w:rsidR="510A0B88" w:rsidRPr="009232A9">
        <w:rPr>
          <w:rFonts w:ascii="Times New Roman" w:hAnsi="Times New Roman"/>
          <w:sz w:val="24"/>
          <w:szCs w:val="24"/>
        </w:rPr>
        <w:t xml:space="preserve">the information sharing between IRS and </w:t>
      </w:r>
      <w:r w:rsidR="7F5B261A" w:rsidRPr="009232A9">
        <w:rPr>
          <w:rFonts w:ascii="Times New Roman" w:hAnsi="Times New Roman"/>
          <w:sz w:val="24"/>
          <w:szCs w:val="24"/>
        </w:rPr>
        <w:t xml:space="preserve">ICE could </w:t>
      </w:r>
      <w:r w:rsidR="21C01B89" w:rsidRPr="009232A9">
        <w:rPr>
          <w:rFonts w:ascii="Times New Roman" w:hAnsi="Times New Roman"/>
          <w:sz w:val="24"/>
          <w:szCs w:val="24"/>
        </w:rPr>
        <w:t xml:space="preserve">have </w:t>
      </w:r>
      <w:r w:rsidR="7F5B261A" w:rsidRPr="009232A9">
        <w:rPr>
          <w:rFonts w:ascii="Times New Roman" w:hAnsi="Times New Roman"/>
          <w:sz w:val="24"/>
          <w:szCs w:val="24"/>
        </w:rPr>
        <w:t>significant consequences on state and local tax revenue</w:t>
      </w:r>
      <w:r w:rsidR="43B0A00F" w:rsidRPr="009232A9">
        <w:rPr>
          <w:rFonts w:ascii="Times New Roman" w:hAnsi="Times New Roman"/>
          <w:sz w:val="24"/>
          <w:szCs w:val="24"/>
        </w:rPr>
        <w:t xml:space="preserve"> </w:t>
      </w:r>
      <w:r w:rsidR="7F5B261A" w:rsidRPr="009232A9">
        <w:rPr>
          <w:rFonts w:ascii="Times New Roman" w:hAnsi="Times New Roman"/>
          <w:sz w:val="24"/>
          <w:szCs w:val="24"/>
        </w:rPr>
        <w:t>if immigrants are fearful to file their taxes.</w:t>
      </w:r>
      <w:r w:rsidR="0023641A" w:rsidRPr="009232A9">
        <w:rPr>
          <w:rStyle w:val="FootnoteReference"/>
          <w:rFonts w:ascii="Times New Roman" w:hAnsi="Times New Roman"/>
          <w:sz w:val="24"/>
          <w:szCs w:val="24"/>
        </w:rPr>
        <w:footnoteReference w:id="91"/>
      </w:r>
      <w:r w:rsidR="7F5B261A" w:rsidRPr="009232A9">
        <w:rPr>
          <w:rFonts w:ascii="Times New Roman" w:hAnsi="Times New Roman"/>
          <w:sz w:val="24"/>
          <w:szCs w:val="24"/>
        </w:rPr>
        <w:t xml:space="preserve">  </w:t>
      </w:r>
    </w:p>
    <w:p w14:paraId="46F38BAC" w14:textId="1A625FB2" w:rsidR="00A060FA" w:rsidRPr="009232A9" w:rsidRDefault="58F155CC" w:rsidP="000216FE">
      <w:pPr>
        <w:spacing w:after="0" w:line="480" w:lineRule="auto"/>
        <w:ind w:firstLine="720"/>
        <w:jc w:val="both"/>
        <w:rPr>
          <w:rFonts w:ascii="Times New Roman" w:hAnsi="Times New Roman"/>
          <w:sz w:val="24"/>
          <w:szCs w:val="24"/>
        </w:rPr>
      </w:pPr>
      <w:r w:rsidRPr="009232A9">
        <w:rPr>
          <w:rFonts w:ascii="Times New Roman" w:hAnsi="Times New Roman"/>
          <w:sz w:val="24"/>
          <w:szCs w:val="24"/>
        </w:rPr>
        <w:t>The U.S. Department of Labor estimate</w:t>
      </w:r>
      <w:r w:rsidR="3CD907BC" w:rsidRPr="009232A9">
        <w:rPr>
          <w:rFonts w:ascii="Times New Roman" w:hAnsi="Times New Roman"/>
          <w:sz w:val="24"/>
          <w:szCs w:val="24"/>
        </w:rPr>
        <w:t>d</w:t>
      </w:r>
      <w:r w:rsidRPr="009232A9">
        <w:rPr>
          <w:rFonts w:ascii="Times New Roman" w:hAnsi="Times New Roman"/>
          <w:sz w:val="24"/>
          <w:szCs w:val="24"/>
        </w:rPr>
        <w:t xml:space="preserve"> that </w:t>
      </w:r>
      <w:r w:rsidR="36FF46C5" w:rsidRPr="009232A9">
        <w:rPr>
          <w:rFonts w:ascii="Times New Roman" w:hAnsi="Times New Roman"/>
          <w:sz w:val="24"/>
          <w:szCs w:val="24"/>
        </w:rPr>
        <w:t>roughly 50</w:t>
      </w:r>
      <w:r w:rsidR="00090271">
        <w:rPr>
          <w:rFonts w:ascii="Times New Roman" w:hAnsi="Times New Roman"/>
          <w:sz w:val="24"/>
          <w:szCs w:val="24"/>
        </w:rPr>
        <w:t xml:space="preserve"> percent</w:t>
      </w:r>
      <w:r w:rsidR="36FF46C5" w:rsidRPr="009232A9">
        <w:rPr>
          <w:rFonts w:ascii="Times New Roman" w:hAnsi="Times New Roman"/>
          <w:sz w:val="24"/>
          <w:szCs w:val="24"/>
        </w:rPr>
        <w:t xml:space="preserve"> of farmworkers are undocumented.</w:t>
      </w:r>
      <w:r w:rsidR="004C4471" w:rsidRPr="009232A9">
        <w:rPr>
          <w:rStyle w:val="FootnoteReference"/>
          <w:rFonts w:ascii="Times New Roman" w:hAnsi="Times New Roman"/>
          <w:sz w:val="24"/>
          <w:szCs w:val="24"/>
        </w:rPr>
        <w:footnoteReference w:id="92"/>
      </w:r>
      <w:r w:rsidR="36FF46C5" w:rsidRPr="009232A9">
        <w:rPr>
          <w:rFonts w:ascii="Times New Roman" w:hAnsi="Times New Roman"/>
          <w:sz w:val="24"/>
          <w:szCs w:val="24"/>
        </w:rPr>
        <w:t xml:space="preserve"> During the first Trump Administration, New York farms </w:t>
      </w:r>
      <w:r w:rsidR="36CF2AAD" w:rsidRPr="009232A9">
        <w:rPr>
          <w:rFonts w:ascii="Times New Roman" w:hAnsi="Times New Roman"/>
          <w:sz w:val="24"/>
          <w:szCs w:val="24"/>
        </w:rPr>
        <w:t>experienced a 270</w:t>
      </w:r>
      <w:r w:rsidR="00090271">
        <w:rPr>
          <w:rFonts w:ascii="Times New Roman" w:hAnsi="Times New Roman"/>
          <w:sz w:val="24"/>
          <w:szCs w:val="24"/>
        </w:rPr>
        <w:t xml:space="preserve"> percent</w:t>
      </w:r>
      <w:r w:rsidR="36CF2AAD" w:rsidRPr="009232A9">
        <w:rPr>
          <w:rFonts w:ascii="Times New Roman" w:hAnsi="Times New Roman"/>
          <w:sz w:val="24"/>
          <w:szCs w:val="24"/>
        </w:rPr>
        <w:t xml:space="preserve"> increase in ICE and </w:t>
      </w:r>
      <w:r w:rsidR="006C463C">
        <w:rPr>
          <w:rFonts w:ascii="Times New Roman" w:hAnsi="Times New Roman"/>
          <w:sz w:val="24"/>
          <w:szCs w:val="24"/>
        </w:rPr>
        <w:t>Customs and Border Protection (</w:t>
      </w:r>
      <w:r w:rsidR="36CF2AAD" w:rsidRPr="009232A9">
        <w:rPr>
          <w:rFonts w:ascii="Times New Roman" w:hAnsi="Times New Roman"/>
          <w:sz w:val="24"/>
          <w:szCs w:val="24"/>
        </w:rPr>
        <w:t>CBP</w:t>
      </w:r>
      <w:r w:rsidR="006C463C">
        <w:rPr>
          <w:rFonts w:ascii="Times New Roman" w:hAnsi="Times New Roman"/>
          <w:sz w:val="24"/>
          <w:szCs w:val="24"/>
        </w:rPr>
        <w:t>)</w:t>
      </w:r>
      <w:r w:rsidR="36CF2AAD" w:rsidRPr="009232A9">
        <w:rPr>
          <w:rFonts w:ascii="Times New Roman" w:hAnsi="Times New Roman"/>
          <w:sz w:val="24"/>
          <w:szCs w:val="24"/>
        </w:rPr>
        <w:t xml:space="preserve"> raids, which negatively </w:t>
      </w:r>
      <w:r w:rsidR="242B44DF" w:rsidRPr="009232A9">
        <w:rPr>
          <w:rFonts w:ascii="Times New Roman" w:hAnsi="Times New Roman"/>
          <w:sz w:val="24"/>
          <w:szCs w:val="24"/>
        </w:rPr>
        <w:t>affect</w:t>
      </w:r>
      <w:r w:rsidR="006C463C">
        <w:rPr>
          <w:rFonts w:ascii="Times New Roman" w:hAnsi="Times New Roman"/>
          <w:sz w:val="24"/>
          <w:szCs w:val="24"/>
        </w:rPr>
        <w:t>ed</w:t>
      </w:r>
      <w:r w:rsidR="36CF2AAD" w:rsidRPr="009232A9">
        <w:rPr>
          <w:rFonts w:ascii="Times New Roman" w:hAnsi="Times New Roman"/>
          <w:sz w:val="24"/>
          <w:szCs w:val="24"/>
        </w:rPr>
        <w:t xml:space="preserve"> the New York agriculture and dairy industries.</w:t>
      </w:r>
      <w:r w:rsidR="004C4471" w:rsidRPr="009232A9">
        <w:rPr>
          <w:rStyle w:val="FootnoteReference"/>
          <w:rFonts w:ascii="Times New Roman" w:hAnsi="Times New Roman"/>
          <w:sz w:val="24"/>
          <w:szCs w:val="24"/>
        </w:rPr>
        <w:footnoteReference w:id="93"/>
      </w:r>
      <w:r w:rsidR="36CF2AAD" w:rsidRPr="009232A9">
        <w:rPr>
          <w:rFonts w:ascii="Times New Roman" w:hAnsi="Times New Roman"/>
          <w:sz w:val="24"/>
          <w:szCs w:val="24"/>
        </w:rPr>
        <w:t xml:space="preserve"> The New York dairy industry relies heavily on immigrant workers and </w:t>
      </w:r>
      <w:r w:rsidR="2709FB5C" w:rsidRPr="009232A9">
        <w:rPr>
          <w:rFonts w:ascii="Times New Roman" w:hAnsi="Times New Roman"/>
          <w:sz w:val="24"/>
          <w:szCs w:val="24"/>
        </w:rPr>
        <w:t xml:space="preserve">many </w:t>
      </w:r>
      <w:r w:rsidR="006C463C">
        <w:rPr>
          <w:rFonts w:ascii="Times New Roman" w:hAnsi="Times New Roman"/>
          <w:sz w:val="24"/>
          <w:szCs w:val="24"/>
        </w:rPr>
        <w:t xml:space="preserve">workers </w:t>
      </w:r>
      <w:r w:rsidR="2709FB5C" w:rsidRPr="009232A9">
        <w:rPr>
          <w:rFonts w:ascii="Times New Roman" w:hAnsi="Times New Roman"/>
          <w:sz w:val="24"/>
          <w:szCs w:val="24"/>
        </w:rPr>
        <w:t>are fearful that the Trump Administration will damage their ability to live and work</w:t>
      </w:r>
      <w:r w:rsidR="7A74DFDA" w:rsidRPr="009232A9">
        <w:rPr>
          <w:rFonts w:ascii="Times New Roman" w:hAnsi="Times New Roman"/>
          <w:sz w:val="24"/>
          <w:szCs w:val="24"/>
        </w:rPr>
        <w:t>.</w:t>
      </w:r>
      <w:r w:rsidR="004C4471" w:rsidRPr="009232A9">
        <w:rPr>
          <w:rStyle w:val="FootnoteReference"/>
          <w:rFonts w:ascii="Times New Roman" w:hAnsi="Times New Roman"/>
          <w:sz w:val="24"/>
          <w:szCs w:val="24"/>
        </w:rPr>
        <w:footnoteReference w:id="94"/>
      </w:r>
      <w:r w:rsidR="610BB7F2" w:rsidRPr="009232A9">
        <w:rPr>
          <w:rFonts w:ascii="Times New Roman" w:hAnsi="Times New Roman"/>
          <w:sz w:val="24"/>
          <w:szCs w:val="24"/>
        </w:rPr>
        <w:t xml:space="preserve"> </w:t>
      </w:r>
    </w:p>
    <w:p w14:paraId="77367C8B" w14:textId="509E2465" w:rsidR="0003664F" w:rsidRPr="009232A9" w:rsidRDefault="19D6D2B0" w:rsidP="000216FE">
      <w:pPr>
        <w:spacing w:after="0" w:line="480" w:lineRule="auto"/>
        <w:ind w:firstLine="720"/>
        <w:jc w:val="both"/>
        <w:rPr>
          <w:rFonts w:ascii="Times New Roman" w:hAnsi="Times New Roman"/>
          <w:sz w:val="24"/>
          <w:szCs w:val="24"/>
        </w:rPr>
      </w:pPr>
      <w:r w:rsidRPr="009232A9">
        <w:rPr>
          <w:rFonts w:ascii="Times New Roman" w:hAnsi="Times New Roman"/>
          <w:sz w:val="24"/>
          <w:szCs w:val="24"/>
        </w:rPr>
        <w:t xml:space="preserve">In a lawsuit </w:t>
      </w:r>
      <w:r w:rsidR="60617EB0" w:rsidRPr="009232A9">
        <w:rPr>
          <w:rFonts w:ascii="Times New Roman" w:hAnsi="Times New Roman"/>
          <w:sz w:val="24"/>
          <w:szCs w:val="24"/>
        </w:rPr>
        <w:t xml:space="preserve">challenging </w:t>
      </w:r>
      <w:r w:rsidR="55C9AD51" w:rsidRPr="009232A9">
        <w:rPr>
          <w:rFonts w:ascii="Times New Roman" w:hAnsi="Times New Roman"/>
          <w:sz w:val="24"/>
          <w:szCs w:val="24"/>
        </w:rPr>
        <w:t>a federal wage ruled related to the H-2A agriculture visa problem, a Trump Administration attorney noted that “there aren’t enough Americans to take these jobs”</w:t>
      </w:r>
      <w:r w:rsidR="039F551E" w:rsidRPr="009232A9">
        <w:rPr>
          <w:rFonts w:ascii="Times New Roman" w:hAnsi="Times New Roman"/>
          <w:sz w:val="24"/>
          <w:szCs w:val="24"/>
        </w:rPr>
        <w:t>.</w:t>
      </w:r>
      <w:r w:rsidR="00A060FA" w:rsidRPr="009232A9">
        <w:rPr>
          <w:rStyle w:val="FootnoteReference"/>
          <w:rFonts w:ascii="Times New Roman" w:hAnsi="Times New Roman"/>
          <w:sz w:val="24"/>
          <w:szCs w:val="24"/>
        </w:rPr>
        <w:footnoteReference w:id="95"/>
      </w:r>
      <w:r w:rsidR="4F7EF66E" w:rsidRPr="009232A9">
        <w:rPr>
          <w:rFonts w:ascii="Times New Roman" w:hAnsi="Times New Roman"/>
          <w:sz w:val="24"/>
          <w:szCs w:val="24"/>
        </w:rPr>
        <w:t xml:space="preserve"> </w:t>
      </w:r>
      <w:r w:rsidR="2D07FBC1" w:rsidRPr="009232A9">
        <w:rPr>
          <w:rFonts w:ascii="Times New Roman" w:hAnsi="Times New Roman"/>
          <w:sz w:val="24"/>
          <w:szCs w:val="24"/>
        </w:rPr>
        <w:lastRenderedPageBreak/>
        <w:t xml:space="preserve">As noted previously, the City has seen a decrease of immigration since the beginning of the second Trump </w:t>
      </w:r>
      <w:r w:rsidR="786A666B" w:rsidRPr="009232A9">
        <w:rPr>
          <w:rFonts w:ascii="Times New Roman" w:hAnsi="Times New Roman"/>
          <w:sz w:val="24"/>
          <w:szCs w:val="24"/>
        </w:rPr>
        <w:t>Administration</w:t>
      </w:r>
      <w:r w:rsidR="2D07FBC1" w:rsidRPr="009232A9">
        <w:rPr>
          <w:rFonts w:ascii="Times New Roman" w:hAnsi="Times New Roman"/>
          <w:sz w:val="24"/>
          <w:szCs w:val="24"/>
        </w:rPr>
        <w:t>, and the result of a population decline could be dire</w:t>
      </w:r>
      <w:r w:rsidR="786A666B" w:rsidRPr="009232A9">
        <w:rPr>
          <w:rFonts w:ascii="Times New Roman" w:hAnsi="Times New Roman"/>
          <w:sz w:val="24"/>
          <w:szCs w:val="24"/>
        </w:rPr>
        <w:t xml:space="preserve"> economically</w:t>
      </w:r>
      <w:r w:rsidR="2D07FBC1" w:rsidRPr="009232A9">
        <w:rPr>
          <w:rFonts w:ascii="Times New Roman" w:hAnsi="Times New Roman"/>
          <w:sz w:val="24"/>
          <w:szCs w:val="24"/>
        </w:rPr>
        <w:t>.</w:t>
      </w:r>
      <w:r w:rsidR="786A666B" w:rsidRPr="009232A9">
        <w:rPr>
          <w:rFonts w:ascii="Times New Roman" w:hAnsi="Times New Roman"/>
          <w:sz w:val="24"/>
          <w:szCs w:val="24"/>
        </w:rPr>
        <w:t xml:space="preserve"> </w:t>
      </w:r>
      <w:r w:rsidR="24888281" w:rsidRPr="009232A9">
        <w:rPr>
          <w:rFonts w:ascii="Times New Roman" w:hAnsi="Times New Roman"/>
          <w:sz w:val="24"/>
          <w:szCs w:val="24"/>
        </w:rPr>
        <w:t xml:space="preserve"> </w:t>
      </w:r>
      <w:r w:rsidR="2D07FBC1" w:rsidRPr="009232A9">
        <w:rPr>
          <w:rFonts w:ascii="Times New Roman" w:hAnsi="Times New Roman"/>
          <w:sz w:val="24"/>
          <w:szCs w:val="24"/>
        </w:rPr>
        <w:t xml:space="preserve"> </w:t>
      </w:r>
    </w:p>
    <w:p w14:paraId="6438AB09" w14:textId="22A98676" w:rsidR="00E80C47" w:rsidRPr="009232A9" w:rsidRDefault="00E80C47" w:rsidP="00E80C47">
      <w:pPr>
        <w:pStyle w:val="ListParagraph"/>
        <w:numPr>
          <w:ilvl w:val="0"/>
          <w:numId w:val="3"/>
        </w:numPr>
        <w:spacing w:after="0" w:line="480" w:lineRule="auto"/>
        <w:rPr>
          <w:rFonts w:ascii="Times New Roman" w:hAnsi="Times New Roman"/>
          <w:b/>
          <w:bCs/>
          <w:sz w:val="24"/>
          <w:szCs w:val="24"/>
        </w:rPr>
      </w:pPr>
      <w:r w:rsidRPr="009232A9">
        <w:rPr>
          <w:rFonts w:ascii="Times New Roman" w:hAnsi="Times New Roman"/>
          <w:b/>
          <w:bCs/>
          <w:sz w:val="24"/>
          <w:szCs w:val="24"/>
        </w:rPr>
        <w:t xml:space="preserve">Conclusion </w:t>
      </w:r>
    </w:p>
    <w:p w14:paraId="006B69D0" w14:textId="709496D0" w:rsidR="50D6C063" w:rsidRPr="009232A9" w:rsidRDefault="50D6C063" w:rsidP="4BF34B93">
      <w:pPr>
        <w:spacing w:line="480" w:lineRule="auto"/>
        <w:ind w:firstLine="720"/>
        <w:jc w:val="both"/>
        <w:rPr>
          <w:rFonts w:ascii="Times New Roman" w:hAnsi="Times New Roman"/>
          <w:sz w:val="24"/>
          <w:szCs w:val="24"/>
        </w:rPr>
      </w:pPr>
      <w:r w:rsidRPr="009232A9">
        <w:rPr>
          <w:rFonts w:ascii="Times New Roman" w:hAnsi="Times New Roman"/>
          <w:sz w:val="24"/>
          <w:szCs w:val="24"/>
        </w:rPr>
        <w:t xml:space="preserve">Recent, rapid changes in federal immigration and enforcement policy have </w:t>
      </w:r>
      <w:r w:rsidR="7B35F212" w:rsidRPr="009232A9">
        <w:rPr>
          <w:rFonts w:ascii="Times New Roman" w:hAnsi="Times New Roman"/>
          <w:sz w:val="24"/>
          <w:szCs w:val="24"/>
        </w:rPr>
        <w:t>introduced fear and chaos for immigrants nationwide, that could have serio</w:t>
      </w:r>
      <w:r w:rsidR="163F1EC2" w:rsidRPr="009232A9">
        <w:rPr>
          <w:rFonts w:ascii="Times New Roman" w:hAnsi="Times New Roman"/>
          <w:sz w:val="24"/>
          <w:szCs w:val="24"/>
        </w:rPr>
        <w:t xml:space="preserve">us implications for New York City’s workforce and economy. The Committees look forward to hearing about the Administration’s work to </w:t>
      </w:r>
      <w:r w:rsidR="34F6EBE3" w:rsidRPr="009232A9">
        <w:rPr>
          <w:rFonts w:ascii="Times New Roman" w:hAnsi="Times New Roman"/>
          <w:sz w:val="24"/>
          <w:szCs w:val="24"/>
        </w:rPr>
        <w:t xml:space="preserve">address these issues and where there is </w:t>
      </w:r>
      <w:r w:rsidR="3503ED70" w:rsidRPr="009232A9">
        <w:rPr>
          <w:rFonts w:ascii="Times New Roman" w:hAnsi="Times New Roman"/>
          <w:sz w:val="24"/>
          <w:szCs w:val="24"/>
        </w:rPr>
        <w:t xml:space="preserve">space </w:t>
      </w:r>
      <w:r w:rsidR="34F6EBE3" w:rsidRPr="009232A9">
        <w:rPr>
          <w:rFonts w:ascii="Times New Roman" w:hAnsi="Times New Roman"/>
          <w:sz w:val="24"/>
          <w:szCs w:val="24"/>
        </w:rPr>
        <w:t>for collabo</w:t>
      </w:r>
      <w:r w:rsidR="7D647E94" w:rsidRPr="009232A9">
        <w:rPr>
          <w:rFonts w:ascii="Times New Roman" w:hAnsi="Times New Roman"/>
          <w:sz w:val="24"/>
          <w:szCs w:val="24"/>
        </w:rPr>
        <w:t xml:space="preserve">ration and improvement. </w:t>
      </w:r>
    </w:p>
    <w:p w14:paraId="44413F0D" w14:textId="77777777" w:rsidR="00001FDF" w:rsidRPr="009232A9" w:rsidRDefault="00001FDF" w:rsidP="00001FDF">
      <w:pPr>
        <w:spacing w:line="480" w:lineRule="auto"/>
        <w:jc w:val="both"/>
        <w:rPr>
          <w:rFonts w:ascii="Times New Roman" w:eastAsia="Times New Roman" w:hAnsi="Times New Roman"/>
          <w:sz w:val="24"/>
          <w:szCs w:val="24"/>
        </w:rPr>
      </w:pPr>
      <w:r w:rsidRPr="009232A9">
        <w:rPr>
          <w:rFonts w:ascii="Times New Roman" w:eastAsia="Times New Roman" w:hAnsi="Times New Roman"/>
          <w:sz w:val="24"/>
          <w:szCs w:val="24"/>
        </w:rPr>
        <w:t> </w:t>
      </w:r>
    </w:p>
    <w:p w14:paraId="6362F1AF" w14:textId="77777777" w:rsidR="00001FDF" w:rsidRPr="009232A9" w:rsidRDefault="00001FDF" w:rsidP="00001FDF">
      <w:pPr>
        <w:spacing w:line="480" w:lineRule="auto"/>
        <w:jc w:val="both"/>
        <w:rPr>
          <w:rFonts w:ascii="Times New Roman" w:eastAsia="Times New Roman" w:hAnsi="Times New Roman"/>
          <w:sz w:val="24"/>
          <w:szCs w:val="24"/>
        </w:rPr>
      </w:pPr>
      <w:r w:rsidRPr="009232A9">
        <w:rPr>
          <w:rFonts w:ascii="Times New Roman" w:eastAsia="Times New Roman" w:hAnsi="Times New Roman"/>
          <w:sz w:val="24"/>
          <w:szCs w:val="24"/>
        </w:rPr>
        <w:t> </w:t>
      </w:r>
    </w:p>
    <w:p w14:paraId="2BA552B0" w14:textId="77777777" w:rsidR="00001FDF" w:rsidRPr="009232A9" w:rsidRDefault="00001FDF" w:rsidP="00001FDF">
      <w:pPr>
        <w:spacing w:line="480" w:lineRule="auto"/>
        <w:jc w:val="both"/>
        <w:rPr>
          <w:rFonts w:ascii="Times New Roman" w:eastAsia="Times New Roman" w:hAnsi="Times New Roman"/>
          <w:sz w:val="24"/>
          <w:szCs w:val="24"/>
        </w:rPr>
      </w:pPr>
      <w:r w:rsidRPr="009232A9">
        <w:rPr>
          <w:rFonts w:ascii="Times New Roman" w:eastAsia="Times New Roman" w:hAnsi="Times New Roman"/>
          <w:sz w:val="24"/>
          <w:szCs w:val="24"/>
        </w:rPr>
        <w:t> </w:t>
      </w:r>
    </w:p>
    <w:p w14:paraId="466C5230" w14:textId="77777777" w:rsidR="00001FDF" w:rsidRPr="009232A9" w:rsidRDefault="00001FDF" w:rsidP="00001FDF">
      <w:pPr>
        <w:spacing w:line="480" w:lineRule="auto"/>
        <w:jc w:val="both"/>
        <w:rPr>
          <w:rFonts w:ascii="Times New Roman" w:eastAsia="Times New Roman" w:hAnsi="Times New Roman"/>
          <w:sz w:val="24"/>
          <w:szCs w:val="24"/>
        </w:rPr>
      </w:pPr>
      <w:r w:rsidRPr="009232A9">
        <w:rPr>
          <w:rFonts w:ascii="Times New Roman" w:eastAsia="Times New Roman" w:hAnsi="Times New Roman"/>
          <w:sz w:val="24"/>
          <w:szCs w:val="24"/>
        </w:rPr>
        <w:t> </w:t>
      </w:r>
    </w:p>
    <w:p w14:paraId="5BC60E4A" w14:textId="77777777" w:rsidR="00001FDF" w:rsidRPr="009232A9" w:rsidRDefault="00001FDF" w:rsidP="00001FDF">
      <w:pPr>
        <w:spacing w:line="480" w:lineRule="auto"/>
        <w:jc w:val="both"/>
        <w:rPr>
          <w:rFonts w:ascii="Times New Roman" w:eastAsia="Times New Roman" w:hAnsi="Times New Roman"/>
          <w:sz w:val="24"/>
          <w:szCs w:val="24"/>
        </w:rPr>
      </w:pPr>
    </w:p>
    <w:p w14:paraId="5A9F8125" w14:textId="767197E2" w:rsidR="00001FDF" w:rsidRPr="009232A9" w:rsidRDefault="00001FDF" w:rsidP="00001FDF">
      <w:pPr>
        <w:spacing w:line="480" w:lineRule="auto"/>
        <w:jc w:val="both"/>
        <w:rPr>
          <w:rFonts w:ascii="Times New Roman" w:eastAsia="Times New Roman" w:hAnsi="Times New Roman"/>
          <w:sz w:val="24"/>
          <w:szCs w:val="24"/>
        </w:rPr>
      </w:pPr>
      <w:r w:rsidRPr="009232A9">
        <w:rPr>
          <w:rFonts w:ascii="Times New Roman" w:eastAsia="Times New Roman" w:hAnsi="Times New Roman"/>
          <w:sz w:val="24"/>
          <w:szCs w:val="24"/>
        </w:rPr>
        <w:t xml:space="preserve">; </w:t>
      </w:r>
    </w:p>
    <w:p w14:paraId="64BCC5C3" w14:textId="77777777" w:rsidR="008A3B5A" w:rsidRPr="009232A9" w:rsidRDefault="008A3B5A" w:rsidP="00E80C47">
      <w:pPr>
        <w:spacing w:line="480" w:lineRule="auto"/>
        <w:jc w:val="both"/>
        <w:rPr>
          <w:rFonts w:ascii="Times New Roman" w:eastAsia="Times New Roman" w:hAnsi="Times New Roman"/>
          <w:sz w:val="24"/>
          <w:szCs w:val="24"/>
        </w:rPr>
      </w:pPr>
    </w:p>
    <w:p w14:paraId="08454B81" w14:textId="77777777" w:rsidR="00EE6DE2" w:rsidRPr="009232A9" w:rsidRDefault="00EE6DE2">
      <w:pPr>
        <w:rPr>
          <w:rFonts w:ascii="Times New Roman" w:hAnsi="Times New Roman"/>
          <w:sz w:val="24"/>
          <w:szCs w:val="24"/>
        </w:rPr>
      </w:pPr>
    </w:p>
    <w:sectPr w:rsidR="00EE6DE2" w:rsidRPr="009232A9" w:rsidSect="00E80C4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CC30F" w14:textId="77777777" w:rsidR="00B52F57" w:rsidRDefault="00B52F57" w:rsidP="00E80C47">
      <w:pPr>
        <w:spacing w:after="0" w:line="240" w:lineRule="auto"/>
      </w:pPr>
      <w:r>
        <w:separator/>
      </w:r>
    </w:p>
  </w:endnote>
  <w:endnote w:type="continuationSeparator" w:id="0">
    <w:p w14:paraId="3A11B2FF" w14:textId="77777777" w:rsidR="00B52F57" w:rsidRDefault="00B52F57" w:rsidP="00E80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3401389"/>
      <w:docPartObj>
        <w:docPartGallery w:val="Page Numbers (Bottom of Page)"/>
        <w:docPartUnique/>
      </w:docPartObj>
    </w:sdtPr>
    <w:sdtEndPr>
      <w:rPr>
        <w:rStyle w:val="PageNumber"/>
      </w:rPr>
    </w:sdtEndPr>
    <w:sdtContent>
      <w:p w14:paraId="51279FB9" w14:textId="77777777" w:rsidR="00E80C47" w:rsidRDefault="00E80C47" w:rsidP="00690B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276B53" w14:textId="77777777" w:rsidR="00E80C47" w:rsidRDefault="00E80C47">
    <w:pPr>
      <w:pStyle w:val="Footer"/>
    </w:pPr>
  </w:p>
  <w:p w14:paraId="1B4D374E" w14:textId="77777777" w:rsidR="00E80C47" w:rsidRDefault="00E80C47"/>
  <w:p w14:paraId="7C4F7164" w14:textId="77777777" w:rsidR="00E80C47" w:rsidRDefault="00E80C47"/>
  <w:p w14:paraId="0EBE032A" w14:textId="77777777" w:rsidR="00E80C47" w:rsidRDefault="00E80C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sz w:val="24"/>
        <w:szCs w:val="24"/>
      </w:rPr>
      <w:id w:val="-2127846914"/>
      <w:docPartObj>
        <w:docPartGallery w:val="Page Numbers (Bottom of Page)"/>
        <w:docPartUnique/>
      </w:docPartObj>
    </w:sdtPr>
    <w:sdtEndPr>
      <w:rPr>
        <w:rStyle w:val="PageNumber"/>
      </w:rPr>
    </w:sdtEndPr>
    <w:sdtContent>
      <w:p w14:paraId="5D3007B0" w14:textId="77777777" w:rsidR="00E80C47" w:rsidRPr="00854DCE" w:rsidRDefault="00E80C47" w:rsidP="00690BF0">
        <w:pPr>
          <w:pStyle w:val="Footer"/>
          <w:framePr w:wrap="none" w:vAnchor="text" w:hAnchor="margin" w:xAlign="center" w:y="1"/>
          <w:rPr>
            <w:rStyle w:val="PageNumber"/>
            <w:rFonts w:ascii="Times New Roman" w:hAnsi="Times New Roman"/>
            <w:sz w:val="24"/>
            <w:szCs w:val="24"/>
          </w:rPr>
        </w:pPr>
        <w:r w:rsidRPr="00854DCE">
          <w:rPr>
            <w:rStyle w:val="PageNumber"/>
            <w:rFonts w:ascii="Times New Roman" w:hAnsi="Times New Roman"/>
            <w:sz w:val="24"/>
            <w:szCs w:val="24"/>
          </w:rPr>
          <w:fldChar w:fldCharType="begin"/>
        </w:r>
        <w:r w:rsidRPr="00854DCE">
          <w:rPr>
            <w:rStyle w:val="PageNumber"/>
            <w:rFonts w:ascii="Times New Roman" w:hAnsi="Times New Roman"/>
            <w:sz w:val="24"/>
            <w:szCs w:val="24"/>
          </w:rPr>
          <w:instrText xml:space="preserve"> PAGE </w:instrText>
        </w:r>
        <w:r w:rsidRPr="00854DCE">
          <w:rPr>
            <w:rStyle w:val="PageNumber"/>
            <w:rFonts w:ascii="Times New Roman" w:hAnsi="Times New Roman"/>
            <w:sz w:val="24"/>
            <w:szCs w:val="24"/>
          </w:rPr>
          <w:fldChar w:fldCharType="separate"/>
        </w:r>
        <w:r>
          <w:rPr>
            <w:rStyle w:val="PageNumber"/>
            <w:rFonts w:ascii="Times New Roman" w:hAnsi="Times New Roman"/>
            <w:noProof/>
            <w:sz w:val="24"/>
            <w:szCs w:val="24"/>
          </w:rPr>
          <w:t>20</w:t>
        </w:r>
        <w:r w:rsidRPr="00854DCE">
          <w:rPr>
            <w:rStyle w:val="PageNumber"/>
            <w:rFonts w:ascii="Times New Roman" w:hAnsi="Times New Roman"/>
            <w:sz w:val="24"/>
            <w:szCs w:val="24"/>
          </w:rPr>
          <w:fldChar w:fldCharType="end"/>
        </w:r>
      </w:p>
    </w:sdtContent>
  </w:sdt>
  <w:p w14:paraId="16A3DDCE" w14:textId="77777777" w:rsidR="00E80C47" w:rsidRPr="00854DCE" w:rsidRDefault="00E80C47">
    <w:pPr>
      <w:pStyle w:val="Footer"/>
      <w:rPr>
        <w:rFonts w:ascii="Times New Roman" w:hAnsi="Times New Roman"/>
        <w:sz w:val="24"/>
        <w:szCs w:val="24"/>
      </w:rPr>
    </w:pPr>
  </w:p>
  <w:p w14:paraId="2780ECC6" w14:textId="77777777" w:rsidR="00E80C47" w:rsidRDefault="00E80C47"/>
  <w:p w14:paraId="18081F9B" w14:textId="77777777" w:rsidR="00E80C47" w:rsidRDefault="00E80C47"/>
  <w:p w14:paraId="0AB12F37" w14:textId="77777777" w:rsidR="00E80C47" w:rsidRDefault="00E80C4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6A11" w14:textId="77777777" w:rsidR="009232A9" w:rsidRDefault="00923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DBC3" w14:textId="77777777" w:rsidR="00B52F57" w:rsidRDefault="00B52F57" w:rsidP="00E80C47">
      <w:pPr>
        <w:spacing w:after="0" w:line="240" w:lineRule="auto"/>
      </w:pPr>
      <w:r>
        <w:separator/>
      </w:r>
    </w:p>
  </w:footnote>
  <w:footnote w:type="continuationSeparator" w:id="0">
    <w:p w14:paraId="559A59A9" w14:textId="77777777" w:rsidR="00B52F57" w:rsidRDefault="00B52F57" w:rsidP="00E80C47">
      <w:pPr>
        <w:spacing w:after="0" w:line="240" w:lineRule="auto"/>
      </w:pPr>
      <w:r>
        <w:continuationSeparator/>
      </w:r>
    </w:p>
  </w:footnote>
  <w:footnote w:id="1">
    <w:p w14:paraId="1E009BFC" w14:textId="77777777" w:rsidR="00001FDF" w:rsidRPr="009232A9" w:rsidRDefault="00001FDF" w:rsidP="009232A9">
      <w:pPr>
        <w:spacing w:after="0" w:line="240" w:lineRule="auto"/>
        <w:contextualSpacing/>
        <w:jc w:val="both"/>
        <w:rPr>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Center for Migration Studies. “Data Briefing: A Portrait of Immigrant New Yorkers.” (November 14, 2025). </w:t>
      </w:r>
      <w:r w:rsidRPr="009232A9">
        <w:rPr>
          <w:rFonts w:ascii="Times New Roman" w:eastAsia="Times New Roman" w:hAnsi="Times New Roman"/>
          <w:i/>
          <w:iCs/>
          <w:sz w:val="20"/>
          <w:szCs w:val="20"/>
        </w:rPr>
        <w:t xml:space="preserve">Available at: </w:t>
      </w:r>
      <w:hyperlink r:id="rId1" w:history="1">
        <w:r w:rsidRPr="009232A9">
          <w:rPr>
            <w:rStyle w:val="Hyperlink"/>
            <w:rFonts w:ascii="Times New Roman" w:eastAsia="Times New Roman" w:hAnsi="Times New Roman"/>
            <w:sz w:val="20"/>
            <w:szCs w:val="20"/>
          </w:rPr>
          <w:t>https://cmsny.org/publications/data-briefing-on-new-york-city-immigrants/</w:t>
        </w:r>
      </w:hyperlink>
      <w:r w:rsidRPr="009232A9">
        <w:rPr>
          <w:rFonts w:ascii="Times New Roman" w:eastAsia="Times New Roman" w:hAnsi="Times New Roman"/>
          <w:i/>
          <w:iCs/>
          <w:sz w:val="20"/>
          <w:szCs w:val="20"/>
        </w:rPr>
        <w:t xml:space="preserve"> </w:t>
      </w:r>
      <w:r w:rsidRPr="009232A9">
        <w:rPr>
          <w:rFonts w:ascii="Times New Roman" w:eastAsia="Times New Roman" w:hAnsi="Times New Roman"/>
          <w:sz w:val="20"/>
          <w:szCs w:val="20"/>
        </w:rPr>
        <w:t xml:space="preserve"> </w:t>
      </w:r>
    </w:p>
  </w:footnote>
  <w:footnote w:id="2">
    <w:p w14:paraId="01C800BD" w14:textId="6A31C1B2" w:rsidR="0032647F" w:rsidRPr="009232A9" w:rsidRDefault="0032647F" w:rsidP="009232A9">
      <w:pPr>
        <w:pStyle w:val="FootnoteText"/>
        <w:contextualSpacing/>
        <w:rPr>
          <w:rFonts w:ascii="Times New Roman" w:hAnsi="Times New Roman" w:cs="Times New Roman"/>
        </w:rPr>
      </w:pPr>
      <w:r w:rsidRPr="009232A9">
        <w:rPr>
          <w:rStyle w:val="FootnoteReference"/>
          <w:rFonts w:ascii="Times New Roman" w:hAnsi="Times New Roman" w:cs="Times New Roman"/>
        </w:rPr>
        <w:footnoteRef/>
      </w:r>
      <w:r w:rsidRPr="009232A9">
        <w:rPr>
          <w:rFonts w:ascii="Times New Roman" w:hAnsi="Times New Roman" w:cs="Times New Roman"/>
        </w:rPr>
        <w:t xml:space="preserve"> </w:t>
      </w:r>
      <w:r w:rsidRPr="009232A9">
        <w:rPr>
          <w:rFonts w:ascii="Times New Roman" w:eastAsia="Times New Roman" w:hAnsi="Times New Roman" w:cs="Times New Roman"/>
        </w:rPr>
        <w:t xml:space="preserve">NYC Mayor’s Office of Immigrant Affairs. “2025 Annual Report on New York City’s Immigrant Population and Initiatives of the Office.” </w:t>
      </w:r>
      <w:r w:rsidRPr="009232A9">
        <w:rPr>
          <w:rFonts w:ascii="Times New Roman" w:eastAsia="Times New Roman" w:hAnsi="Times New Roman" w:cs="Times New Roman"/>
          <w:i/>
          <w:iCs/>
        </w:rPr>
        <w:t>Available at:</w:t>
      </w:r>
      <w:r w:rsidRPr="009232A9">
        <w:rPr>
          <w:rFonts w:ascii="Times New Roman" w:hAnsi="Times New Roman" w:cs="Times New Roman"/>
        </w:rPr>
        <w:t xml:space="preserve"> </w:t>
      </w:r>
      <w:hyperlink r:id="rId2" w:history="1">
        <w:r w:rsidRPr="009232A9">
          <w:rPr>
            <w:rStyle w:val="Hyperlink"/>
            <w:rFonts w:ascii="Times New Roman" w:eastAsia="Times New Roman" w:hAnsi="Times New Roman" w:cs="Times New Roman"/>
            <w:i/>
            <w:iCs/>
          </w:rPr>
          <w:t>https://www.nyc.gov/assets/immigrants/downloads/pdf/2025_Spread-Annual-Report-3_16-interactive.pdf</w:t>
        </w:r>
      </w:hyperlink>
      <w:r w:rsidRPr="009232A9">
        <w:rPr>
          <w:rFonts w:ascii="Times New Roman" w:eastAsia="Times New Roman" w:hAnsi="Times New Roman" w:cs="Times New Roman"/>
          <w:i/>
          <w:iCs/>
        </w:rPr>
        <w:t xml:space="preserve"> </w:t>
      </w:r>
    </w:p>
  </w:footnote>
  <w:footnote w:id="3">
    <w:p w14:paraId="249E902F" w14:textId="14069D97" w:rsidR="00001FDF" w:rsidRPr="009232A9" w:rsidRDefault="00001FDF" w:rsidP="009232A9">
      <w:pPr>
        <w:pStyle w:val="FootnoteText"/>
        <w:contextualSpacing/>
        <w:jc w:val="both"/>
        <w:rPr>
          <w:rFonts w:ascii="Times New Roman" w:hAnsi="Times New Roman" w:cs="Times New Roman"/>
        </w:rPr>
      </w:pPr>
      <w:r w:rsidRPr="009232A9">
        <w:rPr>
          <w:rStyle w:val="FootnoteReference"/>
          <w:rFonts w:ascii="Times New Roman" w:eastAsia="Times New Roman" w:hAnsi="Times New Roman" w:cs="Times New Roman"/>
        </w:rPr>
        <w:footnoteRef/>
      </w:r>
      <w:r w:rsidRPr="009232A9">
        <w:rPr>
          <w:rFonts w:ascii="Times New Roman" w:eastAsia="Times New Roman" w:hAnsi="Times New Roman" w:cs="Times New Roman"/>
        </w:rPr>
        <w:t xml:space="preserve"> </w:t>
      </w:r>
      <w:r w:rsidRPr="009232A9">
        <w:rPr>
          <w:rFonts w:ascii="Times New Roman" w:eastAsia="Times New Roman" w:hAnsi="Times New Roman" w:cs="Times New Roman"/>
          <w:i/>
          <w:iCs/>
        </w:rPr>
        <w:t xml:space="preserve">Supra </w:t>
      </w:r>
      <w:r w:rsidRPr="009232A9">
        <w:rPr>
          <w:rFonts w:ascii="Times New Roman" w:eastAsia="Times New Roman" w:hAnsi="Times New Roman" w:cs="Times New Roman"/>
        </w:rPr>
        <w:t xml:space="preserve">note 2 at </w:t>
      </w:r>
      <w:r w:rsidR="00256C47" w:rsidRPr="009232A9">
        <w:rPr>
          <w:rFonts w:ascii="Times New Roman" w:eastAsia="Times New Roman" w:hAnsi="Times New Roman" w:cs="Times New Roman"/>
        </w:rPr>
        <w:t>24</w:t>
      </w:r>
      <w:r w:rsidR="00256C47" w:rsidRPr="009232A9">
        <w:rPr>
          <w:rFonts w:ascii="Times New Roman" w:hAnsi="Times New Roman" w:cs="Times New Roman"/>
        </w:rPr>
        <w:t xml:space="preserve"> </w:t>
      </w:r>
    </w:p>
  </w:footnote>
  <w:footnote w:id="4">
    <w:p w14:paraId="720E1E35" w14:textId="77777777" w:rsidR="00001FDF" w:rsidRPr="009232A9" w:rsidRDefault="00001FDF" w:rsidP="009232A9">
      <w:pPr>
        <w:spacing w:after="0" w:line="240" w:lineRule="auto"/>
        <w:contextualSpacing/>
        <w:jc w:val="both"/>
        <w:rPr>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Office of the Mayor, “Mayor Adams Marks Closure Of NYC Asylum Arrival Center, Recognizes City’s Historic Accomplishments In Response To International Humanitarian Crisis,” NYC.gov, July 2, 2025, available at </w:t>
      </w:r>
      <w:hyperlink r:id="rId3" w:history="1">
        <w:r w:rsidRPr="009232A9">
          <w:rPr>
            <w:rStyle w:val="Hyperlink"/>
            <w:rFonts w:ascii="Times New Roman" w:eastAsia="Times New Roman" w:hAnsi="Times New Roman"/>
            <w:sz w:val="20"/>
            <w:szCs w:val="20"/>
          </w:rPr>
          <w:t>https://www.nyc.gov/mayors-office/news/2025/07/mayor-adams-marks-closure-nyc-asylum-arrival-center-recognizes-city-s-historic-accomplishments</w:t>
        </w:r>
      </w:hyperlink>
      <w:r w:rsidRPr="009232A9">
        <w:rPr>
          <w:rFonts w:ascii="Times New Roman" w:eastAsia="Times New Roman" w:hAnsi="Times New Roman"/>
          <w:sz w:val="20"/>
          <w:szCs w:val="20"/>
        </w:rPr>
        <w:t xml:space="preserve">. </w:t>
      </w:r>
    </w:p>
  </w:footnote>
  <w:footnote w:id="5">
    <w:p w14:paraId="22A9CDDE" w14:textId="77777777" w:rsidR="00001FDF" w:rsidRPr="009232A9" w:rsidRDefault="00001FDF" w:rsidP="009232A9">
      <w:pPr>
        <w:pStyle w:val="FootnoteText"/>
        <w:contextualSpacing/>
        <w:jc w:val="both"/>
        <w:rPr>
          <w:rFonts w:ascii="Times New Roman" w:hAnsi="Times New Roman" w:cs="Times New Roman"/>
        </w:rPr>
      </w:pPr>
      <w:r w:rsidRPr="009232A9">
        <w:rPr>
          <w:rStyle w:val="FootnoteReference"/>
          <w:rFonts w:ascii="Times New Roman" w:eastAsia="Times New Roman" w:hAnsi="Times New Roman" w:cs="Times New Roman"/>
        </w:rPr>
        <w:footnoteRef/>
      </w:r>
      <w:r w:rsidRPr="009232A9">
        <w:rPr>
          <w:rFonts w:ascii="Times New Roman" w:eastAsia="Times New Roman" w:hAnsi="Times New Roman" w:cs="Times New Roman"/>
        </w:rPr>
        <w:t xml:space="preserve"> </w:t>
      </w:r>
      <w:r w:rsidRPr="009232A9">
        <w:rPr>
          <w:rFonts w:ascii="Times New Roman" w:eastAsia="Times New Roman" w:hAnsi="Times New Roman" w:cs="Times New Roman"/>
          <w:i/>
          <w:iCs/>
        </w:rPr>
        <w:t xml:space="preserve">Supra </w:t>
      </w:r>
      <w:r w:rsidRPr="009232A9">
        <w:rPr>
          <w:rFonts w:ascii="Times New Roman" w:eastAsia="Times New Roman" w:hAnsi="Times New Roman" w:cs="Times New Roman"/>
        </w:rPr>
        <w:t>note 1.</w:t>
      </w:r>
    </w:p>
  </w:footnote>
  <w:footnote w:id="6">
    <w:p w14:paraId="674B85CD" w14:textId="77777777" w:rsidR="00001FDF" w:rsidRPr="009232A9" w:rsidRDefault="00001FDF" w:rsidP="009232A9">
      <w:pPr>
        <w:pStyle w:val="FootnoteText"/>
        <w:contextualSpacing/>
        <w:jc w:val="both"/>
        <w:rPr>
          <w:rFonts w:ascii="Times New Roman" w:hAnsi="Times New Roman" w:cs="Times New Roman"/>
          <w:b/>
          <w:bCs/>
          <w:i/>
          <w:iCs/>
        </w:rPr>
      </w:pPr>
      <w:r w:rsidRPr="009232A9">
        <w:rPr>
          <w:rStyle w:val="FootnoteReference"/>
          <w:rFonts w:ascii="Times New Roman" w:eastAsia="Times New Roman" w:hAnsi="Times New Roman" w:cs="Times New Roman"/>
        </w:rPr>
        <w:footnoteRef/>
      </w:r>
      <w:r w:rsidRPr="009232A9">
        <w:rPr>
          <w:rFonts w:ascii="Times New Roman" w:eastAsia="Times New Roman" w:hAnsi="Times New Roman" w:cs="Times New Roman"/>
        </w:rPr>
        <w:t xml:space="preserve"> Endangered Language Alliance.</w:t>
      </w:r>
      <w:r w:rsidRPr="009232A9">
        <w:rPr>
          <w:rFonts w:ascii="Times New Roman" w:eastAsia="Times New Roman" w:hAnsi="Times New Roman" w:cs="Times New Roman"/>
          <w:i/>
          <w:iCs/>
        </w:rPr>
        <w:t xml:space="preserve"> Languages of New York City. Available at: </w:t>
      </w:r>
      <w:hyperlink r:id="rId4" w:history="1">
        <w:r w:rsidRPr="009232A9">
          <w:rPr>
            <w:rStyle w:val="Hyperlink"/>
            <w:rFonts w:ascii="Times New Roman" w:eastAsia="Times New Roman" w:hAnsi="Times New Roman" w:cs="Times New Roman"/>
          </w:rPr>
          <w:t>https://languagemap.nyc/Explore/Language</w:t>
        </w:r>
      </w:hyperlink>
      <w:r w:rsidRPr="009232A9">
        <w:rPr>
          <w:rFonts w:ascii="Times New Roman" w:eastAsia="Times New Roman" w:hAnsi="Times New Roman" w:cs="Times New Roman"/>
          <w:i/>
          <w:iCs/>
        </w:rPr>
        <w:t xml:space="preserve">. </w:t>
      </w:r>
      <w:r w:rsidRPr="009232A9">
        <w:rPr>
          <w:rFonts w:ascii="Times New Roman" w:eastAsia="Times New Roman" w:hAnsi="Times New Roman" w:cs="Times New Roman"/>
        </w:rPr>
        <w:t xml:space="preserve">[Accessed on June 4, 2025]. </w:t>
      </w:r>
      <w:r w:rsidRPr="009232A9">
        <w:rPr>
          <w:rFonts w:ascii="Times New Roman" w:eastAsia="Times New Roman" w:hAnsi="Times New Roman" w:cs="Times New Roman"/>
          <w:i/>
          <w:iCs/>
        </w:rPr>
        <w:t xml:space="preserve"> </w:t>
      </w:r>
    </w:p>
  </w:footnote>
  <w:footnote w:id="7">
    <w:p w14:paraId="5759069A" w14:textId="77777777" w:rsidR="00001FDF" w:rsidRPr="009232A9" w:rsidRDefault="00001FDF" w:rsidP="009232A9">
      <w:pPr>
        <w:spacing w:after="0" w:line="240" w:lineRule="auto"/>
        <w:contextualSpacing/>
        <w:jc w:val="both"/>
        <w:rPr>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NYC Comptroller Brad Lander. “Facts, Not Fear: How Welcoming Immigrants Benefits New York City.” January 4, 2024. </w:t>
      </w:r>
      <w:r w:rsidRPr="009232A9">
        <w:rPr>
          <w:rFonts w:ascii="Times New Roman" w:eastAsia="Times New Roman" w:hAnsi="Times New Roman"/>
          <w:i/>
          <w:iCs/>
          <w:sz w:val="20"/>
          <w:szCs w:val="20"/>
        </w:rPr>
        <w:t xml:space="preserve">Available at: </w:t>
      </w:r>
      <w:hyperlink r:id="rId5" w:history="1">
        <w:r w:rsidRPr="009232A9">
          <w:rPr>
            <w:rStyle w:val="Hyperlink"/>
            <w:rFonts w:ascii="Times New Roman" w:eastAsia="Times New Roman" w:hAnsi="Times New Roman"/>
            <w:sz w:val="20"/>
            <w:szCs w:val="20"/>
          </w:rPr>
          <w:t>https://comptroller.nyc.gov/reports/facts-not-fear-how-welcoming-immigrants-benefits-new-york-city/.</w:t>
        </w:r>
      </w:hyperlink>
    </w:p>
  </w:footnote>
  <w:footnote w:id="8">
    <w:p w14:paraId="0D5F28D3" w14:textId="77777777" w:rsidR="00001FDF" w:rsidRPr="009232A9" w:rsidRDefault="00001FDF" w:rsidP="009232A9">
      <w:pPr>
        <w:pStyle w:val="FootnoteText"/>
        <w:contextualSpacing/>
        <w:jc w:val="both"/>
        <w:rPr>
          <w:rFonts w:ascii="Times New Roman" w:hAnsi="Times New Roman" w:cs="Times New Roman"/>
          <w:i/>
          <w:iCs/>
        </w:rPr>
      </w:pPr>
      <w:r w:rsidRPr="009232A9">
        <w:rPr>
          <w:rStyle w:val="FootnoteReference"/>
          <w:rFonts w:ascii="Times New Roman" w:eastAsia="Times New Roman" w:hAnsi="Times New Roman" w:cs="Times New Roman"/>
        </w:rPr>
        <w:footnoteRef/>
      </w:r>
      <w:r w:rsidRPr="009232A9">
        <w:rPr>
          <w:rFonts w:ascii="Times New Roman" w:eastAsia="Times New Roman" w:hAnsi="Times New Roman" w:cs="Times New Roman"/>
        </w:rPr>
        <w:t xml:space="preserve"> Sessions, Kennedy and Greg David. “Population Growth Stagnant in New York Last Year as Fewer Immigrants Move In.” THEY CITY. (Feb. 4, 2026). </w:t>
      </w:r>
      <w:r w:rsidRPr="009232A9">
        <w:rPr>
          <w:rFonts w:ascii="Times New Roman" w:eastAsia="Times New Roman" w:hAnsi="Times New Roman" w:cs="Times New Roman"/>
          <w:i/>
          <w:iCs/>
        </w:rPr>
        <w:t xml:space="preserve">Available at: </w:t>
      </w:r>
      <w:hyperlink r:id="rId6" w:history="1">
        <w:r w:rsidRPr="009232A9">
          <w:rPr>
            <w:rStyle w:val="Hyperlink"/>
            <w:rFonts w:ascii="Times New Roman" w:eastAsia="Times New Roman" w:hAnsi="Times New Roman" w:cs="Times New Roman"/>
          </w:rPr>
          <w:t>https://www.thecity.nyc/2026/02/04/immigrants-population-affordability-growth-jobs/</w:t>
        </w:r>
      </w:hyperlink>
      <w:r w:rsidRPr="009232A9">
        <w:rPr>
          <w:rFonts w:ascii="Times New Roman" w:eastAsia="Times New Roman" w:hAnsi="Times New Roman" w:cs="Times New Roman"/>
          <w:i/>
          <w:iCs/>
        </w:rPr>
        <w:t xml:space="preserve"> </w:t>
      </w:r>
    </w:p>
  </w:footnote>
  <w:footnote w:id="9">
    <w:p w14:paraId="16ADE931" w14:textId="77777777" w:rsidR="00001FDF" w:rsidRPr="009232A9" w:rsidRDefault="00001FDF"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Id.</w:t>
      </w:r>
    </w:p>
  </w:footnote>
  <w:footnote w:id="10">
    <w:p w14:paraId="0138DDFC" w14:textId="7A2937FD" w:rsidR="2776DCB5" w:rsidRPr="009232A9" w:rsidRDefault="2776DCB5" w:rsidP="009232A9">
      <w:pPr>
        <w:spacing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New York City Mayor’s Office of Immigrant Affairs, “2025 Annual Report on New York City’s Immigrant Population and Initiatives of the Office,” at 21, 98 (Mar. 2026),</w:t>
      </w:r>
    </w:p>
    <w:p w14:paraId="229BD6DF" w14:textId="1D1EA6ED" w:rsidR="2776DCB5" w:rsidRPr="009232A9" w:rsidRDefault="2776DCB5" w:rsidP="009232A9">
      <w:pPr>
        <w:spacing w:line="240" w:lineRule="auto"/>
        <w:contextualSpacing/>
        <w:jc w:val="both"/>
        <w:rPr>
          <w:rFonts w:ascii="Times New Roman" w:eastAsia="Times New Roman" w:hAnsi="Times New Roman"/>
          <w:sz w:val="20"/>
          <w:szCs w:val="20"/>
        </w:rPr>
      </w:pPr>
      <w:hyperlink r:id="rId7">
        <w:r w:rsidRPr="009232A9">
          <w:rPr>
            <w:rStyle w:val="Hyperlink"/>
            <w:rFonts w:ascii="Times New Roman" w:eastAsia="Times New Roman" w:hAnsi="Times New Roman"/>
            <w:sz w:val="20"/>
            <w:szCs w:val="20"/>
          </w:rPr>
          <w:t>https://www.nyc.gov/assets/immigrants/downloads/pdf/2025_Spread-Annual-Report-3_17-interactive.pdf</w:t>
        </w:r>
      </w:hyperlink>
      <w:r w:rsidRPr="009232A9">
        <w:rPr>
          <w:rFonts w:ascii="Times New Roman" w:eastAsia="Times New Roman" w:hAnsi="Times New Roman"/>
          <w:sz w:val="20"/>
          <w:szCs w:val="20"/>
        </w:rPr>
        <w:t xml:space="preserve">. </w:t>
      </w:r>
    </w:p>
  </w:footnote>
  <w:footnote w:id="11">
    <w:p w14:paraId="27D61D75" w14:textId="09B84255" w:rsidR="2776DCB5" w:rsidRPr="009232A9" w:rsidRDefault="2776DCB5" w:rsidP="009232A9">
      <w:pPr>
        <w:spacing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 xml:space="preserve">Id. </w:t>
      </w:r>
      <w:r w:rsidRPr="009232A9">
        <w:rPr>
          <w:rFonts w:ascii="Times New Roman" w:eastAsia="Times New Roman" w:hAnsi="Times New Roman"/>
          <w:sz w:val="20"/>
          <w:szCs w:val="20"/>
        </w:rPr>
        <w:t>at 3.</w:t>
      </w:r>
    </w:p>
  </w:footnote>
  <w:footnote w:id="12">
    <w:p w14:paraId="2FD2723E" w14:textId="2DCFC73C" w:rsidR="2776DCB5" w:rsidRPr="009232A9" w:rsidRDefault="2776DCB5" w:rsidP="009232A9">
      <w:pPr>
        <w:spacing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New York City Mayor’s Office of Immigrant Affairs, </w:t>
      </w:r>
      <w:r w:rsidRPr="009232A9">
        <w:rPr>
          <w:rFonts w:ascii="Times New Roman" w:eastAsia="Times New Roman" w:hAnsi="Times New Roman"/>
          <w:i/>
          <w:iCs/>
          <w:sz w:val="20"/>
          <w:szCs w:val="20"/>
        </w:rPr>
        <w:t>State of Our Immigrant City: MOIA Annual Report for Calendar Year 2020</w:t>
      </w:r>
      <w:r w:rsidRPr="009232A9">
        <w:rPr>
          <w:rFonts w:ascii="Times New Roman" w:eastAsia="Times New Roman" w:hAnsi="Times New Roman"/>
          <w:sz w:val="20"/>
          <w:szCs w:val="20"/>
        </w:rPr>
        <w:t xml:space="preserve">, at 32 (Mar. 2021), </w:t>
      </w:r>
      <w:hyperlink r:id="rId8">
        <w:r w:rsidRPr="009232A9">
          <w:rPr>
            <w:rStyle w:val="Hyperlink"/>
            <w:rFonts w:ascii="Times New Roman" w:eastAsia="Times New Roman" w:hAnsi="Times New Roman"/>
            <w:color w:val="0000FF"/>
            <w:sz w:val="20"/>
            <w:szCs w:val="20"/>
          </w:rPr>
          <w:t>https://www.nyc.gov/assets/immigrants/downloads/pdf/MOIA-Annual-Report-for-2020.pdf</w:t>
        </w:r>
      </w:hyperlink>
      <w:r w:rsidRPr="009232A9">
        <w:rPr>
          <w:rFonts w:ascii="Times New Roman" w:eastAsia="Times New Roman" w:hAnsi="Times New Roman"/>
          <w:sz w:val="20"/>
          <w:szCs w:val="20"/>
        </w:rPr>
        <w:t>.</w:t>
      </w:r>
    </w:p>
  </w:footnote>
  <w:footnote w:id="13">
    <w:p w14:paraId="3549874A" w14:textId="72993AA2" w:rsidR="2776DCB5" w:rsidRPr="009232A9" w:rsidRDefault="2776DCB5" w:rsidP="009232A9">
      <w:pPr>
        <w:spacing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NYC Comptroller Brad Lander, </w:t>
      </w:r>
      <w:r w:rsidRPr="009232A9">
        <w:rPr>
          <w:rFonts w:ascii="Times New Roman" w:eastAsia="Times New Roman" w:hAnsi="Times New Roman"/>
          <w:color w:val="000000" w:themeColor="text1"/>
          <w:sz w:val="20"/>
          <w:szCs w:val="20"/>
        </w:rPr>
        <w:t>“</w:t>
      </w:r>
      <w:r w:rsidRPr="009232A9">
        <w:rPr>
          <w:rFonts w:ascii="Times New Roman" w:eastAsia="Times New Roman" w:hAnsi="Times New Roman"/>
          <w:sz w:val="20"/>
          <w:szCs w:val="20"/>
        </w:rPr>
        <w:t xml:space="preserve">MYTHBUSTING: Amid Rising Anti-Immigrant Rhetoric, Comptroller Lander Unveils Fact Sheet on How Immigrants Benefit New York City,” Jan. 4, 2024, available at </w:t>
      </w:r>
      <w:hyperlink r:id="rId9">
        <w:r w:rsidRPr="009232A9">
          <w:rPr>
            <w:rStyle w:val="Hyperlink"/>
            <w:rFonts w:ascii="Times New Roman" w:eastAsia="Times New Roman" w:hAnsi="Times New Roman"/>
            <w:sz w:val="20"/>
            <w:szCs w:val="20"/>
          </w:rPr>
          <w:t>https://comptroller.nyc.gov/newsroom/mythbusting-amid-rising-anti-immigrant-rhetoric-comptroller-lander-unveils-fact-sheet-on-how-immigrants-benefit-new-york-city/</w:t>
        </w:r>
      </w:hyperlink>
      <w:r w:rsidRPr="009232A9">
        <w:rPr>
          <w:rFonts w:ascii="Times New Roman" w:eastAsia="Times New Roman" w:hAnsi="Times New Roman"/>
          <w:sz w:val="20"/>
          <w:szCs w:val="20"/>
        </w:rPr>
        <w:t xml:space="preserve">. </w:t>
      </w:r>
    </w:p>
  </w:footnote>
  <w:footnote w:id="14">
    <w:p w14:paraId="14028DD6" w14:textId="35F2B6A2" w:rsidR="3FDAD6F3" w:rsidRPr="009232A9" w:rsidRDefault="3FDAD6F3" w:rsidP="009232A9">
      <w:pPr>
        <w:spacing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The State Comptroller estimates that foreign-born workers contributed nearly $383 billion to the City’s economy in 2022; they comprise a high proportion of the labor force and 61 percent of the formal economy. New York City’s total labor force includes nearly double the number of foreign-born workers relative to the national average. Office of the N.Y. State Comptroller, DiNapoli: NYC Immigrant Workforce Below 2015 Peak, March 21, 2024, </w:t>
      </w:r>
      <w:hyperlink r:id="rId10">
        <w:r w:rsidRPr="009232A9">
          <w:rPr>
            <w:rStyle w:val="Hyperlink"/>
            <w:rFonts w:ascii="Times New Roman" w:eastAsia="Times New Roman" w:hAnsi="Times New Roman"/>
            <w:sz w:val="20"/>
            <w:szCs w:val="20"/>
          </w:rPr>
          <w:t>https://www.osc.ny.gov/press/releases/2024/03/dinapoli-nyc-immigrant-workforce-below-2015-peak</w:t>
        </w:r>
      </w:hyperlink>
      <w:r w:rsidRPr="009232A9">
        <w:rPr>
          <w:rFonts w:ascii="Times New Roman" w:eastAsia="Times New Roman" w:hAnsi="Times New Roman"/>
          <w:sz w:val="20"/>
          <w:szCs w:val="20"/>
        </w:rPr>
        <w:t xml:space="preserve">.  </w:t>
      </w:r>
    </w:p>
  </w:footnote>
  <w:footnote w:id="15">
    <w:p w14:paraId="7EAC3788" w14:textId="4329B558" w:rsidR="3FDAD6F3" w:rsidRPr="009232A9" w:rsidRDefault="3FDAD6F3" w:rsidP="009232A9">
      <w:pPr>
        <w:spacing w:line="240" w:lineRule="auto"/>
        <w:contextualSpacing/>
        <w:jc w:val="both"/>
        <w:rPr>
          <w:rFonts w:ascii="Times New Roman" w:eastAsia="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Id.</w:t>
      </w:r>
    </w:p>
  </w:footnote>
  <w:footnote w:id="16">
    <w:p w14:paraId="71853DEF" w14:textId="2B552DBB" w:rsidR="3FDAD6F3" w:rsidRPr="009232A9" w:rsidRDefault="3FDAD6F3" w:rsidP="009232A9">
      <w:pPr>
        <w:spacing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NYC Department of Small Business Services. Unlocking Potential: Empowering New York City’s Immigrant Entrepreneurs. 2017. Available at: </w:t>
      </w:r>
      <w:hyperlink r:id="rId11">
        <w:r w:rsidRPr="009232A9">
          <w:rPr>
            <w:rStyle w:val="Hyperlink"/>
            <w:rFonts w:ascii="Times New Roman" w:eastAsia="Times New Roman" w:hAnsi="Times New Roman"/>
            <w:sz w:val="20"/>
            <w:szCs w:val="20"/>
          </w:rPr>
          <w:t>https://www.nyc.gov/assets/sbs/downloads/pdf/about/reports/ibi_report.pdf</w:t>
        </w:r>
      </w:hyperlink>
      <w:r w:rsidRPr="009232A9">
        <w:rPr>
          <w:rFonts w:ascii="Times New Roman" w:eastAsia="Times New Roman" w:hAnsi="Times New Roman"/>
          <w:sz w:val="20"/>
          <w:szCs w:val="20"/>
        </w:rPr>
        <w:t xml:space="preserve">. </w:t>
      </w:r>
    </w:p>
  </w:footnote>
  <w:footnote w:id="17">
    <w:p w14:paraId="1C764212" w14:textId="44D77DE0" w:rsidR="3FDAD6F3" w:rsidRPr="009232A9" w:rsidRDefault="3FDAD6F3" w:rsidP="009232A9">
      <w:pPr>
        <w:spacing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Id. For example, federal law for asylum seekers applying for refugee status is still rooted in the Immigration and Nationality Act of 1952 and the Refugee Act of 1980. See generally U.S. Citizenship and Immigration Services [hereinafter USCIS], “Immigration and Naturalization Service Refugee Law and Policy Timeline, 1891-2003,” https://www.uscis.gov/about-us/our-history/stories-from-the-archives/refugee-timeline (accessed May 31, 2024); Pro Bono Asylum Representation Manual: An Overview of Asylum Law &amp; Procedure, THE ADVOCATES FOR HUMAN RIGHTS (2009), available at https://www.theadvocatesforhumanrights.org/uploads/pro_bono_asylum_representation_manual_2009.pdf; American Immigration Council, “An Overview of U.S. Refugee Law and Policy” (2022), </w:t>
      </w:r>
      <w:hyperlink r:id="rId12">
        <w:r w:rsidRPr="009232A9">
          <w:rPr>
            <w:rStyle w:val="Hyperlink"/>
            <w:rFonts w:ascii="Times New Roman" w:eastAsia="Times New Roman" w:hAnsi="Times New Roman"/>
            <w:sz w:val="20"/>
            <w:szCs w:val="20"/>
          </w:rPr>
          <w:t>https://www.americanimmigrationcouncil.org/research/overview-us-refugee-law-and-policy</w:t>
        </w:r>
      </w:hyperlink>
      <w:r w:rsidRPr="009232A9">
        <w:rPr>
          <w:rFonts w:ascii="Times New Roman" w:eastAsia="Times New Roman" w:hAnsi="Times New Roman"/>
          <w:sz w:val="20"/>
          <w:szCs w:val="20"/>
        </w:rPr>
        <w:t xml:space="preserve">. </w:t>
      </w:r>
    </w:p>
  </w:footnote>
  <w:footnote w:id="18">
    <w:p w14:paraId="380DD638" w14:textId="77777777" w:rsidR="009232A9" w:rsidRPr="009232A9" w:rsidRDefault="009232A9" w:rsidP="009232A9">
      <w:pPr>
        <w:pStyle w:val="FootnoteText"/>
        <w:contextualSpacing/>
        <w:rPr>
          <w:rFonts w:ascii="Times New Roman" w:hAnsi="Times New Roman" w:cs="Times New Roman"/>
        </w:rPr>
      </w:pPr>
      <w:r w:rsidRPr="009232A9">
        <w:rPr>
          <w:rStyle w:val="FootnoteReference"/>
          <w:rFonts w:ascii="Times New Roman" w:hAnsi="Times New Roman" w:cs="Times New Roman"/>
        </w:rPr>
        <w:footnoteRef/>
      </w:r>
      <w:r w:rsidRPr="009232A9">
        <w:rPr>
          <w:rFonts w:ascii="Times New Roman" w:hAnsi="Times New Roman" w:cs="Times New Roman"/>
        </w:rPr>
        <w:t xml:space="preserve"> Bart Jansen, “Trump admin to end immigration program for Cubans, Haitians, Nicaraguans and Venezuelans,” </w:t>
      </w:r>
      <w:r w:rsidRPr="009232A9">
        <w:rPr>
          <w:rFonts w:ascii="Times New Roman" w:hAnsi="Times New Roman" w:cs="Times New Roman"/>
          <w:i/>
          <w:iCs/>
        </w:rPr>
        <w:t>USA TODAY</w:t>
      </w:r>
      <w:r w:rsidRPr="009232A9">
        <w:rPr>
          <w:rFonts w:ascii="Times New Roman" w:hAnsi="Times New Roman" w:cs="Times New Roman"/>
        </w:rPr>
        <w:t xml:space="preserve">, March 22, 2025, </w:t>
      </w:r>
      <w:r w:rsidRPr="009232A9">
        <w:rPr>
          <w:rFonts w:ascii="Times New Roman" w:hAnsi="Times New Roman" w:cs="Times New Roman"/>
          <w:iCs/>
        </w:rPr>
        <w:t>available at</w:t>
      </w:r>
      <w:r w:rsidRPr="009232A9">
        <w:rPr>
          <w:rFonts w:ascii="Times New Roman" w:hAnsi="Times New Roman" w:cs="Times New Roman"/>
          <w:i/>
        </w:rPr>
        <w:t xml:space="preserve">: </w:t>
      </w:r>
      <w:hyperlink r:id="rId13" w:history="1">
        <w:r w:rsidRPr="009232A9">
          <w:rPr>
            <w:rStyle w:val="Hyperlink"/>
            <w:rFonts w:ascii="Times New Roman" w:hAnsi="Times New Roman" w:cs="Times New Roman"/>
          </w:rPr>
          <w:t>https://www.usatoday.com/story/news/politics/2025/03/22/trump-temporary-protected-status-hatians-venezuelans-nicaraguans/82611695007</w:t>
        </w:r>
      </w:hyperlink>
      <w:r w:rsidRPr="009232A9">
        <w:rPr>
          <w:rFonts w:ascii="Times New Roman" w:hAnsi="Times New Roman" w:cs="Times New Roman"/>
        </w:rPr>
        <w:t xml:space="preserve">; U.S. Committee for Refugees and Immigrants. “The Administration Suspends Humanitarian Protection Programs,” January 30, 2025, </w:t>
      </w:r>
      <w:r w:rsidRPr="009232A9">
        <w:rPr>
          <w:rFonts w:ascii="Times New Roman" w:hAnsi="Times New Roman" w:cs="Times New Roman"/>
          <w:iCs/>
        </w:rPr>
        <w:t>available at:</w:t>
      </w:r>
      <w:r w:rsidRPr="009232A9">
        <w:rPr>
          <w:rFonts w:ascii="Times New Roman" w:hAnsi="Times New Roman" w:cs="Times New Roman"/>
          <w:i/>
        </w:rPr>
        <w:t xml:space="preserve"> </w:t>
      </w:r>
      <w:hyperlink r:id="rId14" w:history="1">
        <w:r w:rsidRPr="009232A9">
          <w:rPr>
            <w:rStyle w:val="Hyperlink"/>
            <w:rFonts w:ascii="Times New Roman" w:hAnsi="Times New Roman" w:cs="Times New Roman"/>
          </w:rPr>
          <w:t>https://refugees.org/the-administration-suspends-humanitarian-protection-programs/</w:t>
        </w:r>
      </w:hyperlink>
      <w:r w:rsidRPr="009232A9">
        <w:rPr>
          <w:rFonts w:ascii="Times New Roman" w:hAnsi="Times New Roman" w:cs="Times New Roman"/>
        </w:rPr>
        <w:t xml:space="preserve">; Rebecca Santana and Gisela Salomon, “Trump administration ends temporary deportation protection for 350,000 Venezuelans,” </w:t>
      </w:r>
      <w:r w:rsidRPr="009232A9">
        <w:rPr>
          <w:rFonts w:ascii="Times New Roman" w:hAnsi="Times New Roman" w:cs="Times New Roman"/>
          <w:i/>
          <w:iCs/>
        </w:rPr>
        <w:t>Associated Press</w:t>
      </w:r>
      <w:r w:rsidRPr="009232A9">
        <w:rPr>
          <w:rFonts w:ascii="Times New Roman" w:hAnsi="Times New Roman" w:cs="Times New Roman"/>
        </w:rPr>
        <w:t>, February 3, 2025, available at:</w:t>
      </w:r>
      <w:r w:rsidRPr="009232A9">
        <w:rPr>
          <w:rFonts w:ascii="Times New Roman" w:hAnsi="Times New Roman" w:cs="Times New Roman"/>
          <w:i/>
        </w:rPr>
        <w:t xml:space="preserve"> </w:t>
      </w:r>
      <w:hyperlink r:id="rId15" w:history="1">
        <w:r w:rsidRPr="009232A9">
          <w:rPr>
            <w:rStyle w:val="Hyperlink"/>
            <w:rFonts w:ascii="Times New Roman" w:hAnsi="Times New Roman" w:cs="Times New Roman"/>
          </w:rPr>
          <w:t>https://apnews.com/article/immigration-border-security-venezuela-trump-tps-noem-b7e2213c50ee11fca54613702cdaa964</w:t>
        </w:r>
      </w:hyperlink>
      <w:r w:rsidRPr="009232A9">
        <w:rPr>
          <w:rFonts w:ascii="Times New Roman" w:hAnsi="Times New Roman" w:cs="Times New Roman"/>
        </w:rPr>
        <w:t xml:space="preserve">; and Alex Loftus, “Trump ends deportation protection for 500,000 Haitians,” </w:t>
      </w:r>
      <w:r w:rsidRPr="009232A9">
        <w:rPr>
          <w:rFonts w:ascii="Times New Roman" w:hAnsi="Times New Roman" w:cs="Times New Roman"/>
          <w:i/>
          <w:iCs/>
        </w:rPr>
        <w:t>BBC</w:t>
      </w:r>
      <w:r w:rsidRPr="009232A9">
        <w:rPr>
          <w:rFonts w:ascii="Times New Roman" w:hAnsi="Times New Roman" w:cs="Times New Roman"/>
        </w:rPr>
        <w:t xml:space="preserve">, February 21, 2025, </w:t>
      </w:r>
      <w:r w:rsidRPr="009232A9">
        <w:rPr>
          <w:rFonts w:ascii="Times New Roman" w:hAnsi="Times New Roman" w:cs="Times New Roman"/>
          <w:iCs/>
        </w:rPr>
        <w:t>available at</w:t>
      </w:r>
      <w:r w:rsidRPr="009232A9">
        <w:rPr>
          <w:rFonts w:ascii="Times New Roman" w:hAnsi="Times New Roman" w:cs="Times New Roman"/>
          <w:i/>
        </w:rPr>
        <w:t xml:space="preserve">: </w:t>
      </w:r>
      <w:hyperlink r:id="rId16" w:history="1">
        <w:r w:rsidRPr="009232A9">
          <w:rPr>
            <w:rStyle w:val="Hyperlink"/>
            <w:rFonts w:ascii="Times New Roman" w:hAnsi="Times New Roman" w:cs="Times New Roman"/>
          </w:rPr>
          <w:t>https://www.bbc.com/news/articles/cy839m7xd1zo</w:t>
        </w:r>
      </w:hyperlink>
      <w:r w:rsidRPr="009232A9">
        <w:rPr>
          <w:rFonts w:ascii="Times New Roman" w:hAnsi="Times New Roman" w:cs="Times New Roman"/>
        </w:rPr>
        <w:t>.</w:t>
      </w:r>
    </w:p>
  </w:footnote>
  <w:footnote w:id="19">
    <w:p w14:paraId="05DFEC74" w14:textId="77777777" w:rsidR="009232A9" w:rsidRPr="009232A9" w:rsidRDefault="009232A9" w:rsidP="009232A9">
      <w:pPr>
        <w:spacing w:line="240" w:lineRule="auto"/>
        <w:contextualSpacing/>
        <w:jc w:val="both"/>
        <w:rPr>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Miriam Jordan, </w:t>
      </w:r>
      <w:r w:rsidRPr="009232A9">
        <w:rPr>
          <w:rFonts w:ascii="Times New Roman" w:eastAsia="Times New Roman" w:hAnsi="Times New Roman"/>
          <w:color w:val="000000" w:themeColor="text1"/>
          <w:sz w:val="20"/>
          <w:szCs w:val="20"/>
        </w:rPr>
        <w:t>“</w:t>
      </w:r>
      <w:r w:rsidRPr="009232A9">
        <w:rPr>
          <w:rFonts w:ascii="Times New Roman" w:eastAsia="Times New Roman" w:hAnsi="Times New Roman"/>
          <w:sz w:val="20"/>
          <w:szCs w:val="20"/>
        </w:rPr>
        <w:t xml:space="preserve">‘Where’s Alex?’: A Beloved Caregiver Is Swept Up in Trump’s Green Card Crackdown,” The New York Times, Apr. 9, 2025, available at </w:t>
      </w:r>
      <w:hyperlink r:id="rId17">
        <w:r w:rsidRPr="009232A9">
          <w:rPr>
            <w:rStyle w:val="Hyperlink"/>
            <w:rFonts w:ascii="Times New Roman" w:eastAsia="Times New Roman" w:hAnsi="Times New Roman"/>
            <w:sz w:val="20"/>
            <w:szCs w:val="20"/>
          </w:rPr>
          <w:t>https://www.nytimes.com/2025/04/09/us/immigration-green-card-crackdown-trump.html</w:t>
        </w:r>
      </w:hyperlink>
      <w:r w:rsidRPr="009232A9">
        <w:rPr>
          <w:rFonts w:ascii="Times New Roman" w:eastAsia="Times New Roman" w:hAnsi="Times New Roman"/>
          <w:sz w:val="20"/>
          <w:szCs w:val="20"/>
        </w:rPr>
        <w:t xml:space="preserve">. </w:t>
      </w:r>
    </w:p>
  </w:footnote>
  <w:footnote w:id="20">
    <w:p w14:paraId="7A7ECF5E" w14:textId="77777777" w:rsidR="009232A9" w:rsidRPr="009232A9" w:rsidRDefault="009232A9" w:rsidP="009232A9">
      <w:pPr>
        <w:spacing w:line="240" w:lineRule="auto"/>
        <w:contextualSpacing/>
        <w:jc w:val="both"/>
        <w:rPr>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Ernesto Londoño and Hamed Aleaziz, </w:t>
      </w:r>
      <w:r w:rsidRPr="009232A9">
        <w:rPr>
          <w:rFonts w:ascii="Times New Roman" w:eastAsia="Times New Roman" w:hAnsi="Times New Roman"/>
          <w:color w:val="000000" w:themeColor="text1"/>
          <w:sz w:val="20"/>
          <w:szCs w:val="20"/>
        </w:rPr>
        <w:t xml:space="preserve">“Justice Dept. Targets Hundreds of Citizens in New Push for Denaturalization,” The New York Times, Apr. 23, 2026, available at </w:t>
      </w:r>
      <w:hyperlink r:id="rId18">
        <w:r w:rsidRPr="009232A9">
          <w:rPr>
            <w:rStyle w:val="Hyperlink"/>
            <w:rFonts w:ascii="Times New Roman" w:eastAsia="Times New Roman" w:hAnsi="Times New Roman"/>
            <w:sz w:val="20"/>
            <w:szCs w:val="20"/>
          </w:rPr>
          <w:t>https://www.nytimes.com/2026/04/23/us/politics/justice-dept-citizens-denaturalization.html</w:t>
        </w:r>
      </w:hyperlink>
      <w:r w:rsidRPr="009232A9">
        <w:rPr>
          <w:rFonts w:ascii="Times New Roman" w:eastAsia="Times New Roman" w:hAnsi="Times New Roman"/>
          <w:color w:val="000000" w:themeColor="text1"/>
          <w:sz w:val="20"/>
          <w:szCs w:val="20"/>
        </w:rPr>
        <w:t xml:space="preserve">. </w:t>
      </w:r>
    </w:p>
  </w:footnote>
  <w:footnote w:id="21">
    <w:p w14:paraId="6DE62FF3" w14:textId="77777777" w:rsidR="009232A9" w:rsidRPr="009232A9" w:rsidRDefault="009232A9" w:rsidP="009232A9">
      <w:pPr>
        <w:spacing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Ted Hesson, “What do the numbers show about Trump's immigration enforcement record?” Reuters, Feb. 24, 2026, updated Apr. 22, 2026, available at </w:t>
      </w:r>
      <w:hyperlink r:id="rId19">
        <w:r w:rsidRPr="009232A9">
          <w:rPr>
            <w:rStyle w:val="Hyperlink"/>
            <w:rFonts w:ascii="Times New Roman" w:eastAsia="Times New Roman" w:hAnsi="Times New Roman"/>
            <w:sz w:val="20"/>
            <w:szCs w:val="20"/>
          </w:rPr>
          <w:t>https://www.reuters.com/world/us/trumps-early-immigration-enforcement-record-by-numbers-2026-04-22/</w:t>
        </w:r>
      </w:hyperlink>
      <w:r w:rsidRPr="009232A9">
        <w:rPr>
          <w:rFonts w:ascii="Times New Roman" w:eastAsia="Times New Roman" w:hAnsi="Times New Roman"/>
          <w:sz w:val="20"/>
          <w:szCs w:val="20"/>
        </w:rPr>
        <w:t xml:space="preserve">. </w:t>
      </w:r>
    </w:p>
  </w:footnote>
  <w:footnote w:id="22">
    <w:p w14:paraId="32CA5F36" w14:textId="77777777" w:rsidR="009232A9" w:rsidRPr="009232A9" w:rsidRDefault="009232A9" w:rsidP="009232A9">
      <w:pPr>
        <w:spacing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Aaron Reichlin-Melnick, “New Report Details ICE’s Expanding and Increasingly Unaccountable Detention System,” American Immigration Council, Jan. 23, 2026, available at </w:t>
      </w:r>
      <w:hyperlink r:id="rId20">
        <w:r w:rsidRPr="009232A9">
          <w:rPr>
            <w:rStyle w:val="Hyperlink"/>
            <w:rFonts w:ascii="Times New Roman" w:eastAsia="Times New Roman" w:hAnsi="Times New Roman"/>
            <w:sz w:val="20"/>
            <w:szCs w:val="20"/>
          </w:rPr>
          <w:t>https://www.americanimmigrationcouncil.org/blog/ice-expanding-detention-system/</w:t>
        </w:r>
      </w:hyperlink>
      <w:r w:rsidRPr="009232A9">
        <w:rPr>
          <w:rFonts w:ascii="Times New Roman" w:eastAsia="Times New Roman" w:hAnsi="Times New Roman"/>
          <w:sz w:val="20"/>
          <w:szCs w:val="20"/>
        </w:rPr>
        <w:t>.</w:t>
      </w:r>
    </w:p>
  </w:footnote>
  <w:footnote w:id="23">
    <w:p w14:paraId="18B35DAE" w14:textId="69D1D8DC" w:rsidR="009232A9" w:rsidRPr="000216FE" w:rsidRDefault="009232A9" w:rsidP="009232A9">
      <w:pPr>
        <w:spacing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000216FE">
        <w:rPr>
          <w:rFonts w:ascii="Times New Roman" w:eastAsia="Times New Roman" w:hAnsi="Times New Roman"/>
          <w:i/>
          <w:iCs/>
          <w:sz w:val="20"/>
          <w:szCs w:val="20"/>
        </w:rPr>
        <w:t>Id.</w:t>
      </w:r>
    </w:p>
  </w:footnote>
  <w:footnote w:id="24">
    <w:p w14:paraId="341DA57E" w14:textId="77777777" w:rsidR="009232A9" w:rsidRPr="009232A9" w:rsidRDefault="009232A9" w:rsidP="009232A9">
      <w:pPr>
        <w:pStyle w:val="FootnoteText"/>
        <w:contextualSpacing/>
        <w:jc w:val="both"/>
        <w:rPr>
          <w:rFonts w:ascii="Times New Roman" w:eastAsia="Times New Roman" w:hAnsi="Times New Roman" w:cs="Times New Roman"/>
        </w:rPr>
      </w:pPr>
      <w:r w:rsidRPr="009232A9">
        <w:rPr>
          <w:rStyle w:val="FootnoteReference"/>
          <w:rFonts w:ascii="Times New Roman" w:eastAsia="Times New Roman" w:hAnsi="Times New Roman" w:cs="Times New Roman"/>
        </w:rPr>
        <w:footnoteRef/>
      </w:r>
      <w:r w:rsidRPr="009232A9">
        <w:rPr>
          <w:rFonts w:ascii="Times New Roman" w:eastAsia="Times New Roman" w:hAnsi="Times New Roman" w:cs="Times New Roman"/>
        </w:rPr>
        <w:t xml:space="preserve"> Andrew Duehren, “I.R.S. Agrees to Share Migrants’ Tax Information with ICE,” The New York Times, Apr. 8, 2025, </w:t>
      </w:r>
      <w:hyperlink r:id="rId21">
        <w:r w:rsidRPr="009232A9">
          <w:rPr>
            <w:rStyle w:val="Hyperlink"/>
            <w:rFonts w:ascii="Times New Roman" w:eastAsia="Times New Roman" w:hAnsi="Times New Roman" w:cs="Times New Roman"/>
          </w:rPr>
          <w:t>https://www.nytimes.com/2025/04/08/us/politics/irs-ice-tax-data-deal.html</w:t>
        </w:r>
      </w:hyperlink>
      <w:r w:rsidRPr="009232A9">
        <w:rPr>
          <w:rFonts w:ascii="Times New Roman" w:eastAsia="Times New Roman" w:hAnsi="Times New Roman" w:cs="Times New Roman"/>
        </w:rPr>
        <w:t xml:space="preserve">. A partially executed Memorandum of Understanding between U.S. Treasury Department and U.S. Department of Homeland Security, For the Exchange of Information for Nontax Criminal Enforcement, dated April 7, 2025, is available at </w:t>
      </w:r>
      <w:hyperlink r:id="rId22">
        <w:r w:rsidRPr="009232A9">
          <w:rPr>
            <w:rStyle w:val="Hyperlink"/>
            <w:rFonts w:ascii="Times New Roman" w:eastAsia="Times New Roman" w:hAnsi="Times New Roman" w:cs="Times New Roman"/>
          </w:rPr>
          <w:t>https://storage.courtlistener.com/recap/gov.uscourts.dcd.278147/gov.uscourts.dcd.278147.31.1.pdf</w:t>
        </w:r>
      </w:hyperlink>
      <w:r w:rsidRPr="009232A9">
        <w:rPr>
          <w:rFonts w:ascii="Times New Roman" w:eastAsia="Times New Roman" w:hAnsi="Times New Roman" w:cs="Times New Roman"/>
        </w:rPr>
        <w:t xml:space="preserve">. </w:t>
      </w:r>
    </w:p>
  </w:footnote>
  <w:footnote w:id="25">
    <w:p w14:paraId="70629EF9"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Duara, Nigel. “What it’s like to live through LA’s long deportation summer.” CAL MATTERS. (Aug. 13, 2025). </w:t>
      </w:r>
      <w:r w:rsidRPr="009232A9">
        <w:rPr>
          <w:rFonts w:ascii="Times New Roman" w:eastAsia="Times New Roman" w:hAnsi="Times New Roman"/>
          <w:i/>
          <w:iCs/>
          <w:sz w:val="20"/>
          <w:szCs w:val="20"/>
        </w:rPr>
        <w:t xml:space="preserve">Available at: </w:t>
      </w:r>
      <w:hyperlink r:id="rId23">
        <w:r w:rsidRPr="009232A9">
          <w:rPr>
            <w:rStyle w:val="Hyperlink"/>
            <w:rFonts w:ascii="Times New Roman" w:eastAsia="Times New Roman" w:hAnsi="Times New Roman"/>
            <w:sz w:val="20"/>
            <w:szCs w:val="20"/>
          </w:rPr>
          <w:t>https://calmatters.org/justice/2025/08/la-immigration-raids-empty-spaces/</w:t>
        </w:r>
      </w:hyperlink>
      <w:r w:rsidRPr="009232A9">
        <w:rPr>
          <w:rFonts w:ascii="Times New Roman" w:eastAsia="Times New Roman" w:hAnsi="Times New Roman"/>
          <w:i/>
          <w:iCs/>
          <w:sz w:val="20"/>
          <w:szCs w:val="20"/>
        </w:rPr>
        <w:t xml:space="preserve"> </w:t>
      </w:r>
    </w:p>
  </w:footnote>
  <w:footnote w:id="26">
    <w:p w14:paraId="1279AC3F" w14:textId="48E7B955" w:rsidR="009232A9" w:rsidRPr="009232A9" w:rsidRDefault="009232A9" w:rsidP="009232A9">
      <w:pPr>
        <w:spacing w:line="240" w:lineRule="auto"/>
        <w:contextualSpacing/>
        <w:rPr>
          <w:rFonts w:ascii="Times New Roman" w:hAnsi="Times New Roman"/>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City News Service. </w:t>
      </w:r>
      <w:r w:rsidR="000216FE">
        <w:rPr>
          <w:rFonts w:ascii="Times New Roman" w:hAnsi="Times New Roman"/>
          <w:sz w:val="20"/>
          <w:szCs w:val="20"/>
        </w:rPr>
        <w:t>“</w:t>
      </w:r>
      <w:r w:rsidRPr="009232A9">
        <w:rPr>
          <w:rFonts w:ascii="Times New Roman" w:hAnsi="Times New Roman"/>
          <w:sz w:val="20"/>
          <w:szCs w:val="20"/>
        </w:rPr>
        <w:t xml:space="preserve">San Diego lawmakers demand answers regarding ICE raid at Buona Forchetta.” NBC SAN DIEGO. (June 6, 2025). </w:t>
      </w:r>
      <w:r w:rsidRPr="009232A9">
        <w:rPr>
          <w:rFonts w:ascii="Times New Roman" w:hAnsi="Times New Roman"/>
          <w:i/>
          <w:iCs/>
          <w:sz w:val="20"/>
          <w:szCs w:val="20"/>
        </w:rPr>
        <w:t>Available at: https://www.nbcsandiego.com/news/local/san-diego-lawmakers-ice-immigation-raid-buona-forchetta-restaurant/3842302/</w:t>
      </w:r>
    </w:p>
  </w:footnote>
  <w:footnote w:id="27">
    <w:p w14:paraId="60D1B50A" w14:textId="77777777" w:rsidR="009232A9" w:rsidRPr="009232A9" w:rsidRDefault="009232A9" w:rsidP="009232A9">
      <w:pPr>
        <w:spacing w:line="240" w:lineRule="auto"/>
        <w:contextualSpacing/>
        <w:rPr>
          <w:rFonts w:ascii="Times New Roman" w:hAnsi="Times New Roman"/>
          <w:i/>
          <w:iCs/>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w:t>
      </w:r>
      <w:r w:rsidRPr="009232A9">
        <w:rPr>
          <w:rFonts w:ascii="Times New Roman" w:hAnsi="Times New Roman"/>
          <w:i/>
          <w:iCs/>
          <w:sz w:val="20"/>
          <w:szCs w:val="20"/>
        </w:rPr>
        <w:t xml:space="preserve">Id. </w:t>
      </w:r>
    </w:p>
  </w:footnote>
  <w:footnote w:id="28">
    <w:p w14:paraId="681B3DC3" w14:textId="2BC2DB1F" w:rsidR="009232A9" w:rsidRPr="009232A9" w:rsidRDefault="009232A9" w:rsidP="009232A9">
      <w:pPr>
        <w:spacing w:line="240" w:lineRule="auto"/>
        <w:contextualSpacing/>
        <w:rPr>
          <w:rFonts w:ascii="Times New Roman" w:hAnsi="Times New Roman"/>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UC Irvine School of Social Ecology. </w:t>
      </w:r>
      <w:r w:rsidR="000216FE">
        <w:rPr>
          <w:rFonts w:ascii="Times New Roman" w:hAnsi="Times New Roman"/>
          <w:sz w:val="20"/>
          <w:szCs w:val="20"/>
        </w:rPr>
        <w:t>“</w:t>
      </w:r>
      <w:r w:rsidRPr="009232A9">
        <w:rPr>
          <w:rFonts w:ascii="Times New Roman" w:hAnsi="Times New Roman"/>
          <w:sz w:val="20"/>
          <w:szCs w:val="20"/>
        </w:rPr>
        <w:t xml:space="preserve">OC businesses lose $59M following immigration enforcement.” (Jan 21, 2026). </w:t>
      </w:r>
      <w:r w:rsidRPr="009232A9">
        <w:rPr>
          <w:rFonts w:ascii="Times New Roman" w:hAnsi="Times New Roman"/>
          <w:i/>
          <w:iCs/>
          <w:sz w:val="20"/>
          <w:szCs w:val="20"/>
        </w:rPr>
        <w:t xml:space="preserve">Available at: </w:t>
      </w:r>
      <w:hyperlink r:id="rId24">
        <w:r w:rsidRPr="009232A9">
          <w:rPr>
            <w:rStyle w:val="Hyperlink"/>
            <w:rFonts w:ascii="Times New Roman" w:hAnsi="Times New Roman"/>
            <w:i/>
            <w:iCs/>
            <w:sz w:val="20"/>
            <w:szCs w:val="20"/>
          </w:rPr>
          <w:t>https://socialecology.uci.edu/news/oc-businesses-lose-59m-following-immigration-enforcement</w:t>
        </w:r>
      </w:hyperlink>
      <w:r w:rsidRPr="009232A9">
        <w:rPr>
          <w:rFonts w:ascii="Times New Roman" w:hAnsi="Times New Roman"/>
          <w:i/>
          <w:iCs/>
          <w:sz w:val="20"/>
          <w:szCs w:val="20"/>
        </w:rPr>
        <w:t xml:space="preserve"> </w:t>
      </w:r>
    </w:p>
  </w:footnote>
  <w:footnote w:id="29">
    <w:p w14:paraId="781D48B7"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Hing, Geoff and Jill Castellano. “ICE Data Reveals What Happened to 1,600 People Arrested During Chicago’s Blitz.” THE MARSHALL PROJECT. (December 18, 2025). </w:t>
      </w:r>
      <w:r w:rsidRPr="009232A9">
        <w:rPr>
          <w:rFonts w:ascii="Times New Roman" w:eastAsia="Times New Roman" w:hAnsi="Times New Roman"/>
          <w:i/>
          <w:iCs/>
          <w:sz w:val="20"/>
          <w:szCs w:val="20"/>
        </w:rPr>
        <w:t xml:space="preserve">Available at: </w:t>
      </w:r>
      <w:hyperlink r:id="rId25">
        <w:r w:rsidRPr="009232A9">
          <w:rPr>
            <w:rStyle w:val="Hyperlink"/>
            <w:rFonts w:ascii="Times New Roman" w:eastAsia="Times New Roman" w:hAnsi="Times New Roman"/>
            <w:sz w:val="20"/>
            <w:szCs w:val="20"/>
          </w:rPr>
          <w:t>https://www.themarshallproject.org/2025/12/18/ice-chicago-immigration-blitz-data</w:t>
        </w:r>
      </w:hyperlink>
      <w:r w:rsidRPr="009232A9">
        <w:rPr>
          <w:rFonts w:ascii="Times New Roman" w:eastAsia="Times New Roman" w:hAnsi="Times New Roman"/>
          <w:i/>
          <w:iCs/>
          <w:sz w:val="20"/>
          <w:szCs w:val="20"/>
        </w:rPr>
        <w:t xml:space="preserve">  </w:t>
      </w:r>
    </w:p>
  </w:footnote>
  <w:footnote w:id="30">
    <w:p w14:paraId="167B7D62"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 xml:space="preserve">Id. </w:t>
      </w:r>
    </w:p>
  </w:footnote>
  <w:footnote w:id="31">
    <w:p w14:paraId="1A85D778"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Camarillo, Emmanuel and Sarah Karp. “No recess, lockdowns, less learning: How immigration agents disrupted CPS schools this fall.” CHICAGO SUN TIMES. (Feb. 12, 2026). </w:t>
      </w:r>
      <w:r w:rsidRPr="009232A9">
        <w:rPr>
          <w:rFonts w:ascii="Times New Roman" w:eastAsia="Times New Roman" w:hAnsi="Times New Roman"/>
          <w:i/>
          <w:iCs/>
          <w:sz w:val="20"/>
          <w:szCs w:val="20"/>
        </w:rPr>
        <w:t xml:space="preserve">Available at: </w:t>
      </w:r>
      <w:hyperlink r:id="rId26">
        <w:r w:rsidRPr="009232A9">
          <w:rPr>
            <w:rStyle w:val="Hyperlink"/>
            <w:rFonts w:ascii="Times New Roman" w:eastAsia="Times New Roman" w:hAnsi="Times New Roman"/>
            <w:sz w:val="20"/>
            <w:szCs w:val="20"/>
          </w:rPr>
          <w:t>https://chicago.suntimes.com/education/2026/02/12/no-recess-lockdowns-less-learning-how-immigration-agents-disrupted-cps-schools-this-fall</w:t>
        </w:r>
      </w:hyperlink>
      <w:r w:rsidRPr="009232A9">
        <w:rPr>
          <w:rFonts w:ascii="Times New Roman" w:eastAsia="Times New Roman" w:hAnsi="Times New Roman"/>
          <w:i/>
          <w:iCs/>
          <w:sz w:val="20"/>
          <w:szCs w:val="20"/>
        </w:rPr>
        <w:t xml:space="preserve"> </w:t>
      </w:r>
    </w:p>
  </w:footnote>
  <w:footnote w:id="32">
    <w:p w14:paraId="6268EBA4" w14:textId="62813D76" w:rsidR="006A662B" w:rsidRDefault="006A662B">
      <w:pPr>
        <w:pStyle w:val="FootnoteText"/>
      </w:pPr>
      <w:r>
        <w:rPr>
          <w:rStyle w:val="FootnoteReference"/>
        </w:rPr>
        <w:footnoteRef/>
      </w:r>
      <w:r>
        <w:t xml:space="preserve"> </w:t>
      </w:r>
      <w:r w:rsidRPr="009232A9">
        <w:rPr>
          <w:rFonts w:ascii="Times New Roman" w:hAnsi="Times New Roman" w:cs="Times New Roman"/>
        </w:rPr>
        <w:t xml:space="preserve">Chicago CRED. </w:t>
      </w:r>
      <w:r w:rsidR="000216FE">
        <w:rPr>
          <w:rFonts w:ascii="Times New Roman" w:hAnsi="Times New Roman" w:cs="Times New Roman"/>
        </w:rPr>
        <w:t>“</w:t>
      </w:r>
      <w:r w:rsidRPr="009232A9">
        <w:rPr>
          <w:rFonts w:ascii="Times New Roman" w:hAnsi="Times New Roman" w:cs="Times New Roman"/>
        </w:rPr>
        <w:t xml:space="preserve">Business and Civic Leaders Say ICE Actions Harming Chicago’s Economy.” </w:t>
      </w:r>
      <w:r w:rsidRPr="009232A9">
        <w:rPr>
          <w:rFonts w:ascii="Times New Roman" w:hAnsi="Times New Roman" w:cs="Times New Roman"/>
          <w:i/>
          <w:iCs/>
        </w:rPr>
        <w:t xml:space="preserve">Available at: </w:t>
      </w:r>
      <w:hyperlink r:id="rId27">
        <w:r w:rsidRPr="009232A9">
          <w:rPr>
            <w:rStyle w:val="Hyperlink"/>
            <w:rFonts w:ascii="Times New Roman" w:hAnsi="Times New Roman" w:cs="Times New Roman"/>
            <w:i/>
            <w:iCs/>
          </w:rPr>
          <w:t>https://www.chicagocred.org/blog/business-and-civic-leaders-say-ice-actions-harming-chicagos-economy/</w:t>
        </w:r>
      </w:hyperlink>
      <w:r w:rsidRPr="009232A9">
        <w:rPr>
          <w:rFonts w:ascii="Times New Roman" w:hAnsi="Times New Roman" w:cs="Times New Roman"/>
          <w:i/>
          <w:iCs/>
        </w:rPr>
        <w:t xml:space="preserve">. </w:t>
      </w:r>
      <w:r w:rsidRPr="009232A9">
        <w:rPr>
          <w:rFonts w:ascii="Times New Roman" w:hAnsi="Times New Roman" w:cs="Times New Roman"/>
        </w:rPr>
        <w:t>[Accessed on April 23, 2026].</w:t>
      </w:r>
    </w:p>
  </w:footnote>
  <w:footnote w:id="33">
    <w:p w14:paraId="11476BF6" w14:textId="62D3BBF2" w:rsidR="009232A9" w:rsidRPr="009232A9" w:rsidRDefault="009232A9" w:rsidP="009232A9">
      <w:pPr>
        <w:spacing w:line="240" w:lineRule="auto"/>
        <w:contextualSpacing/>
        <w:rPr>
          <w:rFonts w:ascii="Times New Roman" w:hAnsi="Times New Roman"/>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Bellware, Kim. </w:t>
      </w:r>
      <w:r w:rsidR="000216FE">
        <w:rPr>
          <w:rFonts w:ascii="Times New Roman" w:hAnsi="Times New Roman"/>
          <w:sz w:val="20"/>
          <w:szCs w:val="20"/>
        </w:rPr>
        <w:t>“</w:t>
      </w:r>
      <w:r w:rsidRPr="009232A9">
        <w:rPr>
          <w:rFonts w:ascii="Times New Roman" w:hAnsi="Times New Roman"/>
          <w:sz w:val="20"/>
          <w:szCs w:val="20"/>
        </w:rPr>
        <w:t xml:space="preserve">How Trump’s ICE crackdown is impacting Chicago’s economy.” THE WASHINGTON POST. (Dec. 1, 2025). </w:t>
      </w:r>
      <w:r w:rsidRPr="009232A9">
        <w:rPr>
          <w:rFonts w:ascii="Times New Roman" w:hAnsi="Times New Roman"/>
          <w:i/>
          <w:iCs/>
          <w:sz w:val="20"/>
          <w:szCs w:val="20"/>
        </w:rPr>
        <w:t xml:space="preserve">Available at: </w:t>
      </w:r>
      <w:hyperlink r:id="rId28">
        <w:r w:rsidRPr="009232A9">
          <w:rPr>
            <w:rStyle w:val="Hyperlink"/>
            <w:rFonts w:ascii="Times New Roman" w:hAnsi="Times New Roman"/>
            <w:i/>
            <w:iCs/>
            <w:sz w:val="20"/>
            <w:szCs w:val="20"/>
          </w:rPr>
          <w:t>https://www.washingtonpost.com/nation/2025/12/01/trump-chicago-immigration-economy/</w:t>
        </w:r>
      </w:hyperlink>
      <w:r w:rsidRPr="009232A9">
        <w:rPr>
          <w:rFonts w:ascii="Times New Roman" w:hAnsi="Times New Roman"/>
          <w:i/>
          <w:iCs/>
          <w:sz w:val="20"/>
          <w:szCs w:val="20"/>
        </w:rPr>
        <w:t xml:space="preserve"> </w:t>
      </w:r>
    </w:p>
  </w:footnote>
  <w:footnote w:id="34">
    <w:p w14:paraId="6C71F90B" w14:textId="594CFEF5" w:rsidR="006A662B" w:rsidRDefault="006A662B">
      <w:pPr>
        <w:pStyle w:val="FootnoteText"/>
      </w:pPr>
      <w:r>
        <w:rPr>
          <w:rStyle w:val="FootnoteReference"/>
        </w:rPr>
        <w:footnoteRef/>
      </w:r>
      <w:r>
        <w:t xml:space="preserve"> </w:t>
      </w:r>
      <w:r w:rsidRPr="009232A9">
        <w:rPr>
          <w:rFonts w:ascii="Times New Roman" w:eastAsia="Times" w:hAnsi="Times New Roman" w:cs="Times New Roman"/>
        </w:rPr>
        <w:t xml:space="preserve">Martínez-Beltrán, Sergio and Michel Martin, “Minnesota officials sue Department of Homeland Security over ICE tactics.” (Jan. 13, 2026). </w:t>
      </w:r>
      <w:r w:rsidRPr="009232A9">
        <w:rPr>
          <w:rFonts w:ascii="Times New Roman" w:eastAsia="Times" w:hAnsi="Times New Roman" w:cs="Times New Roman"/>
          <w:i/>
          <w:iCs/>
        </w:rPr>
        <w:t xml:space="preserve">Available at: </w:t>
      </w:r>
      <w:hyperlink r:id="rId29">
        <w:r w:rsidRPr="009232A9">
          <w:rPr>
            <w:rStyle w:val="Hyperlink"/>
            <w:rFonts w:ascii="Times New Roman" w:eastAsia="Times" w:hAnsi="Times New Roman" w:cs="Times New Roman"/>
          </w:rPr>
          <w:t>https://www.kvpr.org/2026-01-13/minnesota-officials-sue-department-of-homeland-security-over-ice-tactics</w:t>
        </w:r>
      </w:hyperlink>
    </w:p>
  </w:footnote>
  <w:footnote w:id="35">
    <w:p w14:paraId="78ABD71C" w14:textId="052E3C5F" w:rsidR="009232A9" w:rsidRPr="009232A9" w:rsidRDefault="009232A9" w:rsidP="009232A9">
      <w:pPr>
        <w:spacing w:line="240" w:lineRule="auto"/>
        <w:contextualSpacing/>
        <w:rPr>
          <w:rFonts w:ascii="Times New Roman" w:hAnsi="Times New Roman"/>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Apel, Elyse. </w:t>
      </w:r>
      <w:r w:rsidR="000216FE">
        <w:rPr>
          <w:rFonts w:ascii="Times New Roman" w:hAnsi="Times New Roman"/>
          <w:sz w:val="20"/>
          <w:szCs w:val="20"/>
        </w:rPr>
        <w:t>“</w:t>
      </w:r>
      <w:r w:rsidRPr="009232A9">
        <w:rPr>
          <w:rFonts w:ascii="Times New Roman" w:hAnsi="Times New Roman"/>
          <w:sz w:val="20"/>
          <w:szCs w:val="20"/>
        </w:rPr>
        <w:t xml:space="preserve">Minnesota updates lawsuit, cites $840M toll from Operation Metro Surge.” WYOMING NEWS. (April 23, 2026). </w:t>
      </w:r>
      <w:r w:rsidRPr="009232A9">
        <w:rPr>
          <w:rFonts w:ascii="Times New Roman" w:hAnsi="Times New Roman"/>
          <w:i/>
          <w:iCs/>
          <w:sz w:val="20"/>
          <w:szCs w:val="20"/>
        </w:rPr>
        <w:t>Available at</w:t>
      </w:r>
      <w:r w:rsidRPr="009232A9">
        <w:rPr>
          <w:rFonts w:ascii="Times New Roman" w:hAnsi="Times New Roman"/>
          <w:sz w:val="20"/>
          <w:szCs w:val="20"/>
        </w:rPr>
        <w:t xml:space="preserve">: </w:t>
      </w:r>
      <w:hyperlink r:id="rId30">
        <w:r w:rsidRPr="009232A9">
          <w:rPr>
            <w:rStyle w:val="Hyperlink"/>
            <w:rFonts w:ascii="Times New Roman" w:hAnsi="Times New Roman"/>
            <w:sz w:val="20"/>
            <w:szCs w:val="20"/>
          </w:rPr>
          <w:t>https://www.wyomingnewsnow.tv/news/national/minnesota-updates-lawsuit-cites-840m-toll-from-operation-metro-surge/article_5f7ed723-b5b2-5eb0-9df0-1d020455d72a.html;</w:t>
        </w:r>
      </w:hyperlink>
      <w:r w:rsidRPr="009232A9">
        <w:rPr>
          <w:rFonts w:ascii="Times New Roman" w:hAnsi="Times New Roman"/>
          <w:sz w:val="20"/>
          <w:szCs w:val="20"/>
        </w:rPr>
        <w:t xml:space="preserve"> See State of Minnesota et al. v. Noem et al., No. 0:26-cv-00190 (D. Minn. 2026), </w:t>
      </w:r>
      <w:hyperlink r:id="rId31">
        <w:r w:rsidRPr="009232A9">
          <w:rPr>
            <w:rStyle w:val="Hyperlink"/>
            <w:rFonts w:ascii="Times New Roman" w:hAnsi="Times New Roman"/>
            <w:sz w:val="20"/>
            <w:szCs w:val="20"/>
          </w:rPr>
          <w:t>https://www.ag.state.mn.us/Office/Communications/2026/docs/00190_DHS_Amendend-Complaint.pdf</w:t>
        </w:r>
      </w:hyperlink>
      <w:r w:rsidRPr="009232A9">
        <w:rPr>
          <w:rFonts w:ascii="Times New Roman" w:hAnsi="Times New Roman"/>
          <w:sz w:val="20"/>
          <w:szCs w:val="20"/>
        </w:rPr>
        <w:t xml:space="preserve"> </w:t>
      </w:r>
    </w:p>
  </w:footnote>
  <w:footnote w:id="36">
    <w:p w14:paraId="73684D5F" w14:textId="77777777" w:rsidR="009232A9" w:rsidRPr="009232A9" w:rsidRDefault="009232A9"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Cordes, Renee. “January immigration raids took toll on Maine’s economy, report says.” MAINE BIZ. (March 20, 2026). </w:t>
      </w:r>
      <w:r w:rsidRPr="009232A9">
        <w:rPr>
          <w:rFonts w:ascii="Times New Roman" w:hAnsi="Times New Roman" w:cs="Times New Roman"/>
          <w:i/>
          <w:iCs/>
        </w:rPr>
        <w:t xml:space="preserve">Available at: </w:t>
      </w:r>
      <w:hyperlink r:id="rId32">
        <w:r w:rsidRPr="009232A9">
          <w:rPr>
            <w:rStyle w:val="Hyperlink"/>
            <w:rFonts w:ascii="Times New Roman" w:hAnsi="Times New Roman" w:cs="Times New Roman"/>
            <w:i/>
            <w:iCs/>
          </w:rPr>
          <w:t>https://mainebiz.biz/article/january-immigration-raids-took-toll-on-maines-economy-report-says/</w:t>
        </w:r>
      </w:hyperlink>
      <w:r w:rsidRPr="009232A9">
        <w:rPr>
          <w:rFonts w:ascii="Times New Roman" w:hAnsi="Times New Roman" w:cs="Times New Roman"/>
          <w:i/>
          <w:iCs/>
        </w:rPr>
        <w:t xml:space="preserve"> </w:t>
      </w:r>
    </w:p>
  </w:footnote>
  <w:footnote w:id="37">
    <w:p w14:paraId="036D2DA0" w14:textId="77777777" w:rsidR="009232A9" w:rsidRPr="009232A9" w:rsidRDefault="009232A9" w:rsidP="009232A9">
      <w:pPr>
        <w:spacing w:line="240" w:lineRule="auto"/>
        <w:contextualSpacing/>
        <w:rPr>
          <w:rFonts w:ascii="Times New Roman" w:hAnsi="Times New Roman"/>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U.S. Small Business Administration. </w:t>
      </w:r>
      <w:r w:rsidRPr="009232A9">
        <w:rPr>
          <w:rFonts w:ascii="Times New Roman" w:hAnsi="Times New Roman"/>
          <w:i/>
          <w:iCs/>
          <w:sz w:val="20"/>
          <w:szCs w:val="20"/>
        </w:rPr>
        <w:t xml:space="preserve">SBA Bans Foreign Nationals from Accessing SBA-backed Loans. </w:t>
      </w:r>
      <w:r w:rsidRPr="009232A9">
        <w:rPr>
          <w:rFonts w:ascii="Times New Roman" w:hAnsi="Times New Roman"/>
          <w:sz w:val="20"/>
          <w:szCs w:val="20"/>
        </w:rPr>
        <w:t xml:space="preserve">(March 9, 2026). </w:t>
      </w:r>
      <w:r w:rsidRPr="009232A9">
        <w:rPr>
          <w:rFonts w:ascii="Times New Roman" w:hAnsi="Times New Roman"/>
          <w:i/>
          <w:iCs/>
          <w:sz w:val="20"/>
          <w:szCs w:val="20"/>
        </w:rPr>
        <w:t xml:space="preserve">Available at: </w:t>
      </w:r>
      <w:hyperlink r:id="rId33">
        <w:r w:rsidRPr="009232A9">
          <w:rPr>
            <w:rStyle w:val="Hyperlink"/>
            <w:rFonts w:ascii="Times New Roman" w:hAnsi="Times New Roman"/>
            <w:i/>
            <w:iCs/>
            <w:sz w:val="20"/>
            <w:szCs w:val="20"/>
          </w:rPr>
          <w:t>https://www.sba.gov/article/2026/03/09/sba-bans-foreign-nationals-accessing-sba-backed-loans</w:t>
        </w:r>
      </w:hyperlink>
      <w:r w:rsidRPr="009232A9">
        <w:rPr>
          <w:rFonts w:ascii="Times New Roman" w:hAnsi="Times New Roman"/>
          <w:i/>
          <w:iCs/>
          <w:sz w:val="20"/>
          <w:szCs w:val="20"/>
        </w:rPr>
        <w:t xml:space="preserve"> </w:t>
      </w:r>
    </w:p>
  </w:footnote>
  <w:footnote w:id="38">
    <w:p w14:paraId="0E7C0D33" w14:textId="5AC7F308" w:rsidR="009232A9" w:rsidRPr="009232A9" w:rsidRDefault="009232A9" w:rsidP="009232A9">
      <w:pPr>
        <w:spacing w:line="240" w:lineRule="auto"/>
        <w:contextualSpacing/>
        <w:rPr>
          <w:rFonts w:ascii="Times New Roman" w:hAnsi="Times New Roman"/>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Kriss, Randa. </w:t>
      </w:r>
      <w:r w:rsidR="000216FE">
        <w:rPr>
          <w:rFonts w:ascii="Times New Roman" w:hAnsi="Times New Roman"/>
          <w:sz w:val="20"/>
          <w:szCs w:val="20"/>
        </w:rPr>
        <w:t>“</w:t>
      </w:r>
      <w:r w:rsidRPr="009232A9">
        <w:rPr>
          <w:rFonts w:ascii="Times New Roman" w:hAnsi="Times New Roman"/>
          <w:sz w:val="20"/>
          <w:szCs w:val="20"/>
        </w:rPr>
        <w:t xml:space="preserve">Green Card Holders No Longer Eligible for SBA Loans.” NERD WALLET. (Mar. 9, 2026). </w:t>
      </w:r>
      <w:r w:rsidRPr="009232A9">
        <w:rPr>
          <w:rFonts w:ascii="Times New Roman" w:hAnsi="Times New Roman"/>
          <w:i/>
          <w:iCs/>
          <w:sz w:val="20"/>
          <w:szCs w:val="20"/>
        </w:rPr>
        <w:t xml:space="preserve">Available at: </w:t>
      </w:r>
      <w:hyperlink r:id="rId34">
        <w:r w:rsidRPr="009232A9">
          <w:rPr>
            <w:rStyle w:val="Hyperlink"/>
            <w:rFonts w:ascii="Times New Roman" w:hAnsi="Times New Roman"/>
            <w:i/>
            <w:iCs/>
            <w:sz w:val="20"/>
            <w:szCs w:val="20"/>
          </w:rPr>
          <w:t>https://www.nerdwallet.com/business/loans/news/sba-loan-green-card-holders</w:t>
        </w:r>
      </w:hyperlink>
      <w:r w:rsidRPr="009232A9">
        <w:rPr>
          <w:rFonts w:ascii="Times New Roman" w:hAnsi="Times New Roman"/>
          <w:i/>
          <w:iCs/>
          <w:sz w:val="20"/>
          <w:szCs w:val="20"/>
        </w:rPr>
        <w:t xml:space="preserve"> </w:t>
      </w:r>
    </w:p>
  </w:footnote>
  <w:footnote w:id="39">
    <w:p w14:paraId="59AFDAB6" w14:textId="77777777" w:rsidR="009232A9" w:rsidRPr="009232A9" w:rsidRDefault="009232A9" w:rsidP="009232A9">
      <w:pPr>
        <w:spacing w:after="0" w:line="240" w:lineRule="auto"/>
        <w:contextualSpacing/>
        <w:jc w:val="both"/>
        <w:rPr>
          <w:rFonts w:ascii="Times New Roman" w:hAnsi="Times New Roman"/>
          <w:color w:val="000000" w:themeColor="text1"/>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 xml:space="preserve">See </w:t>
      </w:r>
      <w:r w:rsidRPr="009232A9">
        <w:rPr>
          <w:rFonts w:ascii="Times New Roman" w:eastAsia="Times New Roman" w:hAnsi="Times New Roman"/>
          <w:sz w:val="20"/>
          <w:szCs w:val="20"/>
        </w:rPr>
        <w:t>Hamed Aleaziz, Luis Ferré-Sadurní and Miriam Jordan, “How ICE Is Seeking to Ramp Up Deportations Through Courthouse Arrests,</w:t>
      </w:r>
      <w:r w:rsidRPr="009232A9">
        <w:rPr>
          <w:rFonts w:ascii="Times New Roman" w:eastAsia="Times New Roman" w:hAnsi="Times New Roman"/>
          <w:color w:val="000000" w:themeColor="text1"/>
          <w:sz w:val="20"/>
          <w:szCs w:val="20"/>
        </w:rPr>
        <w:t>”</w:t>
      </w:r>
      <w:r w:rsidRPr="009232A9">
        <w:rPr>
          <w:rFonts w:ascii="Times New Roman" w:eastAsia="Times New Roman" w:hAnsi="Times New Roman"/>
          <w:sz w:val="20"/>
          <w:szCs w:val="20"/>
        </w:rPr>
        <w:t xml:space="preserve"> The New York Times, May 30, 2025, available at </w:t>
      </w:r>
      <w:hyperlink r:id="rId35">
        <w:r w:rsidRPr="009232A9">
          <w:rPr>
            <w:rStyle w:val="Hyperlink"/>
            <w:rFonts w:ascii="Times New Roman" w:eastAsia="Times New Roman" w:hAnsi="Times New Roman"/>
            <w:sz w:val="20"/>
            <w:szCs w:val="20"/>
          </w:rPr>
          <w:t>https://www.nytimes.com/2025/05/30/us/politics/ice-courthouse-arrests.html</w:t>
        </w:r>
      </w:hyperlink>
      <w:r w:rsidRPr="009232A9">
        <w:rPr>
          <w:rFonts w:ascii="Times New Roman" w:eastAsia="Times New Roman" w:hAnsi="Times New Roman"/>
          <w:sz w:val="20"/>
          <w:szCs w:val="20"/>
        </w:rPr>
        <w:t>; Carla Gloria Colome, “</w:t>
      </w:r>
      <w:r w:rsidRPr="009232A9">
        <w:rPr>
          <w:rFonts w:ascii="Times New Roman" w:eastAsia="Times New Roman" w:hAnsi="Times New Roman"/>
          <w:color w:val="000000" w:themeColor="text1"/>
          <w:sz w:val="20"/>
          <w:szCs w:val="20"/>
        </w:rPr>
        <w:t xml:space="preserve">‘It’s Terrible What’s Happening’: Panic at New York’s Immigration Courthouses Due to ICE Arrests,” Documented, May 29, 2025, available at </w:t>
      </w:r>
      <w:hyperlink r:id="rId36">
        <w:r w:rsidRPr="009232A9">
          <w:rPr>
            <w:rStyle w:val="Hyperlink"/>
            <w:rFonts w:ascii="Times New Roman" w:eastAsia="Times New Roman" w:hAnsi="Times New Roman"/>
            <w:sz w:val="20"/>
            <w:szCs w:val="20"/>
          </w:rPr>
          <w:t>https://documentedny.com/2025/05/29/manhattan-ice-arrests-new-york-immigration-courthouses/</w:t>
        </w:r>
      </w:hyperlink>
      <w:r w:rsidRPr="009232A9">
        <w:rPr>
          <w:rFonts w:ascii="Times New Roman" w:eastAsia="Times New Roman" w:hAnsi="Times New Roman"/>
          <w:color w:val="000000" w:themeColor="text1"/>
          <w:sz w:val="20"/>
          <w:szCs w:val="20"/>
        </w:rPr>
        <w:t xml:space="preserve">; Gwynne Hogan, </w:t>
      </w:r>
      <w:r w:rsidRPr="009232A9">
        <w:rPr>
          <w:rFonts w:ascii="Times New Roman" w:eastAsia="Times New Roman" w:hAnsi="Times New Roman"/>
          <w:sz w:val="20"/>
          <w:szCs w:val="20"/>
        </w:rPr>
        <w:t xml:space="preserve">“ICE Agents Arrest at Least Seven Immigrants as Courthouse Blitz Continues,” The City, May 29, 2025, available at </w:t>
      </w:r>
      <w:hyperlink r:id="rId37">
        <w:r w:rsidRPr="009232A9">
          <w:rPr>
            <w:rStyle w:val="Hyperlink"/>
            <w:rFonts w:ascii="Times New Roman" w:eastAsia="Times New Roman" w:hAnsi="Times New Roman"/>
            <w:sz w:val="20"/>
            <w:szCs w:val="20"/>
          </w:rPr>
          <w:t>https://www.thecity.nyc/2025/05/29/ice-arrests-migrants-290-broadway-court-trump/</w:t>
        </w:r>
      </w:hyperlink>
      <w:r w:rsidRPr="009232A9">
        <w:rPr>
          <w:rFonts w:ascii="Times New Roman" w:eastAsia="Times New Roman" w:hAnsi="Times New Roman"/>
          <w:sz w:val="20"/>
          <w:szCs w:val="20"/>
        </w:rPr>
        <w:t>; Max Rivlin-Nadler, “</w:t>
      </w:r>
      <w:r w:rsidRPr="009232A9">
        <w:rPr>
          <w:rFonts w:ascii="Times New Roman" w:eastAsia="Times New Roman" w:hAnsi="Times New Roman"/>
          <w:color w:val="000000" w:themeColor="text1"/>
          <w:sz w:val="20"/>
          <w:szCs w:val="20"/>
        </w:rPr>
        <w:t xml:space="preserve">‘Disbelief and Shock’: An Immigration Attorney Fighting ICE Disappearances in Lower Manhattan Speaks About What She’s Seen,” Hell Gate, June 1, 2025, available at </w:t>
      </w:r>
      <w:hyperlink r:id="rId38">
        <w:r w:rsidRPr="009232A9">
          <w:rPr>
            <w:rStyle w:val="Hyperlink"/>
            <w:rFonts w:ascii="Times New Roman" w:eastAsia="Times New Roman" w:hAnsi="Times New Roman"/>
            <w:sz w:val="20"/>
            <w:szCs w:val="20"/>
          </w:rPr>
          <w:t>https://hellgatenyc.com/immigration-attorney-fighting-ice-disappearances/</w:t>
        </w:r>
      </w:hyperlink>
      <w:r w:rsidRPr="009232A9">
        <w:rPr>
          <w:rFonts w:ascii="Times New Roman" w:eastAsia="Times New Roman" w:hAnsi="Times New Roman"/>
          <w:color w:val="000000" w:themeColor="text1"/>
          <w:sz w:val="20"/>
          <w:szCs w:val="20"/>
        </w:rPr>
        <w:t>.</w:t>
      </w:r>
    </w:p>
  </w:footnote>
  <w:footnote w:id="40">
    <w:p w14:paraId="4A664DC3" w14:textId="77777777" w:rsidR="009232A9" w:rsidRPr="009232A9" w:rsidRDefault="009232A9" w:rsidP="009232A9">
      <w:pPr>
        <w:spacing w:after="0" w:line="240" w:lineRule="auto"/>
        <w:contextualSpacing/>
        <w:jc w:val="both"/>
        <w:rPr>
          <w:rFonts w:ascii="Times New Roman" w:eastAsia="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Luis Ferré-Sadurní and Ashley Cai, “Trump’s Immigrant Crackdown in New York: More Arrests, Longer Detention,” The New York Times, Aug. 4, 2025, available at </w:t>
      </w:r>
      <w:hyperlink r:id="rId39">
        <w:r w:rsidRPr="009232A9">
          <w:rPr>
            <w:rStyle w:val="Hyperlink"/>
            <w:rFonts w:ascii="Times New Roman" w:eastAsia="Times New Roman" w:hAnsi="Times New Roman"/>
            <w:sz w:val="20"/>
            <w:szCs w:val="20"/>
          </w:rPr>
          <w:t>https://www.nytimes.com/2025/08/04/nyregion/new-york-immigrant-arrests-trump.html.</w:t>
        </w:r>
      </w:hyperlink>
    </w:p>
  </w:footnote>
  <w:footnote w:id="41">
    <w:p w14:paraId="51C213EC" w14:textId="77777777" w:rsidR="009232A9" w:rsidRPr="009232A9" w:rsidRDefault="009232A9" w:rsidP="009232A9">
      <w:pPr>
        <w:spacing w:after="0" w:line="240" w:lineRule="auto"/>
        <w:contextualSpacing/>
        <w:jc w:val="both"/>
        <w:rPr>
          <w:rFonts w:ascii="Times New Roman" w:hAnsi="Times New Roman"/>
          <w:color w:val="000000" w:themeColor="text1"/>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 xml:space="preserve">See </w:t>
      </w:r>
      <w:r w:rsidRPr="009232A9">
        <w:rPr>
          <w:rFonts w:ascii="Times New Roman" w:eastAsia="Times New Roman" w:hAnsi="Times New Roman"/>
          <w:sz w:val="20"/>
          <w:szCs w:val="20"/>
        </w:rPr>
        <w:t>Hamed Aleaziz, Luis Ferré-Sadurní and Miriam Jordan, “How ICE Is Seeking to Ramp Up Deportations Through Courthouse Arrests,</w:t>
      </w:r>
      <w:r w:rsidRPr="009232A9">
        <w:rPr>
          <w:rFonts w:ascii="Times New Roman" w:eastAsia="Times New Roman" w:hAnsi="Times New Roman"/>
          <w:color w:val="000000" w:themeColor="text1"/>
          <w:sz w:val="20"/>
          <w:szCs w:val="20"/>
        </w:rPr>
        <w:t>”</w:t>
      </w:r>
      <w:r w:rsidRPr="009232A9">
        <w:rPr>
          <w:rFonts w:ascii="Times New Roman" w:eastAsia="Times New Roman" w:hAnsi="Times New Roman"/>
          <w:sz w:val="20"/>
          <w:szCs w:val="20"/>
        </w:rPr>
        <w:t xml:space="preserve"> The New York Times, May 30, 2025, available at </w:t>
      </w:r>
      <w:hyperlink r:id="rId40">
        <w:r w:rsidRPr="009232A9">
          <w:rPr>
            <w:rStyle w:val="Hyperlink"/>
            <w:rFonts w:ascii="Times New Roman" w:eastAsia="Times New Roman" w:hAnsi="Times New Roman"/>
            <w:sz w:val="20"/>
            <w:szCs w:val="20"/>
          </w:rPr>
          <w:t>https://www.nytimes.com/2025/05/30/us/politics/ice-courthouse-arrests.html</w:t>
        </w:r>
      </w:hyperlink>
      <w:r w:rsidRPr="009232A9">
        <w:rPr>
          <w:rFonts w:ascii="Times New Roman" w:eastAsia="Times New Roman" w:hAnsi="Times New Roman"/>
          <w:sz w:val="20"/>
          <w:szCs w:val="20"/>
        </w:rPr>
        <w:t>.</w:t>
      </w:r>
    </w:p>
  </w:footnote>
  <w:footnote w:id="42">
    <w:p w14:paraId="1D8315A9" w14:textId="77777777" w:rsidR="009232A9" w:rsidRPr="009232A9" w:rsidRDefault="009232A9" w:rsidP="009232A9">
      <w:pPr>
        <w:spacing w:after="0" w:line="240" w:lineRule="auto"/>
        <w:contextualSpacing/>
        <w:jc w:val="both"/>
        <w:rPr>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Haidee Chu and Gwynne Hogan, “NYC Is the Nation’s Capital of Immigration Courthouse Arrests, New Data Analysis Shows,” The City, Aug. 11, 2025, available at </w:t>
      </w:r>
      <w:hyperlink r:id="rId41">
        <w:r w:rsidRPr="009232A9">
          <w:rPr>
            <w:rStyle w:val="Hyperlink"/>
            <w:rFonts w:ascii="Times New Roman" w:eastAsia="Times New Roman" w:hAnsi="Times New Roman"/>
            <w:sz w:val="20"/>
            <w:szCs w:val="20"/>
          </w:rPr>
          <w:t>https://www.thecity.nyc/2025/08/11/26-federal-plaza-immigration-court-trump-arrests-data-analysis/</w:t>
        </w:r>
      </w:hyperlink>
      <w:r w:rsidRPr="009232A9">
        <w:rPr>
          <w:rFonts w:ascii="Times New Roman" w:eastAsia="Times New Roman" w:hAnsi="Times New Roman"/>
          <w:sz w:val="20"/>
          <w:szCs w:val="20"/>
        </w:rPr>
        <w:t xml:space="preserve">. </w:t>
      </w:r>
    </w:p>
  </w:footnote>
  <w:footnote w:id="43">
    <w:p w14:paraId="48E2AE77" w14:textId="77777777" w:rsidR="009232A9" w:rsidRPr="009232A9" w:rsidRDefault="009232A9" w:rsidP="009232A9">
      <w:pPr>
        <w:spacing w:after="0" w:line="240" w:lineRule="auto"/>
        <w:contextualSpacing/>
        <w:jc w:val="both"/>
        <w:rPr>
          <w:rStyle w:val="FootnoteReference"/>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Spectrum News Staff, “City Comptroller Brad Lander on improving conditions at migrant detention facility,” NY1, Aug. 13, 2025, available at </w:t>
      </w:r>
      <w:hyperlink r:id="rId42">
        <w:r w:rsidRPr="009232A9">
          <w:rPr>
            <w:rStyle w:val="Hyperlink"/>
            <w:rFonts w:ascii="Times New Roman" w:eastAsia="Times New Roman" w:hAnsi="Times New Roman"/>
            <w:sz w:val="20"/>
            <w:szCs w:val="20"/>
          </w:rPr>
          <w:t>https://ny1.com/nyc/all-boroughs/inside-city-hall/2025/08/14/comptroller-brad-lander-on-improving-26-federal-plaza</w:t>
        </w:r>
      </w:hyperlink>
      <w:r w:rsidRPr="009232A9">
        <w:rPr>
          <w:rFonts w:ascii="Times New Roman" w:eastAsia="Times New Roman" w:hAnsi="Times New Roman"/>
          <w:sz w:val="20"/>
          <w:szCs w:val="20"/>
        </w:rPr>
        <w:t xml:space="preserve">. </w:t>
      </w:r>
    </w:p>
  </w:footnote>
  <w:footnote w:id="44">
    <w:p w14:paraId="3B4BDC4E" w14:textId="77777777" w:rsidR="009232A9" w:rsidRPr="009232A9" w:rsidRDefault="009232A9" w:rsidP="009232A9">
      <w:pPr>
        <w:spacing w:after="0" w:line="240" w:lineRule="auto"/>
        <w:contextualSpacing/>
        <w:jc w:val="both"/>
        <w:rPr>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Gwynne Hogan, “Arrests Nearly Halt at Immigration Court. One Reason: Fewer People Are Showing Up,” The City, Aug. 15, 2025, available at </w:t>
      </w:r>
      <w:hyperlink r:id="rId43">
        <w:r w:rsidRPr="009232A9">
          <w:rPr>
            <w:rStyle w:val="Hyperlink"/>
            <w:rFonts w:ascii="Times New Roman" w:eastAsia="Times New Roman" w:hAnsi="Times New Roman"/>
            <w:sz w:val="20"/>
            <w:szCs w:val="20"/>
          </w:rPr>
          <w:t>https://www.thecity.nyc/2025/08/15/arrests-down-immigration-court-no-shows/</w:t>
        </w:r>
      </w:hyperlink>
      <w:r w:rsidRPr="009232A9">
        <w:rPr>
          <w:rFonts w:ascii="Times New Roman" w:eastAsia="Times New Roman" w:hAnsi="Times New Roman"/>
          <w:sz w:val="20"/>
          <w:szCs w:val="20"/>
        </w:rPr>
        <w:t xml:space="preserve">. </w:t>
      </w:r>
    </w:p>
  </w:footnote>
  <w:footnote w:id="45">
    <w:p w14:paraId="684F6457" w14:textId="77777777" w:rsidR="009232A9" w:rsidRPr="009232A9" w:rsidRDefault="009232A9" w:rsidP="009232A9">
      <w:pPr>
        <w:spacing w:after="0" w:line="240" w:lineRule="auto"/>
        <w:contextualSpacing/>
        <w:jc w:val="both"/>
        <w:rPr>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Arya Sundaram, “These NY immigrants thought their deportation fights had ended. They were wrong.” Gothamist, Aug. 18, 2025, available at </w:t>
      </w:r>
      <w:hyperlink r:id="rId44">
        <w:r w:rsidRPr="009232A9">
          <w:rPr>
            <w:rStyle w:val="Hyperlink"/>
            <w:rFonts w:ascii="Times New Roman" w:eastAsia="Times New Roman" w:hAnsi="Times New Roman"/>
            <w:sz w:val="20"/>
            <w:szCs w:val="20"/>
          </w:rPr>
          <w:t>https://gothamist.com/news/these-ny-immigrants-thought-their-deportation-fights-had-ended-they-were-wrong</w:t>
        </w:r>
      </w:hyperlink>
      <w:r w:rsidRPr="009232A9">
        <w:rPr>
          <w:rFonts w:ascii="Times New Roman" w:eastAsia="Times New Roman" w:hAnsi="Times New Roman"/>
          <w:sz w:val="20"/>
          <w:szCs w:val="20"/>
        </w:rPr>
        <w:t xml:space="preserve">. </w:t>
      </w:r>
    </w:p>
  </w:footnote>
  <w:footnote w:id="46">
    <w:p w14:paraId="6D941D3A" w14:textId="77777777" w:rsidR="009232A9" w:rsidRPr="009232A9" w:rsidRDefault="009232A9" w:rsidP="009232A9">
      <w:pPr>
        <w:spacing w:line="240" w:lineRule="auto"/>
        <w:contextualSpacing/>
        <w:rPr>
          <w:rFonts w:ascii="Times New Roman" w:hAnsi="Times New Roman"/>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Chu, Haidee and Gwynne Hogan. ”Drive-by Detention: 800 New Yorkers Swept in ’Collateral’ ICE Arrests.” THE CITY. (April 2, 2026). </w:t>
      </w:r>
      <w:r w:rsidRPr="009232A9">
        <w:rPr>
          <w:rFonts w:ascii="Times New Roman" w:hAnsi="Times New Roman"/>
          <w:i/>
          <w:iCs/>
          <w:sz w:val="20"/>
          <w:szCs w:val="20"/>
        </w:rPr>
        <w:t xml:space="preserve">Available at: </w:t>
      </w:r>
      <w:hyperlink r:id="rId45">
        <w:r w:rsidRPr="009232A9">
          <w:rPr>
            <w:rStyle w:val="Hyperlink"/>
            <w:rFonts w:ascii="Times New Roman" w:hAnsi="Times New Roman"/>
            <w:i/>
            <w:iCs/>
            <w:sz w:val="20"/>
            <w:szCs w:val="20"/>
          </w:rPr>
          <w:t>https://www.thecity.nyc/2026/04/02/ice-immigration-arrests-collateral-operation-trump/</w:t>
        </w:r>
      </w:hyperlink>
      <w:r w:rsidRPr="009232A9">
        <w:rPr>
          <w:rFonts w:ascii="Times New Roman" w:hAnsi="Times New Roman"/>
          <w:i/>
          <w:iCs/>
          <w:sz w:val="20"/>
          <w:szCs w:val="20"/>
        </w:rPr>
        <w:t xml:space="preserve"> </w:t>
      </w:r>
    </w:p>
  </w:footnote>
  <w:footnote w:id="47">
    <w:p w14:paraId="66322238"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Rashbaum, William K., Dana Rubinstein, and Jonah E. Bromwich. “How Dr. Phil and a Top Adams Aide Helped Ease ICE’s Path Into New York.” NEW YORK TIMES. (June 18, 2025). </w:t>
      </w:r>
      <w:r w:rsidRPr="009232A9">
        <w:rPr>
          <w:rFonts w:ascii="Times New Roman" w:eastAsia="Times New Roman" w:hAnsi="Times New Roman"/>
          <w:i/>
          <w:iCs/>
          <w:sz w:val="20"/>
          <w:szCs w:val="20"/>
        </w:rPr>
        <w:t xml:space="preserve">Available at: </w:t>
      </w:r>
      <w:hyperlink r:id="rId46" w:history="1">
        <w:r w:rsidRPr="009232A9">
          <w:rPr>
            <w:rStyle w:val="Hyperlink"/>
            <w:rFonts w:ascii="Times New Roman" w:eastAsia="Times New Roman" w:hAnsi="Times New Roman"/>
            <w:sz w:val="20"/>
            <w:szCs w:val="20"/>
          </w:rPr>
          <w:t>https://www.nytimes.com/2025/06/18/nyregion/ice-kaz-adams-nyc-immigration.html</w:t>
        </w:r>
      </w:hyperlink>
      <w:r w:rsidRPr="009232A9">
        <w:rPr>
          <w:rFonts w:ascii="Times New Roman" w:eastAsia="Times New Roman" w:hAnsi="Times New Roman"/>
          <w:i/>
          <w:iCs/>
          <w:sz w:val="20"/>
          <w:szCs w:val="20"/>
        </w:rPr>
        <w:t xml:space="preserve"> </w:t>
      </w:r>
    </w:p>
  </w:footnote>
  <w:footnote w:id="48">
    <w:p w14:paraId="2C57AAC4"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 xml:space="preserve">Id. </w:t>
      </w:r>
    </w:p>
  </w:footnote>
  <w:footnote w:id="49">
    <w:p w14:paraId="3A3EF4AD"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Id.</w:t>
      </w:r>
    </w:p>
  </w:footnote>
  <w:footnote w:id="50">
    <w:p w14:paraId="1C3D51AA"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Id.</w:t>
      </w:r>
    </w:p>
  </w:footnote>
  <w:footnote w:id="51">
    <w:p w14:paraId="77729ECD"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Id.</w:t>
      </w:r>
    </w:p>
  </w:footnote>
  <w:footnote w:id="52">
    <w:p w14:paraId="03431995"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Id.</w:t>
      </w:r>
    </w:p>
  </w:footnote>
  <w:footnote w:id="53">
    <w:p w14:paraId="40392D64" w14:textId="77777777" w:rsidR="009232A9" w:rsidRPr="009232A9" w:rsidRDefault="009232A9" w:rsidP="009232A9">
      <w:pPr>
        <w:pStyle w:val="FootnoteText"/>
        <w:contextualSpacing/>
        <w:jc w:val="both"/>
        <w:rPr>
          <w:rFonts w:ascii="Times New Roman" w:hAnsi="Times New Roman" w:cs="Times New Roman"/>
        </w:rPr>
      </w:pPr>
      <w:r w:rsidRPr="009232A9">
        <w:rPr>
          <w:rStyle w:val="FootnoteReference"/>
          <w:rFonts w:ascii="Times New Roman" w:eastAsia="Times New Roman" w:hAnsi="Times New Roman" w:cs="Times New Roman"/>
        </w:rPr>
        <w:footnoteRef/>
      </w:r>
      <w:r w:rsidRPr="009232A9">
        <w:rPr>
          <w:rFonts w:ascii="Times New Roman" w:eastAsia="Times New Roman" w:hAnsi="Times New Roman" w:cs="Times New Roman"/>
        </w:rPr>
        <w:t xml:space="preserve"> According to the Department of Investigation’s (DOI) report, released on December 3, 2025, examining five incidents of NYPD engagement with civil immigration enforcement, DOI found no evidence that the NYPD team responsible for coordinating a criminal warrant sweep of city-funded hotels housing immigrants coordinated with Homeland Security Investigations’ planned operation at the same locations. </w:t>
      </w:r>
      <w:r w:rsidRPr="009232A9">
        <w:rPr>
          <w:rFonts w:ascii="Times New Roman" w:eastAsia="Times New Roman" w:hAnsi="Times New Roman" w:cs="Times New Roman"/>
          <w:i/>
          <w:iCs/>
        </w:rPr>
        <w:t>See report</w:t>
      </w:r>
      <w:r w:rsidRPr="009232A9">
        <w:rPr>
          <w:rFonts w:ascii="Times New Roman" w:eastAsia="Times New Roman" w:hAnsi="Times New Roman" w:cs="Times New Roman"/>
        </w:rPr>
        <w:t>:</w:t>
      </w:r>
    </w:p>
    <w:p w14:paraId="6C8F1B03" w14:textId="77777777" w:rsidR="009232A9" w:rsidRPr="009232A9" w:rsidRDefault="009232A9" w:rsidP="009232A9">
      <w:pPr>
        <w:pStyle w:val="FootnoteText"/>
        <w:contextualSpacing/>
        <w:jc w:val="both"/>
        <w:rPr>
          <w:rFonts w:ascii="Times New Roman" w:hAnsi="Times New Roman" w:cs="Times New Roman"/>
        </w:rPr>
      </w:pPr>
      <w:hyperlink r:id="rId47" w:history="1">
        <w:r w:rsidRPr="009232A9">
          <w:rPr>
            <w:rStyle w:val="Hyperlink"/>
            <w:rFonts w:ascii="Times New Roman" w:eastAsia="Times New Roman" w:hAnsi="Times New Roman" w:cs="Times New Roman"/>
          </w:rPr>
          <w:t>https://www.nyc.gov/assets/doi/reports/pdf/2025/49NYPD.SancLawsRelease.Rpt.12.03.2025.pdf</w:t>
        </w:r>
      </w:hyperlink>
    </w:p>
  </w:footnote>
  <w:footnote w:id="54">
    <w:p w14:paraId="490C3016" w14:textId="77777777" w:rsidR="009232A9" w:rsidRPr="009232A9" w:rsidRDefault="009232A9" w:rsidP="009232A9">
      <w:pPr>
        <w:pStyle w:val="FootnoteText"/>
        <w:contextualSpacing/>
        <w:jc w:val="both"/>
        <w:rPr>
          <w:rFonts w:ascii="Times New Roman" w:hAnsi="Times New Roman" w:cs="Times New Roman"/>
          <w:i/>
          <w:iCs/>
        </w:rPr>
      </w:pPr>
      <w:r w:rsidRPr="009232A9">
        <w:rPr>
          <w:rStyle w:val="FootnoteReference"/>
          <w:rFonts w:ascii="Times New Roman" w:eastAsia="Times New Roman" w:hAnsi="Times New Roman" w:cs="Times New Roman"/>
        </w:rPr>
        <w:footnoteRef/>
      </w:r>
      <w:r w:rsidRPr="009232A9">
        <w:rPr>
          <w:rFonts w:ascii="Times New Roman" w:eastAsia="Times New Roman" w:hAnsi="Times New Roman" w:cs="Times New Roman"/>
        </w:rPr>
        <w:t xml:space="preserve"> Seldon, Matt. “Kaz Daughtry Set to Serve as ICE Liaison to New York City.” HOMELAND SECURITY TODAY. (Jan. 26, 2026). </w:t>
      </w:r>
      <w:r w:rsidRPr="009232A9">
        <w:rPr>
          <w:rFonts w:ascii="Times New Roman" w:eastAsia="Times New Roman" w:hAnsi="Times New Roman" w:cs="Times New Roman"/>
          <w:i/>
          <w:iCs/>
        </w:rPr>
        <w:t xml:space="preserve">Available at: </w:t>
      </w:r>
      <w:hyperlink r:id="rId48" w:history="1">
        <w:r w:rsidRPr="009232A9">
          <w:rPr>
            <w:rStyle w:val="Hyperlink"/>
            <w:rFonts w:ascii="Times New Roman" w:eastAsia="Times New Roman" w:hAnsi="Times New Roman" w:cs="Times New Roman"/>
          </w:rPr>
          <w:t>https://www.hstoday.us/industry/people-on-the-move/kaz-daughtry-set-to-serve-as-ice-liaison-to-new-york-city/</w:t>
        </w:r>
      </w:hyperlink>
      <w:r w:rsidRPr="009232A9">
        <w:rPr>
          <w:rFonts w:ascii="Times New Roman" w:eastAsia="Times New Roman" w:hAnsi="Times New Roman" w:cs="Times New Roman"/>
          <w:i/>
          <w:iCs/>
        </w:rPr>
        <w:t xml:space="preserve"> </w:t>
      </w:r>
    </w:p>
  </w:footnote>
  <w:footnote w:id="55">
    <w:p w14:paraId="739D8857" w14:textId="7B53D8C2" w:rsidR="009232A9" w:rsidRPr="009232A9" w:rsidRDefault="009232A9" w:rsidP="009232A9">
      <w:pPr>
        <w:spacing w:after="0" w:line="240" w:lineRule="auto"/>
        <w:contextualSpacing/>
        <w:jc w:val="both"/>
        <w:rPr>
          <w:rFonts w:ascii="Times New Roman" w:eastAsia="Segoe UI" w:hAnsi="Times New Roman"/>
          <w:color w:val="000000" w:themeColor="text1"/>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Hogan, Gwynne. “VIDEO: Federal Agents Bust Into Queens Apartment, Pointing Guns at Mother and Her Four Kids.” THE CITY. (November 19, 2025). </w:t>
      </w:r>
      <w:r w:rsidRPr="009232A9">
        <w:rPr>
          <w:rFonts w:ascii="Times New Roman" w:eastAsia="Times New Roman" w:hAnsi="Times New Roman"/>
          <w:i/>
          <w:iCs/>
          <w:sz w:val="20"/>
          <w:szCs w:val="20"/>
        </w:rPr>
        <w:t>Available at:</w:t>
      </w:r>
      <w:r w:rsidRPr="009232A9">
        <w:rPr>
          <w:rFonts w:ascii="Times New Roman" w:eastAsia="Times New Roman" w:hAnsi="Times New Roman"/>
          <w:sz w:val="20"/>
          <w:szCs w:val="20"/>
        </w:rPr>
        <w:t xml:space="preserve"> </w:t>
      </w:r>
      <w:hyperlink r:id="rId49" w:history="1">
        <w:r w:rsidRPr="009232A9">
          <w:rPr>
            <w:rStyle w:val="Hyperlink"/>
            <w:rFonts w:ascii="Times New Roman" w:eastAsia="Times New Roman" w:hAnsi="Times New Roman"/>
            <w:sz w:val="20"/>
            <w:szCs w:val="20"/>
          </w:rPr>
          <w:t>https://www.thecity.nyc/2025/11/19/queens-ice-raid-guns-children-mother/</w:t>
        </w:r>
      </w:hyperlink>
    </w:p>
  </w:footnote>
  <w:footnote w:id="56">
    <w:p w14:paraId="7D847553" w14:textId="77777777" w:rsidR="009232A9" w:rsidRPr="009232A9" w:rsidRDefault="009232A9" w:rsidP="009232A9">
      <w:pPr>
        <w:spacing w:after="0" w:line="240" w:lineRule="auto"/>
        <w:contextualSpacing/>
        <w:jc w:val="both"/>
        <w:rPr>
          <w:rFonts w:ascii="Times New Roman" w:eastAsia="Segoe UI" w:hAnsi="Times New Roman"/>
          <w:i/>
          <w:iCs/>
          <w:color w:val="000000" w:themeColor="text1"/>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Id.</w:t>
      </w:r>
    </w:p>
  </w:footnote>
  <w:footnote w:id="57">
    <w:p w14:paraId="5D95FDF1" w14:textId="77777777" w:rsidR="009232A9" w:rsidRPr="009232A9" w:rsidRDefault="009232A9" w:rsidP="009232A9">
      <w:pPr>
        <w:spacing w:after="0" w:line="240" w:lineRule="auto"/>
        <w:contextualSpacing/>
        <w:jc w:val="both"/>
        <w:rPr>
          <w:rFonts w:ascii="Times New Roman" w:eastAsia="Segoe UI" w:hAnsi="Times New Roman"/>
          <w:color w:val="000000" w:themeColor="text1"/>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Id.</w:t>
      </w:r>
    </w:p>
  </w:footnote>
  <w:footnote w:id="58">
    <w:p w14:paraId="5E3BEC14" w14:textId="77777777" w:rsidR="009232A9" w:rsidRPr="009232A9" w:rsidRDefault="009232A9" w:rsidP="009232A9">
      <w:pPr>
        <w:spacing w:after="0" w:line="240" w:lineRule="auto"/>
        <w:contextualSpacing/>
        <w:jc w:val="both"/>
        <w:rPr>
          <w:rFonts w:ascii="Times New Roman" w:eastAsia="Calibri"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Id.</w:t>
      </w:r>
    </w:p>
  </w:footnote>
  <w:footnote w:id="59">
    <w:p w14:paraId="3BDC99D3"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Lane, Charles. “NYPD says 2 officers injured during Washington Heights ICE chase.” GOTHAMIST. (November 12, 2025). </w:t>
      </w:r>
      <w:r w:rsidRPr="009232A9">
        <w:rPr>
          <w:rFonts w:ascii="Times New Roman" w:eastAsia="Times New Roman" w:hAnsi="Times New Roman"/>
          <w:i/>
          <w:iCs/>
          <w:sz w:val="20"/>
          <w:szCs w:val="20"/>
        </w:rPr>
        <w:t xml:space="preserve">Available at: </w:t>
      </w:r>
      <w:hyperlink r:id="rId50" w:history="1">
        <w:r w:rsidRPr="009232A9">
          <w:rPr>
            <w:rStyle w:val="Hyperlink"/>
            <w:rFonts w:ascii="Times New Roman" w:eastAsia="Times New Roman" w:hAnsi="Times New Roman"/>
            <w:sz w:val="20"/>
            <w:szCs w:val="20"/>
          </w:rPr>
          <w:t>https://gothamist.com/news/nypd-says-2-officers-injured-during-washington-heights-immigration-action</w:t>
        </w:r>
      </w:hyperlink>
      <w:r w:rsidRPr="009232A9">
        <w:rPr>
          <w:rFonts w:ascii="Times New Roman" w:eastAsia="Times New Roman" w:hAnsi="Times New Roman"/>
          <w:i/>
          <w:iCs/>
          <w:sz w:val="20"/>
          <w:szCs w:val="20"/>
        </w:rPr>
        <w:t xml:space="preserve"> </w:t>
      </w:r>
    </w:p>
  </w:footnote>
  <w:footnote w:id="60">
    <w:p w14:paraId="19061656"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 xml:space="preserve">Id. </w:t>
      </w:r>
    </w:p>
  </w:footnote>
  <w:footnote w:id="61">
    <w:p w14:paraId="19939D30"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 xml:space="preserve">Id. </w:t>
      </w:r>
    </w:p>
  </w:footnote>
  <w:footnote w:id="62">
    <w:p w14:paraId="4F01F9E7"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Fortinsky, Sarah. “Border czar: ICE operations planned for New York City.” THE HILL. (November 19, 2025). </w:t>
      </w:r>
      <w:r w:rsidRPr="009232A9">
        <w:rPr>
          <w:rFonts w:ascii="Times New Roman" w:eastAsia="Times New Roman" w:hAnsi="Times New Roman"/>
          <w:i/>
          <w:iCs/>
          <w:sz w:val="20"/>
          <w:szCs w:val="20"/>
        </w:rPr>
        <w:t xml:space="preserve">Available at: </w:t>
      </w:r>
      <w:hyperlink r:id="rId51" w:history="1">
        <w:r w:rsidRPr="009232A9">
          <w:rPr>
            <w:rStyle w:val="Hyperlink"/>
            <w:rFonts w:ascii="Times New Roman" w:eastAsia="Times New Roman" w:hAnsi="Times New Roman"/>
            <w:sz w:val="20"/>
            <w:szCs w:val="20"/>
          </w:rPr>
          <w:t>https://thehill.com/immigration/5612640-border-czar-homan-nyc-ice-operations/</w:t>
        </w:r>
      </w:hyperlink>
      <w:r w:rsidRPr="009232A9">
        <w:rPr>
          <w:rFonts w:ascii="Times New Roman" w:eastAsia="Times New Roman" w:hAnsi="Times New Roman"/>
          <w:i/>
          <w:iCs/>
          <w:sz w:val="20"/>
          <w:szCs w:val="20"/>
        </w:rPr>
        <w:t xml:space="preserve"> </w:t>
      </w:r>
    </w:p>
  </w:footnote>
  <w:footnote w:id="63">
    <w:p w14:paraId="19DCE6FD"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Daly, Adam, and Dean Moses, and Shane O’Brien. “ICE conducts raid on Chinatown’s Canal Street, multiple people detained as New Yorkers rage.” AMNY. (October 21, 2025). </w:t>
      </w:r>
      <w:r w:rsidRPr="009232A9">
        <w:rPr>
          <w:rFonts w:ascii="Times New Roman" w:eastAsia="Times New Roman" w:hAnsi="Times New Roman"/>
          <w:i/>
          <w:iCs/>
          <w:sz w:val="20"/>
          <w:szCs w:val="20"/>
        </w:rPr>
        <w:t xml:space="preserve">Available at: </w:t>
      </w:r>
      <w:hyperlink r:id="rId52" w:history="1">
        <w:r w:rsidRPr="009232A9">
          <w:rPr>
            <w:rStyle w:val="Hyperlink"/>
            <w:rFonts w:ascii="Times New Roman" w:eastAsia="Times New Roman" w:hAnsi="Times New Roman"/>
            <w:sz w:val="20"/>
            <w:szCs w:val="20"/>
          </w:rPr>
          <w:t>https://www.amny.com/news/ice-agents-chinatown-raid-10212025/</w:t>
        </w:r>
      </w:hyperlink>
      <w:r w:rsidRPr="009232A9">
        <w:rPr>
          <w:rFonts w:ascii="Times New Roman" w:eastAsia="Times New Roman" w:hAnsi="Times New Roman"/>
          <w:i/>
          <w:iCs/>
          <w:sz w:val="20"/>
          <w:szCs w:val="20"/>
        </w:rPr>
        <w:t xml:space="preserve"> </w:t>
      </w:r>
    </w:p>
  </w:footnote>
  <w:footnote w:id="64">
    <w:p w14:paraId="4A964A1B"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Williams, Nicholas, Rosso Parascandola, Julian Roberts-Grmela, and Lincoln Anderson. “ICE arrests Canal St. Vendor in ’target operation’ right after NYPD raids.” NY DAILY NEWS. (November 22, 2025). </w:t>
      </w:r>
      <w:r w:rsidRPr="009232A9">
        <w:rPr>
          <w:rFonts w:ascii="Times New Roman" w:eastAsia="Times New Roman" w:hAnsi="Times New Roman"/>
          <w:i/>
          <w:iCs/>
          <w:sz w:val="20"/>
          <w:szCs w:val="20"/>
        </w:rPr>
        <w:t xml:space="preserve">Available at: </w:t>
      </w:r>
      <w:hyperlink r:id="rId53" w:history="1">
        <w:r w:rsidRPr="009232A9">
          <w:rPr>
            <w:rStyle w:val="Hyperlink"/>
            <w:rFonts w:ascii="Times New Roman" w:eastAsia="Times New Roman" w:hAnsi="Times New Roman"/>
            <w:sz w:val="20"/>
            <w:szCs w:val="20"/>
          </w:rPr>
          <w:t>https://www.amny.com/news/ice-agents-chinatown-raid-10212025/</w:t>
        </w:r>
      </w:hyperlink>
      <w:r w:rsidRPr="009232A9">
        <w:rPr>
          <w:rFonts w:ascii="Times New Roman" w:eastAsia="Times New Roman" w:hAnsi="Times New Roman"/>
          <w:i/>
          <w:iCs/>
          <w:sz w:val="20"/>
          <w:szCs w:val="20"/>
        </w:rPr>
        <w:t xml:space="preserve"> </w:t>
      </w:r>
    </w:p>
  </w:footnote>
  <w:footnote w:id="65">
    <w:p w14:paraId="02A5D19E" w14:textId="77777777" w:rsidR="009232A9" w:rsidRPr="009232A9" w:rsidRDefault="009232A9" w:rsidP="009232A9">
      <w:pPr>
        <w:spacing w:after="0" w:line="240" w:lineRule="auto"/>
        <w:contextualSpacing/>
        <w:jc w:val="both"/>
        <w:rPr>
          <w:rFonts w:ascii="Times New Roman" w:hAnsi="Times New Roman"/>
          <w:i/>
          <w:iCs/>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w:t>
      </w:r>
      <w:r w:rsidRPr="009232A9">
        <w:rPr>
          <w:rFonts w:ascii="Times New Roman" w:eastAsia="Times New Roman" w:hAnsi="Times New Roman"/>
          <w:i/>
          <w:iCs/>
          <w:sz w:val="20"/>
          <w:szCs w:val="20"/>
        </w:rPr>
        <w:t xml:space="preserve">Id. </w:t>
      </w:r>
    </w:p>
  </w:footnote>
  <w:footnote w:id="66">
    <w:p w14:paraId="2E674BC7" w14:textId="77777777" w:rsidR="009232A9" w:rsidRPr="009232A9" w:rsidRDefault="009232A9" w:rsidP="009232A9">
      <w:pPr>
        <w:pStyle w:val="FootnoteText"/>
        <w:contextualSpacing/>
        <w:jc w:val="both"/>
        <w:rPr>
          <w:rFonts w:ascii="Times New Roman" w:hAnsi="Times New Roman" w:cs="Times New Roman"/>
          <w:i/>
          <w:iCs/>
        </w:rPr>
      </w:pPr>
      <w:r w:rsidRPr="009232A9">
        <w:rPr>
          <w:rStyle w:val="FootnoteReference"/>
          <w:rFonts w:ascii="Times New Roman" w:eastAsia="Times New Roman" w:hAnsi="Times New Roman" w:cs="Times New Roman"/>
        </w:rPr>
        <w:footnoteRef/>
      </w:r>
      <w:r w:rsidRPr="009232A9">
        <w:rPr>
          <w:rFonts w:ascii="Times New Roman" w:eastAsia="Times New Roman" w:hAnsi="Times New Roman" w:cs="Times New Roman"/>
        </w:rPr>
        <w:t xml:space="preserve"> Hogan, Gwynne. “As ICE Street Raids Ramp Up, New Yorkers Stock Up On Whistles.” THE CITY. (Nov. 17, 2025). </w:t>
      </w:r>
      <w:r w:rsidRPr="009232A9">
        <w:rPr>
          <w:rFonts w:ascii="Times New Roman" w:eastAsia="Times New Roman" w:hAnsi="Times New Roman" w:cs="Times New Roman"/>
          <w:i/>
          <w:iCs/>
        </w:rPr>
        <w:t xml:space="preserve">Available at: </w:t>
      </w:r>
      <w:hyperlink r:id="rId54" w:history="1">
        <w:r w:rsidRPr="009232A9">
          <w:rPr>
            <w:rStyle w:val="Hyperlink"/>
            <w:rFonts w:ascii="Times New Roman" w:eastAsia="Times New Roman" w:hAnsi="Times New Roman" w:cs="Times New Roman"/>
          </w:rPr>
          <w:t>https://www.thecity.nyc/2025/11/17/ice-whistles-immigration-nyc-chicago-dhs/</w:t>
        </w:r>
      </w:hyperlink>
      <w:r w:rsidRPr="009232A9">
        <w:rPr>
          <w:rFonts w:ascii="Times New Roman" w:eastAsia="Times New Roman" w:hAnsi="Times New Roman" w:cs="Times New Roman"/>
          <w:i/>
          <w:iCs/>
        </w:rPr>
        <w:t xml:space="preserve"> </w:t>
      </w:r>
    </w:p>
  </w:footnote>
  <w:footnote w:id="67">
    <w:p w14:paraId="5C3D97D5" w14:textId="746B5393" w:rsidR="006A662B" w:rsidRPr="006A662B" w:rsidRDefault="006A662B">
      <w:pPr>
        <w:pStyle w:val="FootnoteText"/>
        <w:rPr>
          <w:i/>
          <w:iCs/>
        </w:rPr>
      </w:pPr>
      <w:r>
        <w:rPr>
          <w:rStyle w:val="FootnoteReference"/>
        </w:rPr>
        <w:footnoteRef/>
      </w:r>
      <w:r>
        <w:t xml:space="preserve"> </w:t>
      </w:r>
      <w:r w:rsidRPr="006A662B">
        <w:rPr>
          <w:rFonts w:ascii="Times New Roman" w:hAnsi="Times New Roman" w:cs="Times New Roman"/>
        </w:rPr>
        <w:t xml:space="preserve">Thuy Vo, Lam and Eileen Grench. “One Corner. Seven Arrests. A Community Changed.” DOCUMENTED. (Apr. 27, 2026). </w:t>
      </w:r>
      <w:r w:rsidRPr="006A662B">
        <w:rPr>
          <w:rFonts w:ascii="Times New Roman" w:hAnsi="Times New Roman" w:cs="Times New Roman"/>
          <w:i/>
          <w:iCs/>
        </w:rPr>
        <w:t xml:space="preserve">Available at: </w:t>
      </w:r>
      <w:hyperlink r:id="rId55" w:history="1">
        <w:r w:rsidRPr="006A662B">
          <w:rPr>
            <w:rStyle w:val="Hyperlink"/>
            <w:rFonts w:ascii="Times New Roman" w:hAnsi="Times New Roman" w:cs="Times New Roman"/>
            <w:i/>
            <w:iCs/>
          </w:rPr>
          <w:t>https://documentedny.com/2026/04/27/one-corner-seven-arrests-queens-community-changed/</w:t>
        </w:r>
      </w:hyperlink>
      <w:r>
        <w:rPr>
          <w:i/>
          <w:iCs/>
        </w:rPr>
        <w:t xml:space="preserve"> </w:t>
      </w:r>
    </w:p>
  </w:footnote>
  <w:footnote w:id="68">
    <w:p w14:paraId="4BD2DFAB" w14:textId="77777777" w:rsidR="009232A9" w:rsidRPr="009232A9" w:rsidRDefault="009232A9" w:rsidP="009232A9">
      <w:pPr>
        <w:spacing w:line="240" w:lineRule="auto"/>
        <w:contextualSpacing/>
        <w:jc w:val="both"/>
        <w:rPr>
          <w:rFonts w:ascii="Times New Roman" w:hAnsi="Times New Roman"/>
          <w:sz w:val="20"/>
          <w:szCs w:val="20"/>
        </w:rPr>
      </w:pPr>
      <w:r w:rsidRPr="009232A9">
        <w:rPr>
          <w:rStyle w:val="FootnoteReference"/>
          <w:rFonts w:ascii="Times New Roman" w:eastAsia="Times New Roman" w:hAnsi="Times New Roman"/>
          <w:sz w:val="20"/>
          <w:szCs w:val="20"/>
        </w:rPr>
        <w:footnoteRef/>
      </w:r>
      <w:r w:rsidRPr="009232A9">
        <w:rPr>
          <w:rFonts w:ascii="Times New Roman" w:eastAsia="Times New Roman" w:hAnsi="Times New Roman"/>
          <w:sz w:val="20"/>
          <w:szCs w:val="20"/>
        </w:rPr>
        <w:t xml:space="preserve"> Rosalind Adams, “ICE Racially Profiling New York Immigrants, Lawsuit Says,” The City, Apr. 9, 2026, available at </w:t>
      </w:r>
      <w:hyperlink r:id="rId56">
        <w:r w:rsidRPr="009232A9">
          <w:rPr>
            <w:rStyle w:val="Hyperlink"/>
            <w:rFonts w:ascii="Times New Roman" w:eastAsia="Times New Roman" w:hAnsi="Times New Roman"/>
            <w:sz w:val="20"/>
            <w:szCs w:val="20"/>
          </w:rPr>
          <w:t>https://www.thecity.nyc/2026/04/09/ice-lawsuit-new-york-racial-profiling/</w:t>
        </w:r>
      </w:hyperlink>
      <w:r w:rsidRPr="009232A9">
        <w:rPr>
          <w:rFonts w:ascii="Times New Roman" w:eastAsia="Times New Roman" w:hAnsi="Times New Roman"/>
          <w:sz w:val="20"/>
          <w:szCs w:val="20"/>
        </w:rPr>
        <w:t xml:space="preserve">. </w:t>
      </w:r>
    </w:p>
  </w:footnote>
  <w:footnote w:id="69">
    <w:p w14:paraId="10668D45" w14:textId="039B7152" w:rsidR="00067469" w:rsidRPr="009232A9" w:rsidRDefault="00067469"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Chiusano, Mark. “NYC hospitality industry on edge over ICE raids and potential impact on immigrant workforce.” </w:t>
      </w:r>
      <w:r w:rsidR="00B8025D" w:rsidRPr="009232A9">
        <w:rPr>
          <w:rFonts w:ascii="Times New Roman" w:hAnsi="Times New Roman" w:cs="Times New Roman"/>
        </w:rPr>
        <w:t xml:space="preserve">AMNY. </w:t>
      </w:r>
      <w:r w:rsidR="004D3D81" w:rsidRPr="009232A9">
        <w:rPr>
          <w:rFonts w:ascii="Times New Roman" w:hAnsi="Times New Roman" w:cs="Times New Roman"/>
        </w:rPr>
        <w:t xml:space="preserve">(Feb. 20, 2025). </w:t>
      </w:r>
      <w:r w:rsidR="004D3D81" w:rsidRPr="009232A9">
        <w:rPr>
          <w:rFonts w:ascii="Times New Roman" w:hAnsi="Times New Roman" w:cs="Times New Roman"/>
          <w:i/>
          <w:iCs/>
        </w:rPr>
        <w:t xml:space="preserve">Available at: </w:t>
      </w:r>
      <w:hyperlink r:id="rId57" w:history="1">
        <w:r w:rsidR="00995EFB" w:rsidRPr="009232A9">
          <w:rPr>
            <w:rStyle w:val="Hyperlink"/>
            <w:rFonts w:ascii="Times New Roman" w:hAnsi="Times New Roman" w:cs="Times New Roman"/>
            <w:i/>
            <w:iCs/>
          </w:rPr>
          <w:t>https://www.amny.com/new-york/nyc-hospitaliy-industry-ice-raids-immigrant-workers/</w:t>
        </w:r>
      </w:hyperlink>
      <w:r w:rsidR="00995EFB" w:rsidRPr="009232A9">
        <w:rPr>
          <w:rFonts w:ascii="Times New Roman" w:hAnsi="Times New Roman" w:cs="Times New Roman"/>
          <w:i/>
          <w:iCs/>
        </w:rPr>
        <w:t xml:space="preserve">. </w:t>
      </w:r>
    </w:p>
  </w:footnote>
  <w:footnote w:id="70">
    <w:p w14:paraId="703957D6" w14:textId="6765F3A1" w:rsidR="00F2630E" w:rsidRPr="009232A9" w:rsidRDefault="00F2630E" w:rsidP="009232A9">
      <w:pPr>
        <w:pStyle w:val="FootnoteText"/>
        <w:contextualSpacing/>
        <w:rPr>
          <w:rFonts w:ascii="Times New Roman" w:hAnsi="Times New Roman" w:cs="Times New Roman"/>
        </w:rPr>
      </w:pPr>
      <w:r w:rsidRPr="009232A9">
        <w:rPr>
          <w:rStyle w:val="FootnoteReference"/>
          <w:rFonts w:ascii="Times New Roman" w:hAnsi="Times New Roman" w:cs="Times New Roman"/>
        </w:rPr>
        <w:footnoteRef/>
      </w:r>
      <w:r w:rsidRPr="009232A9">
        <w:rPr>
          <w:rFonts w:ascii="Times New Roman" w:hAnsi="Times New Roman" w:cs="Times New Roman"/>
        </w:rPr>
        <w:t xml:space="preserve"> </w:t>
      </w:r>
      <w:r w:rsidR="008920A8" w:rsidRPr="009232A9">
        <w:rPr>
          <w:rFonts w:ascii="Times New Roman" w:hAnsi="Times New Roman" w:cs="Times New Roman"/>
        </w:rPr>
        <w:t xml:space="preserve">Dyssegaard Kallick, David, Andrew Perry, Emily Eisner. “The Economic and Fiscal Impacts of Mass Deportation: What’s at Risk in New York.” IMMIGRATION RESEARCH INITATIVE. (Jan. 23, 2025). </w:t>
      </w:r>
      <w:r w:rsidR="008920A8" w:rsidRPr="009232A9">
        <w:rPr>
          <w:rFonts w:ascii="Times New Roman" w:hAnsi="Times New Roman" w:cs="Times New Roman"/>
          <w:i/>
          <w:iCs/>
        </w:rPr>
        <w:t xml:space="preserve">Available at: </w:t>
      </w:r>
      <w:hyperlink r:id="rId58" w:history="1">
        <w:r w:rsidR="008920A8" w:rsidRPr="009232A9">
          <w:rPr>
            <w:rStyle w:val="Hyperlink"/>
            <w:rFonts w:ascii="Times New Roman" w:hAnsi="Times New Roman" w:cs="Times New Roman"/>
            <w:i/>
            <w:iCs/>
          </w:rPr>
          <w:t>https://immresearch.org/publications/the-economic-and-fiscal-impacts-of-mass-deportation-whats-at-risk-in-new-york/</w:t>
        </w:r>
      </w:hyperlink>
    </w:p>
  </w:footnote>
  <w:footnote w:id="71">
    <w:p w14:paraId="031EFB1A" w14:textId="68B2EF62" w:rsidR="007768A1" w:rsidRPr="009232A9" w:rsidRDefault="007768A1"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Lisiecki, Matthew. “High-Growth Occupations Reliant on Undocumented Immigrant Workers in New York State.” CENTER FOR MIGRATION STUDIES. </w:t>
      </w:r>
      <w:r w:rsidRPr="009232A9">
        <w:rPr>
          <w:rFonts w:ascii="Times New Roman" w:hAnsi="Times New Roman" w:cs="Times New Roman"/>
          <w:i/>
          <w:iCs/>
        </w:rPr>
        <w:t>(</w:t>
      </w:r>
      <w:r w:rsidRPr="009232A9">
        <w:rPr>
          <w:rFonts w:ascii="Times New Roman" w:hAnsi="Times New Roman" w:cs="Times New Roman"/>
        </w:rPr>
        <w:t>July</w:t>
      </w:r>
      <w:r w:rsidR="00B32212" w:rsidRPr="009232A9">
        <w:rPr>
          <w:rFonts w:ascii="Times New Roman" w:hAnsi="Times New Roman" w:cs="Times New Roman"/>
        </w:rPr>
        <w:t xml:space="preserve"> 15, 2024). </w:t>
      </w:r>
      <w:r w:rsidR="00B32212" w:rsidRPr="009232A9">
        <w:rPr>
          <w:rFonts w:ascii="Times New Roman" w:hAnsi="Times New Roman" w:cs="Times New Roman"/>
          <w:i/>
          <w:iCs/>
        </w:rPr>
        <w:t xml:space="preserve">Available at: </w:t>
      </w:r>
      <w:hyperlink r:id="rId59" w:history="1">
        <w:r w:rsidR="00B32212" w:rsidRPr="009232A9">
          <w:rPr>
            <w:rStyle w:val="Hyperlink"/>
            <w:rFonts w:ascii="Times New Roman" w:hAnsi="Times New Roman" w:cs="Times New Roman"/>
            <w:i/>
            <w:iCs/>
          </w:rPr>
          <w:t>https://cmsny.org/high-growth-occupations-reliant-undocumented-immigrant-workers-nys/</w:t>
        </w:r>
      </w:hyperlink>
      <w:r w:rsidR="00B32212" w:rsidRPr="009232A9">
        <w:rPr>
          <w:rFonts w:ascii="Times New Roman" w:hAnsi="Times New Roman" w:cs="Times New Roman"/>
          <w:i/>
          <w:iCs/>
        </w:rPr>
        <w:t xml:space="preserve"> </w:t>
      </w:r>
    </w:p>
  </w:footnote>
  <w:footnote w:id="72">
    <w:p w14:paraId="65147B57" w14:textId="0ACDBA68" w:rsidR="00F17B06" w:rsidRPr="009232A9" w:rsidRDefault="00F17B06"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w:t>
      </w:r>
      <w:r w:rsidR="000216FE">
        <w:rPr>
          <w:rFonts w:ascii="Times New Roman" w:hAnsi="Times New Roman" w:cs="Times New Roman"/>
          <w:i/>
          <w:iCs/>
        </w:rPr>
        <w:t xml:space="preserve">Supra </w:t>
      </w:r>
      <w:r w:rsidR="000216FE">
        <w:rPr>
          <w:rFonts w:ascii="Times New Roman" w:hAnsi="Times New Roman" w:cs="Times New Roman"/>
        </w:rPr>
        <w:t>note 70.</w:t>
      </w:r>
      <w:r w:rsidR="0072164B" w:rsidRPr="009232A9">
        <w:rPr>
          <w:rFonts w:ascii="Times New Roman" w:hAnsi="Times New Roman" w:cs="Times New Roman"/>
          <w:i/>
          <w:iCs/>
        </w:rPr>
        <w:t xml:space="preserve"> </w:t>
      </w:r>
    </w:p>
  </w:footnote>
  <w:footnote w:id="73">
    <w:p w14:paraId="153A83DD" w14:textId="138D4950" w:rsidR="00FD4267" w:rsidRPr="000216FE" w:rsidRDefault="00FD4267"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w:t>
      </w:r>
      <w:r w:rsidR="000216FE">
        <w:rPr>
          <w:rFonts w:ascii="Times New Roman" w:hAnsi="Times New Roman" w:cs="Times New Roman"/>
          <w:i/>
          <w:iCs/>
        </w:rPr>
        <w:t>Id.</w:t>
      </w:r>
    </w:p>
  </w:footnote>
  <w:footnote w:id="74">
    <w:p w14:paraId="1808EC5A" w14:textId="62A20873" w:rsidR="00945A0D" w:rsidRPr="009232A9" w:rsidRDefault="00945A0D" w:rsidP="009232A9">
      <w:pPr>
        <w:pStyle w:val="FootnoteText"/>
        <w:contextualSpacing/>
        <w:rPr>
          <w:rFonts w:ascii="Times New Roman" w:hAnsi="Times New Roman" w:cs="Times New Roman"/>
        </w:rPr>
      </w:pPr>
      <w:r w:rsidRPr="009232A9">
        <w:rPr>
          <w:rStyle w:val="FootnoteReference"/>
          <w:rFonts w:ascii="Times New Roman" w:hAnsi="Times New Roman" w:cs="Times New Roman"/>
        </w:rPr>
        <w:footnoteRef/>
      </w:r>
      <w:r w:rsidRPr="009232A9">
        <w:rPr>
          <w:rFonts w:ascii="Times New Roman" w:hAnsi="Times New Roman" w:cs="Times New Roman"/>
        </w:rPr>
        <w:t xml:space="preserve"> Chiusano, Mark. “NYC hospitality industry on edge over ICE raids and potential impact on immigrant workforce.” AMNY. (Feb. 20, 2025). </w:t>
      </w:r>
      <w:r w:rsidRPr="009232A9">
        <w:rPr>
          <w:rFonts w:ascii="Times New Roman" w:hAnsi="Times New Roman" w:cs="Times New Roman"/>
          <w:i/>
          <w:iCs/>
        </w:rPr>
        <w:t xml:space="preserve">Available at: </w:t>
      </w:r>
      <w:hyperlink r:id="rId60" w:history="1">
        <w:r w:rsidRPr="009232A9">
          <w:rPr>
            <w:rStyle w:val="Hyperlink"/>
            <w:rFonts w:ascii="Times New Roman" w:hAnsi="Times New Roman" w:cs="Times New Roman"/>
            <w:i/>
            <w:iCs/>
          </w:rPr>
          <w:t>https://www.amny.com/new-york/nyc-hospitaliy-industry-ice-raids-immigrant-workers/</w:t>
        </w:r>
      </w:hyperlink>
      <w:r w:rsidRPr="009232A9">
        <w:rPr>
          <w:rFonts w:ascii="Times New Roman" w:hAnsi="Times New Roman" w:cs="Times New Roman"/>
          <w:i/>
          <w:iCs/>
        </w:rPr>
        <w:t>.</w:t>
      </w:r>
    </w:p>
  </w:footnote>
  <w:footnote w:id="75">
    <w:p w14:paraId="3E6B193B" w14:textId="24F397A1" w:rsidR="4BF34B93" w:rsidRPr="000216FE" w:rsidRDefault="4BF34B93" w:rsidP="009232A9">
      <w:pPr>
        <w:spacing w:line="240" w:lineRule="auto"/>
        <w:contextualSpacing/>
        <w:rPr>
          <w:rFonts w:ascii="Times New Roman" w:hAnsi="Times New Roman"/>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w:t>
      </w:r>
      <w:r w:rsidR="000216FE">
        <w:rPr>
          <w:rFonts w:ascii="Times New Roman" w:hAnsi="Times New Roman"/>
          <w:i/>
          <w:iCs/>
          <w:sz w:val="20"/>
          <w:szCs w:val="20"/>
        </w:rPr>
        <w:t xml:space="preserve">Supra </w:t>
      </w:r>
      <w:r w:rsidR="000216FE">
        <w:rPr>
          <w:rFonts w:ascii="Times New Roman" w:hAnsi="Times New Roman"/>
          <w:sz w:val="20"/>
          <w:szCs w:val="20"/>
        </w:rPr>
        <w:t>note 70.</w:t>
      </w:r>
    </w:p>
  </w:footnote>
  <w:footnote w:id="76">
    <w:p w14:paraId="2467E3FB" w14:textId="1752C269" w:rsidR="001F5F2E" w:rsidRPr="009232A9" w:rsidRDefault="001F5F2E"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Cruz, Melissa. “Trump’s $100,000 Fee for H-</w:t>
      </w:r>
      <w:r w:rsidR="002140B1" w:rsidRPr="009232A9">
        <w:rPr>
          <w:rFonts w:ascii="Times New Roman" w:hAnsi="Times New Roman" w:cs="Times New Roman"/>
        </w:rPr>
        <w:t>1</w:t>
      </w:r>
      <w:r w:rsidRPr="009232A9">
        <w:rPr>
          <w:rFonts w:ascii="Times New Roman" w:hAnsi="Times New Roman" w:cs="Times New Roman"/>
        </w:rPr>
        <w:t xml:space="preserve">B Visas: What You Need to Know.” AMERICAN IMMIGRATION COUNCIL. (Sep. 24, 2025). </w:t>
      </w:r>
      <w:r w:rsidRPr="009232A9">
        <w:rPr>
          <w:rFonts w:ascii="Times New Roman" w:hAnsi="Times New Roman" w:cs="Times New Roman"/>
          <w:i/>
          <w:iCs/>
        </w:rPr>
        <w:t xml:space="preserve">Available at: </w:t>
      </w:r>
      <w:hyperlink r:id="rId61" w:history="1">
        <w:r w:rsidRPr="009232A9">
          <w:rPr>
            <w:rStyle w:val="Hyperlink"/>
            <w:rFonts w:ascii="Times New Roman" w:hAnsi="Times New Roman" w:cs="Times New Roman"/>
            <w:i/>
            <w:iCs/>
          </w:rPr>
          <w:t>https://www.americanimmigrationcouncil.org/blog/trump-100000-fee-h-1b-visa/</w:t>
        </w:r>
      </w:hyperlink>
      <w:r w:rsidRPr="009232A9">
        <w:rPr>
          <w:rFonts w:ascii="Times New Roman" w:hAnsi="Times New Roman" w:cs="Times New Roman"/>
          <w:i/>
          <w:iCs/>
        </w:rPr>
        <w:t xml:space="preserve"> </w:t>
      </w:r>
    </w:p>
  </w:footnote>
  <w:footnote w:id="77">
    <w:p w14:paraId="42C4CE0C" w14:textId="67699CEA" w:rsidR="001F5F2E" w:rsidRPr="000216FE" w:rsidRDefault="001F5F2E"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w:t>
      </w:r>
      <w:r w:rsidR="000216FE">
        <w:rPr>
          <w:rFonts w:ascii="Times New Roman" w:hAnsi="Times New Roman" w:cs="Times New Roman"/>
          <w:i/>
          <w:iCs/>
        </w:rPr>
        <w:t>Id.</w:t>
      </w:r>
    </w:p>
  </w:footnote>
  <w:footnote w:id="78">
    <w:p w14:paraId="4FA6A31E" w14:textId="103616B6" w:rsidR="00BE310A" w:rsidRPr="009232A9" w:rsidRDefault="00BE310A"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Economic Times, India Times. “Trump calls H-1B abuse a national security threat, imposes $100,000 fee.” (Sep.</w:t>
      </w:r>
      <w:r w:rsidR="009251DE" w:rsidRPr="009232A9">
        <w:rPr>
          <w:rFonts w:ascii="Times New Roman" w:hAnsi="Times New Roman" w:cs="Times New Roman"/>
        </w:rPr>
        <w:t xml:space="preserve"> 20, 2025). </w:t>
      </w:r>
      <w:r w:rsidR="009251DE" w:rsidRPr="009232A9">
        <w:rPr>
          <w:rFonts w:ascii="Times New Roman" w:hAnsi="Times New Roman" w:cs="Times New Roman"/>
          <w:i/>
          <w:iCs/>
        </w:rPr>
        <w:t xml:space="preserve">Available at: </w:t>
      </w:r>
      <w:hyperlink r:id="rId62" w:history="1">
        <w:r w:rsidR="009251DE" w:rsidRPr="009232A9">
          <w:rPr>
            <w:rStyle w:val="Hyperlink"/>
            <w:rFonts w:ascii="Times New Roman" w:hAnsi="Times New Roman" w:cs="Times New Roman"/>
            <w:i/>
            <w:iCs/>
          </w:rPr>
          <w:t>https://economictimes.indiatimes.com/nri/latest-updates/trump-calls-h-1b-abuse-a-national-security-threat-imposes-100000-fee/articleshow/124009796.cms?from=mdr</w:t>
        </w:r>
      </w:hyperlink>
      <w:r w:rsidR="009251DE" w:rsidRPr="009232A9">
        <w:rPr>
          <w:rFonts w:ascii="Times New Roman" w:hAnsi="Times New Roman" w:cs="Times New Roman"/>
          <w:i/>
          <w:iCs/>
        </w:rPr>
        <w:t xml:space="preserve"> </w:t>
      </w:r>
    </w:p>
  </w:footnote>
  <w:footnote w:id="79">
    <w:p w14:paraId="488F2F02" w14:textId="6C6909CE" w:rsidR="00203968" w:rsidRPr="009232A9" w:rsidRDefault="00203968"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Almeida, Lauren. “Trump’s $100,000 H-1B visa fee could hurt US growth, economists warn.”</w:t>
      </w:r>
      <w:r w:rsidR="002140B1" w:rsidRPr="009232A9">
        <w:rPr>
          <w:rFonts w:ascii="Times New Roman" w:hAnsi="Times New Roman" w:cs="Times New Roman"/>
        </w:rPr>
        <w:t xml:space="preserve"> THE GUARDIAN. (Sep. 22, 2025). </w:t>
      </w:r>
      <w:r w:rsidR="002140B1" w:rsidRPr="009232A9">
        <w:rPr>
          <w:rFonts w:ascii="Times New Roman" w:hAnsi="Times New Roman" w:cs="Times New Roman"/>
          <w:i/>
          <w:iCs/>
        </w:rPr>
        <w:t xml:space="preserve">Available at: </w:t>
      </w:r>
      <w:hyperlink r:id="rId63" w:history="1">
        <w:r w:rsidR="002140B1" w:rsidRPr="009232A9">
          <w:rPr>
            <w:rStyle w:val="Hyperlink"/>
            <w:rFonts w:ascii="Times New Roman" w:hAnsi="Times New Roman" w:cs="Times New Roman"/>
            <w:i/>
            <w:iCs/>
          </w:rPr>
          <w:t>https://www.theguardian.com/business/2025/sep/22/trump-h-1b-visa-fees-us-economy-tech-india</w:t>
        </w:r>
      </w:hyperlink>
      <w:r w:rsidR="002140B1" w:rsidRPr="009232A9">
        <w:rPr>
          <w:rFonts w:ascii="Times New Roman" w:hAnsi="Times New Roman" w:cs="Times New Roman"/>
          <w:i/>
          <w:iCs/>
        </w:rPr>
        <w:t xml:space="preserve"> </w:t>
      </w:r>
    </w:p>
  </w:footnote>
  <w:footnote w:id="80">
    <w:p w14:paraId="42070779" w14:textId="751400E8" w:rsidR="00DB52ED" w:rsidRPr="000216FE" w:rsidRDefault="00DB52ED" w:rsidP="009232A9">
      <w:pPr>
        <w:pStyle w:val="FootnoteText"/>
        <w:contextualSpacing/>
        <w:rPr>
          <w:rFonts w:ascii="Times New Roman" w:hAnsi="Times New Roman" w:cs="Times New Roman"/>
        </w:rPr>
      </w:pPr>
      <w:r w:rsidRPr="009232A9">
        <w:rPr>
          <w:rStyle w:val="FootnoteReference"/>
          <w:rFonts w:ascii="Times New Roman" w:hAnsi="Times New Roman" w:cs="Times New Roman"/>
        </w:rPr>
        <w:footnoteRef/>
      </w:r>
      <w:r w:rsidRPr="009232A9">
        <w:rPr>
          <w:rFonts w:ascii="Times New Roman" w:hAnsi="Times New Roman" w:cs="Times New Roman"/>
        </w:rPr>
        <w:t xml:space="preserve"> </w:t>
      </w:r>
      <w:r w:rsidR="000216FE">
        <w:rPr>
          <w:rFonts w:ascii="Times New Roman" w:hAnsi="Times New Roman" w:cs="Times New Roman"/>
          <w:i/>
          <w:iCs/>
        </w:rPr>
        <w:t xml:space="preserve">Supra </w:t>
      </w:r>
      <w:r w:rsidR="000216FE">
        <w:rPr>
          <w:rFonts w:ascii="Times New Roman" w:hAnsi="Times New Roman" w:cs="Times New Roman"/>
        </w:rPr>
        <w:t xml:space="preserve">note 76. </w:t>
      </w:r>
    </w:p>
  </w:footnote>
  <w:footnote w:id="81">
    <w:p w14:paraId="3083B40A" w14:textId="0882EE7A" w:rsidR="4BF34B93" w:rsidRPr="009232A9" w:rsidRDefault="4BF34B93" w:rsidP="009232A9">
      <w:pPr>
        <w:spacing w:line="240" w:lineRule="auto"/>
        <w:contextualSpacing/>
        <w:rPr>
          <w:rFonts w:ascii="Times New Roman" w:hAnsi="Times New Roman"/>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Davidson, Haley. </w:t>
      </w:r>
      <w:r w:rsidR="000216FE">
        <w:rPr>
          <w:rFonts w:ascii="Times New Roman" w:hAnsi="Times New Roman"/>
          <w:sz w:val="20"/>
          <w:szCs w:val="20"/>
        </w:rPr>
        <w:t>“</w:t>
      </w:r>
      <w:r w:rsidRPr="009232A9">
        <w:rPr>
          <w:rFonts w:ascii="Times New Roman" w:hAnsi="Times New Roman"/>
          <w:sz w:val="20"/>
          <w:szCs w:val="20"/>
        </w:rPr>
        <w:t xml:space="preserve">Which U.S. Cities &amp; Industries Rely Most on H-1B Visa Employees?” MANIFEST LAW. (Feb. 23, 2026). </w:t>
      </w:r>
      <w:r w:rsidRPr="009232A9">
        <w:rPr>
          <w:rFonts w:ascii="Times New Roman" w:hAnsi="Times New Roman"/>
          <w:i/>
          <w:iCs/>
          <w:sz w:val="20"/>
          <w:szCs w:val="20"/>
        </w:rPr>
        <w:t xml:space="preserve">Available at: </w:t>
      </w:r>
      <w:hyperlink r:id="rId64">
        <w:r w:rsidRPr="009232A9">
          <w:rPr>
            <w:rStyle w:val="Hyperlink"/>
            <w:rFonts w:ascii="Times New Roman" w:hAnsi="Times New Roman"/>
            <w:i/>
            <w:iCs/>
            <w:sz w:val="20"/>
            <w:szCs w:val="20"/>
          </w:rPr>
          <w:t>https://manifestlaw.com/blog/us-cities-and-industries-with-most-h1b-employees/</w:t>
        </w:r>
      </w:hyperlink>
      <w:r w:rsidRPr="009232A9">
        <w:rPr>
          <w:rFonts w:ascii="Times New Roman" w:hAnsi="Times New Roman"/>
          <w:i/>
          <w:iCs/>
          <w:sz w:val="20"/>
          <w:szCs w:val="20"/>
        </w:rPr>
        <w:t xml:space="preserve"> </w:t>
      </w:r>
    </w:p>
  </w:footnote>
  <w:footnote w:id="82">
    <w:p w14:paraId="7091E703" w14:textId="44E4053E" w:rsidR="001060EA" w:rsidRPr="006A662B" w:rsidRDefault="001060EA"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Khan, Tracey. “ICE Raids or Rumors? How Fear Is Impacting Business in NYC’s Little Guyana</w:t>
      </w:r>
      <w:r w:rsidR="002E7C83" w:rsidRPr="009232A9">
        <w:rPr>
          <w:rFonts w:ascii="Times New Roman" w:hAnsi="Times New Roman" w:cs="Times New Roman"/>
        </w:rPr>
        <w:t xml:space="preserve">.” DOCUMENTED. (Feb. 26, 2025). </w:t>
      </w:r>
      <w:r w:rsidR="002E7C83" w:rsidRPr="009232A9">
        <w:rPr>
          <w:rFonts w:ascii="Times New Roman" w:hAnsi="Times New Roman" w:cs="Times New Roman"/>
          <w:i/>
          <w:iCs/>
        </w:rPr>
        <w:t xml:space="preserve">Available at: </w:t>
      </w:r>
      <w:hyperlink r:id="rId65" w:history="1">
        <w:r w:rsidR="002E7C83" w:rsidRPr="009232A9">
          <w:rPr>
            <w:rStyle w:val="Hyperlink"/>
            <w:rFonts w:ascii="Times New Roman" w:hAnsi="Times New Roman" w:cs="Times New Roman"/>
            <w:i/>
            <w:iCs/>
          </w:rPr>
          <w:t>https://documentedny.com/2025/02/26/how-fear-is-impacting-business-in-little-guyana/</w:t>
        </w:r>
      </w:hyperlink>
      <w:r w:rsidR="002E7C83" w:rsidRPr="009232A9">
        <w:rPr>
          <w:rFonts w:ascii="Times New Roman" w:hAnsi="Times New Roman" w:cs="Times New Roman"/>
          <w:i/>
          <w:iCs/>
        </w:rPr>
        <w:t xml:space="preserve"> </w:t>
      </w:r>
    </w:p>
  </w:footnote>
  <w:footnote w:id="83">
    <w:p w14:paraId="5C8205DD" w14:textId="437CBEF0" w:rsidR="006A662B" w:rsidRPr="006A662B" w:rsidRDefault="006A662B">
      <w:pPr>
        <w:pStyle w:val="FootnoteText"/>
        <w:rPr>
          <w:i/>
          <w:iCs/>
        </w:rPr>
      </w:pPr>
      <w:r w:rsidRPr="006A662B">
        <w:rPr>
          <w:rStyle w:val="FootnoteReference"/>
          <w:rFonts w:ascii="Times New Roman" w:hAnsi="Times New Roman" w:cs="Times New Roman"/>
        </w:rPr>
        <w:footnoteRef/>
      </w:r>
      <w:r w:rsidRPr="006A662B">
        <w:rPr>
          <w:rFonts w:ascii="Times New Roman" w:hAnsi="Times New Roman" w:cs="Times New Roman"/>
        </w:rPr>
        <w:t xml:space="preserve"> </w:t>
      </w:r>
      <w:r w:rsidRPr="006A662B">
        <w:rPr>
          <w:rFonts w:ascii="Times New Roman" w:hAnsi="Times New Roman" w:cs="Times New Roman"/>
          <w:i/>
          <w:iCs/>
        </w:rPr>
        <w:t>Id.</w:t>
      </w:r>
    </w:p>
  </w:footnote>
  <w:footnote w:id="84">
    <w:p w14:paraId="6363F0F8" w14:textId="05785694" w:rsidR="00BF4A25" w:rsidRPr="009232A9" w:rsidRDefault="00BF4A25"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Kumar Das, Biplob. “’Ramadan Is Not the Same This Year’: Storeowners in Immigrant Neigh</w:t>
      </w:r>
      <w:r w:rsidR="0005480B" w:rsidRPr="009232A9">
        <w:rPr>
          <w:rFonts w:ascii="Times New Roman" w:hAnsi="Times New Roman" w:cs="Times New Roman"/>
        </w:rPr>
        <w:t xml:space="preserve">borhoods See Dwindled Business Due to Fear of ICE Raids.” DOCUMENTED. (Feb. 23, 2026). </w:t>
      </w:r>
      <w:r w:rsidR="0005480B" w:rsidRPr="009232A9">
        <w:rPr>
          <w:rFonts w:ascii="Times New Roman" w:hAnsi="Times New Roman" w:cs="Times New Roman"/>
          <w:i/>
          <w:iCs/>
        </w:rPr>
        <w:t xml:space="preserve">Available at: </w:t>
      </w:r>
      <w:hyperlink r:id="rId66" w:history="1">
        <w:r w:rsidR="0005480B" w:rsidRPr="009232A9">
          <w:rPr>
            <w:rStyle w:val="Hyperlink"/>
            <w:rFonts w:ascii="Times New Roman" w:hAnsi="Times New Roman" w:cs="Times New Roman"/>
            <w:i/>
            <w:iCs/>
          </w:rPr>
          <w:t>https://documentedny.com/2026/02/23/ramadan-immigrant-storeowners-dwindling-customers-fear-of-ice-raids/</w:t>
        </w:r>
      </w:hyperlink>
      <w:r w:rsidR="0005480B" w:rsidRPr="009232A9">
        <w:rPr>
          <w:rFonts w:ascii="Times New Roman" w:hAnsi="Times New Roman" w:cs="Times New Roman"/>
          <w:i/>
          <w:iCs/>
        </w:rPr>
        <w:t xml:space="preserve"> </w:t>
      </w:r>
    </w:p>
  </w:footnote>
  <w:footnote w:id="85">
    <w:p w14:paraId="2E7AFAF7" w14:textId="4A2CBAFC" w:rsidR="00F629FF" w:rsidRPr="009232A9" w:rsidRDefault="00F629FF"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Ferré-Sadurní, Luis. “An Immigrant Neighborhood Where Trump Made Inroads New Fears ICE Raids.” </w:t>
      </w:r>
      <w:r w:rsidR="00F63339" w:rsidRPr="009232A9">
        <w:rPr>
          <w:rFonts w:ascii="Times New Roman" w:hAnsi="Times New Roman" w:cs="Times New Roman"/>
        </w:rPr>
        <w:t xml:space="preserve">THE NEW YORK TIMES. (Mar. 2, 2025). </w:t>
      </w:r>
      <w:r w:rsidR="00F63339" w:rsidRPr="009232A9">
        <w:rPr>
          <w:rFonts w:ascii="Times New Roman" w:hAnsi="Times New Roman" w:cs="Times New Roman"/>
          <w:i/>
          <w:iCs/>
        </w:rPr>
        <w:t xml:space="preserve">Available at: </w:t>
      </w:r>
      <w:hyperlink r:id="rId67" w:history="1">
        <w:r w:rsidR="002A47A5" w:rsidRPr="009232A9">
          <w:rPr>
            <w:rStyle w:val="Hyperlink"/>
            <w:rFonts w:ascii="Times New Roman" w:hAnsi="Times New Roman" w:cs="Times New Roman"/>
            <w:i/>
            <w:iCs/>
          </w:rPr>
          <w:t>https://www.nytimes.com/2025/03/02/nyregion/ice-raids-fears-corona-nyc-immigrants.html</w:t>
        </w:r>
      </w:hyperlink>
      <w:r w:rsidR="002A47A5" w:rsidRPr="009232A9">
        <w:rPr>
          <w:rFonts w:ascii="Times New Roman" w:hAnsi="Times New Roman" w:cs="Times New Roman"/>
          <w:i/>
          <w:iCs/>
        </w:rPr>
        <w:t xml:space="preserve">. </w:t>
      </w:r>
    </w:p>
  </w:footnote>
  <w:footnote w:id="86">
    <w:p w14:paraId="0345194A" w14:textId="6C35D237" w:rsidR="00341EE7" w:rsidRPr="000216FE" w:rsidRDefault="00341EE7"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w:t>
      </w:r>
      <w:r w:rsidR="000216FE">
        <w:rPr>
          <w:rFonts w:ascii="Times New Roman" w:hAnsi="Times New Roman" w:cs="Times New Roman"/>
          <w:i/>
          <w:iCs/>
        </w:rPr>
        <w:t>Id.</w:t>
      </w:r>
    </w:p>
  </w:footnote>
  <w:footnote w:id="87">
    <w:p w14:paraId="11562F1F" w14:textId="0B73E71F" w:rsidR="00FE0CF2" w:rsidRPr="009232A9" w:rsidRDefault="00FE0CF2"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w:t>
      </w:r>
      <w:r w:rsidR="00B844FF" w:rsidRPr="009232A9">
        <w:rPr>
          <w:rFonts w:ascii="Times New Roman" w:hAnsi="Times New Roman" w:cs="Times New Roman"/>
        </w:rPr>
        <w:t xml:space="preserve">Hunter, Allison. “Businesses, groups see dip as deportation fears run through Flatbush’s Little Haiti.” </w:t>
      </w:r>
      <w:r w:rsidR="00115709" w:rsidRPr="009232A9">
        <w:rPr>
          <w:rFonts w:ascii="Times New Roman" w:hAnsi="Times New Roman" w:cs="Times New Roman"/>
        </w:rPr>
        <w:t xml:space="preserve">THE HAITIAN TIMES. (Feb. 3, 2025). </w:t>
      </w:r>
      <w:r w:rsidR="00115709" w:rsidRPr="009232A9">
        <w:rPr>
          <w:rFonts w:ascii="Times New Roman" w:hAnsi="Times New Roman" w:cs="Times New Roman"/>
          <w:i/>
          <w:iCs/>
        </w:rPr>
        <w:t xml:space="preserve">Available at: </w:t>
      </w:r>
      <w:hyperlink r:id="rId68" w:history="1">
        <w:r w:rsidR="00115709" w:rsidRPr="009232A9">
          <w:rPr>
            <w:rStyle w:val="Hyperlink"/>
            <w:rFonts w:ascii="Times New Roman" w:hAnsi="Times New Roman" w:cs="Times New Roman"/>
            <w:i/>
            <w:iCs/>
          </w:rPr>
          <w:t>https://haitiantimes.com/2025/02/03/brooklyn-little-haiti-feels-deportation-fear/</w:t>
        </w:r>
      </w:hyperlink>
      <w:r w:rsidR="00115709" w:rsidRPr="009232A9">
        <w:rPr>
          <w:rFonts w:ascii="Times New Roman" w:hAnsi="Times New Roman" w:cs="Times New Roman"/>
          <w:i/>
          <w:iCs/>
        </w:rPr>
        <w:t xml:space="preserve"> </w:t>
      </w:r>
    </w:p>
  </w:footnote>
  <w:footnote w:id="88">
    <w:p w14:paraId="126E4A29" w14:textId="4E3F6671" w:rsidR="000745EF" w:rsidRPr="009232A9" w:rsidRDefault="000745EF"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Chu, Haidee. “Migrant Vendors Park Carts as Their American Dreams Slip Away.” </w:t>
      </w:r>
      <w:r w:rsidR="004A7687" w:rsidRPr="009232A9">
        <w:rPr>
          <w:rFonts w:ascii="Times New Roman" w:hAnsi="Times New Roman" w:cs="Times New Roman"/>
        </w:rPr>
        <w:t xml:space="preserve">THE CITY. (Jan. 30, 2025). </w:t>
      </w:r>
      <w:r w:rsidR="004A7687" w:rsidRPr="009232A9">
        <w:rPr>
          <w:rFonts w:ascii="Times New Roman" w:hAnsi="Times New Roman" w:cs="Times New Roman"/>
          <w:i/>
          <w:iCs/>
        </w:rPr>
        <w:t xml:space="preserve">Available at: </w:t>
      </w:r>
      <w:hyperlink r:id="rId69" w:history="1">
        <w:r w:rsidR="004A7687" w:rsidRPr="009232A9">
          <w:rPr>
            <w:rStyle w:val="Hyperlink"/>
            <w:rFonts w:ascii="Times New Roman" w:hAnsi="Times New Roman" w:cs="Times New Roman"/>
            <w:i/>
            <w:iCs/>
          </w:rPr>
          <w:t>https://www.thecity.nyc/2025/01/30/migrant-vendors-trump-deporations-arrests-immigrants-fears/</w:t>
        </w:r>
      </w:hyperlink>
      <w:r w:rsidR="004A7687" w:rsidRPr="009232A9">
        <w:rPr>
          <w:rFonts w:ascii="Times New Roman" w:hAnsi="Times New Roman" w:cs="Times New Roman"/>
          <w:i/>
          <w:iCs/>
        </w:rPr>
        <w:t xml:space="preserve"> </w:t>
      </w:r>
    </w:p>
  </w:footnote>
  <w:footnote w:id="89">
    <w:p w14:paraId="29FFC53E" w14:textId="77777777" w:rsidR="008920A8" w:rsidRPr="009232A9" w:rsidRDefault="008920A8"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Sundaram, Arya. “Deportation fears play out in Queens. There’s an economic cost to that.” GOTHAMIST. (Feb. 14, 2025). </w:t>
      </w:r>
      <w:r w:rsidRPr="009232A9">
        <w:rPr>
          <w:rFonts w:ascii="Times New Roman" w:hAnsi="Times New Roman" w:cs="Times New Roman"/>
          <w:i/>
          <w:iCs/>
        </w:rPr>
        <w:t xml:space="preserve">Available at: </w:t>
      </w:r>
      <w:hyperlink r:id="rId70" w:history="1">
        <w:r w:rsidRPr="009232A9">
          <w:rPr>
            <w:rStyle w:val="Hyperlink"/>
            <w:rFonts w:ascii="Times New Roman" w:hAnsi="Times New Roman" w:cs="Times New Roman"/>
            <w:i/>
            <w:iCs/>
          </w:rPr>
          <w:t>https://gothamist.com/news/deportation-fears-play-out-in-queens-theres-an-economic-cost-to-that</w:t>
        </w:r>
      </w:hyperlink>
      <w:r w:rsidRPr="009232A9">
        <w:rPr>
          <w:rFonts w:ascii="Times New Roman" w:hAnsi="Times New Roman" w:cs="Times New Roman"/>
          <w:i/>
          <w:iCs/>
        </w:rPr>
        <w:t xml:space="preserve"> </w:t>
      </w:r>
    </w:p>
  </w:footnote>
  <w:footnote w:id="90">
    <w:p w14:paraId="3BFAC0D1" w14:textId="2420866E" w:rsidR="00B63CDB" w:rsidRPr="009232A9" w:rsidRDefault="00B63CDB"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Gupta, Nayna. “The Chilling Effect of Trump’s Indiscriminate Immigration Arrests and Propaganda.” AMERICAN IMMIGRATION COUNCIL. </w:t>
      </w:r>
      <w:r w:rsidR="00213F3C" w:rsidRPr="009232A9">
        <w:rPr>
          <w:rFonts w:ascii="Times New Roman" w:hAnsi="Times New Roman" w:cs="Times New Roman"/>
        </w:rPr>
        <w:t xml:space="preserve">(Feb. 14, 2025). </w:t>
      </w:r>
      <w:r w:rsidR="00213F3C" w:rsidRPr="009232A9">
        <w:rPr>
          <w:rFonts w:ascii="Times New Roman" w:hAnsi="Times New Roman" w:cs="Times New Roman"/>
          <w:i/>
          <w:iCs/>
        </w:rPr>
        <w:t xml:space="preserve">Available at: </w:t>
      </w:r>
      <w:hyperlink r:id="rId71" w:history="1">
        <w:r w:rsidR="00213F3C" w:rsidRPr="009232A9">
          <w:rPr>
            <w:rStyle w:val="Hyperlink"/>
            <w:rFonts w:ascii="Times New Roman" w:hAnsi="Times New Roman" w:cs="Times New Roman"/>
            <w:i/>
            <w:iCs/>
          </w:rPr>
          <w:t>https://www.americanimmigrationcouncil.org/blog/the-chilling-effect-of-trumps-indiscriminate-immigration-arrests-propaganda/</w:t>
        </w:r>
      </w:hyperlink>
      <w:r w:rsidR="00213F3C" w:rsidRPr="009232A9">
        <w:rPr>
          <w:rFonts w:ascii="Times New Roman" w:hAnsi="Times New Roman" w:cs="Times New Roman"/>
          <w:i/>
          <w:iCs/>
        </w:rPr>
        <w:t xml:space="preserve"> </w:t>
      </w:r>
    </w:p>
  </w:footnote>
  <w:footnote w:id="91">
    <w:p w14:paraId="0AF387E1" w14:textId="55C6B260" w:rsidR="00407D15" w:rsidRPr="009232A9" w:rsidRDefault="00407D15"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Garriga, Gabriella and Aravind Boddupalli. “Federal Immigration Actions Could Affect State and Local Tax Revenues.” TAX POLICY CENTER. (Aug. 19, 2025). </w:t>
      </w:r>
      <w:r w:rsidRPr="009232A9">
        <w:rPr>
          <w:rFonts w:ascii="Times New Roman" w:hAnsi="Times New Roman" w:cs="Times New Roman"/>
          <w:i/>
          <w:iCs/>
        </w:rPr>
        <w:t xml:space="preserve">Available at: </w:t>
      </w:r>
      <w:hyperlink r:id="rId72" w:history="1">
        <w:r w:rsidR="00F83FC5" w:rsidRPr="009232A9">
          <w:rPr>
            <w:rStyle w:val="Hyperlink"/>
            <w:rFonts w:ascii="Times New Roman" w:hAnsi="Times New Roman" w:cs="Times New Roman"/>
            <w:i/>
            <w:iCs/>
          </w:rPr>
          <w:t>https://taxpolicycenter.org/taxvox/federal-immigration-actions-could-affect-state-and-local-tax-revenues</w:t>
        </w:r>
      </w:hyperlink>
      <w:r w:rsidR="00F83FC5" w:rsidRPr="009232A9">
        <w:rPr>
          <w:rFonts w:ascii="Times New Roman" w:hAnsi="Times New Roman" w:cs="Times New Roman"/>
          <w:i/>
          <w:iCs/>
        </w:rPr>
        <w:t xml:space="preserve">. </w:t>
      </w:r>
    </w:p>
  </w:footnote>
  <w:footnote w:id="92">
    <w:p w14:paraId="4F1C9EC1" w14:textId="4EF6A972" w:rsidR="00484DB8" w:rsidRPr="009232A9" w:rsidRDefault="00484DB8"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Kenny, Emily. “Reliant on immigrant workers, New York’s dairy industry concerned over new Trump immigration policies.” STATE OF POLITICS. (Feb. 6, 2025). </w:t>
      </w:r>
      <w:r w:rsidRPr="009232A9">
        <w:rPr>
          <w:rFonts w:ascii="Times New Roman" w:hAnsi="Times New Roman" w:cs="Times New Roman"/>
          <w:i/>
          <w:iCs/>
        </w:rPr>
        <w:t xml:space="preserve">Available at: </w:t>
      </w:r>
      <w:hyperlink r:id="rId73" w:history="1">
        <w:r w:rsidR="006D5036" w:rsidRPr="009232A9">
          <w:rPr>
            <w:rStyle w:val="Hyperlink"/>
            <w:rFonts w:ascii="Times New Roman" w:hAnsi="Times New Roman" w:cs="Times New Roman"/>
            <w:i/>
            <w:iCs/>
          </w:rPr>
          <w:t>https://nystateofpolitics.com/state-of-politics/new-york/news/2025/02/04/reliant-on-immigrant-workers--new-york-s-dairy-industry-concerned-over-new-trump-immigration-policies-</w:t>
        </w:r>
      </w:hyperlink>
      <w:r w:rsidR="006D5036" w:rsidRPr="009232A9">
        <w:rPr>
          <w:rFonts w:ascii="Times New Roman" w:hAnsi="Times New Roman" w:cs="Times New Roman"/>
          <w:i/>
          <w:iCs/>
        </w:rPr>
        <w:t xml:space="preserve"> </w:t>
      </w:r>
    </w:p>
  </w:footnote>
  <w:footnote w:id="93">
    <w:p w14:paraId="68C31424" w14:textId="3DA71B02" w:rsidR="4BF34B93" w:rsidRPr="009232A9" w:rsidRDefault="4BF34B93" w:rsidP="009232A9">
      <w:pPr>
        <w:spacing w:line="240" w:lineRule="auto"/>
        <w:contextualSpacing/>
        <w:rPr>
          <w:rFonts w:ascii="Times New Roman" w:hAnsi="Times New Roman"/>
          <w:i/>
          <w:iCs/>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w:t>
      </w:r>
      <w:r w:rsidRPr="009232A9">
        <w:rPr>
          <w:rFonts w:ascii="Times New Roman" w:hAnsi="Times New Roman"/>
          <w:i/>
          <w:iCs/>
          <w:sz w:val="20"/>
          <w:szCs w:val="20"/>
        </w:rPr>
        <w:t xml:space="preserve">Id. </w:t>
      </w:r>
    </w:p>
  </w:footnote>
  <w:footnote w:id="94">
    <w:p w14:paraId="53F0C55D" w14:textId="317515CB" w:rsidR="4BF34B93" w:rsidRPr="009232A9" w:rsidRDefault="4BF34B93" w:rsidP="009232A9">
      <w:pPr>
        <w:spacing w:line="240" w:lineRule="auto"/>
        <w:contextualSpacing/>
        <w:rPr>
          <w:rFonts w:ascii="Times New Roman" w:hAnsi="Times New Roman"/>
          <w:i/>
          <w:iCs/>
          <w:sz w:val="20"/>
          <w:szCs w:val="20"/>
        </w:rPr>
      </w:pPr>
      <w:r w:rsidRPr="009232A9">
        <w:rPr>
          <w:rStyle w:val="FootnoteReference"/>
          <w:rFonts w:ascii="Times New Roman" w:hAnsi="Times New Roman"/>
          <w:sz w:val="20"/>
          <w:szCs w:val="20"/>
        </w:rPr>
        <w:footnoteRef/>
      </w:r>
      <w:r w:rsidRPr="009232A9">
        <w:rPr>
          <w:rFonts w:ascii="Times New Roman" w:hAnsi="Times New Roman"/>
          <w:sz w:val="20"/>
          <w:szCs w:val="20"/>
        </w:rPr>
        <w:t xml:space="preserve"> </w:t>
      </w:r>
      <w:r w:rsidRPr="009232A9">
        <w:rPr>
          <w:rFonts w:ascii="Times New Roman" w:hAnsi="Times New Roman"/>
          <w:i/>
          <w:iCs/>
          <w:sz w:val="20"/>
          <w:szCs w:val="20"/>
        </w:rPr>
        <w:t xml:space="preserve">Id. </w:t>
      </w:r>
    </w:p>
  </w:footnote>
  <w:footnote w:id="95">
    <w:p w14:paraId="1C70DCCF" w14:textId="0A4F3B27" w:rsidR="000D6706" w:rsidRPr="009232A9" w:rsidRDefault="000D6706" w:rsidP="009232A9">
      <w:pPr>
        <w:pStyle w:val="FootnoteText"/>
        <w:contextualSpacing/>
        <w:rPr>
          <w:rFonts w:ascii="Times New Roman" w:hAnsi="Times New Roman" w:cs="Times New Roman"/>
          <w:i/>
          <w:iCs/>
        </w:rPr>
      </w:pPr>
      <w:r w:rsidRPr="009232A9">
        <w:rPr>
          <w:rStyle w:val="FootnoteReference"/>
          <w:rFonts w:ascii="Times New Roman" w:hAnsi="Times New Roman" w:cs="Times New Roman"/>
        </w:rPr>
        <w:footnoteRef/>
      </w:r>
      <w:r w:rsidRPr="009232A9">
        <w:rPr>
          <w:rFonts w:ascii="Times New Roman" w:hAnsi="Times New Roman" w:cs="Times New Roman"/>
        </w:rPr>
        <w:t xml:space="preserve"> Olmos, Sergio and Wendy Fry. “Trump administration acknowledges it needs immigrant farmworkers as it moves to cut their pay.” </w:t>
      </w:r>
      <w:r w:rsidR="00AC7011" w:rsidRPr="009232A9">
        <w:rPr>
          <w:rFonts w:ascii="Times New Roman" w:hAnsi="Times New Roman" w:cs="Times New Roman"/>
        </w:rPr>
        <w:t xml:space="preserve">CALMATTERS. (March 19, 2026). </w:t>
      </w:r>
      <w:r w:rsidR="00AC7011" w:rsidRPr="009232A9">
        <w:rPr>
          <w:rFonts w:ascii="Times New Roman" w:hAnsi="Times New Roman" w:cs="Times New Roman"/>
          <w:i/>
          <w:iCs/>
        </w:rPr>
        <w:t xml:space="preserve">Available at: </w:t>
      </w:r>
      <w:hyperlink r:id="rId74" w:history="1">
        <w:r w:rsidR="00AC7011" w:rsidRPr="009232A9">
          <w:rPr>
            <w:rStyle w:val="Hyperlink"/>
            <w:rFonts w:ascii="Times New Roman" w:hAnsi="Times New Roman" w:cs="Times New Roman"/>
            <w:i/>
            <w:iCs/>
          </w:rPr>
          <w:t>https://calmatters.org/justice/2026/03/farmworker-h2a-wages/</w:t>
        </w:r>
      </w:hyperlink>
      <w:r w:rsidR="00AC7011" w:rsidRPr="009232A9">
        <w:rPr>
          <w:rFonts w:ascii="Times New Roman" w:hAnsi="Times New Roman" w:cs="Times New Roman"/>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AF9B" w14:textId="77777777" w:rsidR="009232A9" w:rsidRDefault="009232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1EE7" w14:textId="77777777" w:rsidR="009232A9" w:rsidRDefault="009232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6597" w14:textId="0E477ACD" w:rsidR="009232A9" w:rsidRDefault="00923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FB03"/>
    <w:multiLevelType w:val="hybridMultilevel"/>
    <w:tmpl w:val="549C6FFC"/>
    <w:lvl w:ilvl="0" w:tplc="8B944402">
      <w:start w:val="1"/>
      <w:numFmt w:val="lowerLetter"/>
      <w:lvlText w:val="%1."/>
      <w:lvlJc w:val="left"/>
      <w:pPr>
        <w:ind w:left="720" w:hanging="360"/>
      </w:pPr>
      <w:rPr>
        <w:b/>
        <w:bCs/>
      </w:rPr>
    </w:lvl>
    <w:lvl w:ilvl="1" w:tplc="C21C1F56">
      <w:start w:val="1"/>
      <w:numFmt w:val="lowerLetter"/>
      <w:lvlText w:val="%2."/>
      <w:lvlJc w:val="left"/>
      <w:pPr>
        <w:ind w:left="1440" w:hanging="360"/>
      </w:pPr>
    </w:lvl>
    <w:lvl w:ilvl="2" w:tplc="8C727FD6">
      <w:start w:val="1"/>
      <w:numFmt w:val="lowerRoman"/>
      <w:lvlText w:val="%3."/>
      <w:lvlJc w:val="right"/>
      <w:pPr>
        <w:ind w:left="2160" w:hanging="180"/>
      </w:pPr>
    </w:lvl>
    <w:lvl w:ilvl="3" w:tplc="CE66DB1C">
      <w:start w:val="1"/>
      <w:numFmt w:val="decimal"/>
      <w:lvlText w:val="%4."/>
      <w:lvlJc w:val="left"/>
      <w:pPr>
        <w:ind w:left="2880" w:hanging="360"/>
      </w:pPr>
    </w:lvl>
    <w:lvl w:ilvl="4" w:tplc="73400062">
      <w:start w:val="1"/>
      <w:numFmt w:val="lowerLetter"/>
      <w:lvlText w:val="%5."/>
      <w:lvlJc w:val="left"/>
      <w:pPr>
        <w:ind w:left="3600" w:hanging="360"/>
      </w:pPr>
    </w:lvl>
    <w:lvl w:ilvl="5" w:tplc="0B2E5004">
      <w:start w:val="1"/>
      <w:numFmt w:val="lowerRoman"/>
      <w:lvlText w:val="%6."/>
      <w:lvlJc w:val="right"/>
      <w:pPr>
        <w:ind w:left="4320" w:hanging="180"/>
      </w:pPr>
    </w:lvl>
    <w:lvl w:ilvl="6" w:tplc="FFB0BE90">
      <w:start w:val="1"/>
      <w:numFmt w:val="decimal"/>
      <w:lvlText w:val="%7."/>
      <w:lvlJc w:val="left"/>
      <w:pPr>
        <w:ind w:left="5040" w:hanging="360"/>
      </w:pPr>
    </w:lvl>
    <w:lvl w:ilvl="7" w:tplc="3DD68BEC">
      <w:start w:val="1"/>
      <w:numFmt w:val="lowerLetter"/>
      <w:lvlText w:val="%8."/>
      <w:lvlJc w:val="left"/>
      <w:pPr>
        <w:ind w:left="5760" w:hanging="360"/>
      </w:pPr>
    </w:lvl>
    <w:lvl w:ilvl="8" w:tplc="6FE8B484">
      <w:start w:val="1"/>
      <w:numFmt w:val="lowerRoman"/>
      <w:lvlText w:val="%9."/>
      <w:lvlJc w:val="right"/>
      <w:pPr>
        <w:ind w:left="6480" w:hanging="180"/>
      </w:pPr>
    </w:lvl>
  </w:abstractNum>
  <w:abstractNum w:abstractNumId="1" w15:restartNumberingAfterBreak="0">
    <w:nsid w:val="073771C4"/>
    <w:multiLevelType w:val="hybridMultilevel"/>
    <w:tmpl w:val="356CE6BE"/>
    <w:lvl w:ilvl="0" w:tplc="90244C80">
      <w:start w:val="1"/>
      <w:numFmt w:val="upperLetter"/>
      <w:lvlText w:val="%1."/>
      <w:lvlJc w:val="left"/>
      <w:pPr>
        <w:ind w:left="1080" w:hanging="360"/>
      </w:pPr>
      <w:rPr>
        <w:rFonts w:hint="default"/>
        <w:b/>
        <w:bCs/>
      </w:rPr>
    </w:lvl>
    <w:lvl w:ilvl="1" w:tplc="B886946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D3154C"/>
    <w:multiLevelType w:val="hybridMultilevel"/>
    <w:tmpl w:val="3FECC3F2"/>
    <w:lvl w:ilvl="0" w:tplc="901874BE">
      <w:start w:val="1"/>
      <w:numFmt w:val="lowerLetter"/>
      <w:lvlText w:val="%1."/>
      <w:lvlJc w:val="left"/>
      <w:pPr>
        <w:ind w:left="1080" w:hanging="360"/>
      </w:pPr>
    </w:lvl>
    <w:lvl w:ilvl="1" w:tplc="28F47028">
      <w:start w:val="1"/>
      <w:numFmt w:val="lowerLetter"/>
      <w:lvlText w:val="%2."/>
      <w:lvlJc w:val="left"/>
      <w:pPr>
        <w:ind w:left="1800" w:hanging="360"/>
      </w:pPr>
    </w:lvl>
    <w:lvl w:ilvl="2" w:tplc="2DA21A20">
      <w:start w:val="1"/>
      <w:numFmt w:val="lowerRoman"/>
      <w:lvlText w:val="%3."/>
      <w:lvlJc w:val="right"/>
      <w:pPr>
        <w:ind w:left="2520" w:hanging="180"/>
      </w:pPr>
    </w:lvl>
    <w:lvl w:ilvl="3" w:tplc="C0BEE97E">
      <w:start w:val="1"/>
      <w:numFmt w:val="decimal"/>
      <w:lvlText w:val="%4."/>
      <w:lvlJc w:val="left"/>
      <w:pPr>
        <w:ind w:left="3240" w:hanging="360"/>
      </w:pPr>
    </w:lvl>
    <w:lvl w:ilvl="4" w:tplc="263AD9DC">
      <w:start w:val="1"/>
      <w:numFmt w:val="lowerLetter"/>
      <w:lvlText w:val="%5."/>
      <w:lvlJc w:val="left"/>
      <w:pPr>
        <w:ind w:left="3960" w:hanging="360"/>
      </w:pPr>
    </w:lvl>
    <w:lvl w:ilvl="5" w:tplc="457AD028">
      <w:start w:val="1"/>
      <w:numFmt w:val="lowerRoman"/>
      <w:lvlText w:val="%6."/>
      <w:lvlJc w:val="right"/>
      <w:pPr>
        <w:ind w:left="4680" w:hanging="180"/>
      </w:pPr>
    </w:lvl>
    <w:lvl w:ilvl="6" w:tplc="35185B70">
      <w:start w:val="1"/>
      <w:numFmt w:val="decimal"/>
      <w:lvlText w:val="%7."/>
      <w:lvlJc w:val="left"/>
      <w:pPr>
        <w:ind w:left="5400" w:hanging="360"/>
      </w:pPr>
    </w:lvl>
    <w:lvl w:ilvl="7" w:tplc="7424F12C">
      <w:start w:val="1"/>
      <w:numFmt w:val="lowerLetter"/>
      <w:lvlText w:val="%8."/>
      <w:lvlJc w:val="left"/>
      <w:pPr>
        <w:ind w:left="6120" w:hanging="360"/>
      </w:pPr>
    </w:lvl>
    <w:lvl w:ilvl="8" w:tplc="AF5CE4D6">
      <w:start w:val="1"/>
      <w:numFmt w:val="lowerRoman"/>
      <w:lvlText w:val="%9."/>
      <w:lvlJc w:val="right"/>
      <w:pPr>
        <w:ind w:left="6840" w:hanging="180"/>
      </w:pPr>
    </w:lvl>
  </w:abstractNum>
  <w:abstractNum w:abstractNumId="3" w15:restartNumberingAfterBreak="0">
    <w:nsid w:val="32773447"/>
    <w:multiLevelType w:val="hybridMultilevel"/>
    <w:tmpl w:val="EBBE5A78"/>
    <w:lvl w:ilvl="0" w:tplc="017E7C5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6C369E0"/>
    <w:multiLevelType w:val="hybridMultilevel"/>
    <w:tmpl w:val="D932D882"/>
    <w:lvl w:ilvl="0" w:tplc="B69AD490">
      <w:start w:val="1"/>
      <w:numFmt w:val="upperRoman"/>
      <w:lvlText w:val="%1."/>
      <w:lvlJc w:val="left"/>
      <w:pPr>
        <w:ind w:left="720" w:hanging="72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21051134">
    <w:abstractNumId w:val="2"/>
  </w:num>
  <w:num w:numId="2" w16cid:durableId="1667246964">
    <w:abstractNumId w:val="0"/>
  </w:num>
  <w:num w:numId="3" w16cid:durableId="1503349795">
    <w:abstractNumId w:val="4"/>
  </w:num>
  <w:num w:numId="4" w16cid:durableId="599341901">
    <w:abstractNumId w:val="1"/>
  </w:num>
  <w:num w:numId="5" w16cid:durableId="1674601208">
    <w:abstractNumId w:val="3"/>
  </w:num>
  <w:num w:numId="6" w16cid:durableId="1640458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47"/>
    <w:rsid w:val="00001FDF"/>
    <w:rsid w:val="000216FE"/>
    <w:rsid w:val="0003664F"/>
    <w:rsid w:val="0005480B"/>
    <w:rsid w:val="00055956"/>
    <w:rsid w:val="000577A8"/>
    <w:rsid w:val="00067469"/>
    <w:rsid w:val="000745EF"/>
    <w:rsid w:val="00090271"/>
    <w:rsid w:val="000C67CB"/>
    <w:rsid w:val="000D0882"/>
    <w:rsid w:val="000D552F"/>
    <w:rsid w:val="000D6706"/>
    <w:rsid w:val="000E6965"/>
    <w:rsid w:val="000E7F70"/>
    <w:rsid w:val="001060EA"/>
    <w:rsid w:val="00115709"/>
    <w:rsid w:val="0012239E"/>
    <w:rsid w:val="001307C0"/>
    <w:rsid w:val="00184F60"/>
    <w:rsid w:val="001B0C16"/>
    <w:rsid w:val="001C6947"/>
    <w:rsid w:val="001F5F2E"/>
    <w:rsid w:val="00203968"/>
    <w:rsid w:val="00213F3C"/>
    <w:rsid w:val="002140B1"/>
    <w:rsid w:val="0023641A"/>
    <w:rsid w:val="00243BAC"/>
    <w:rsid w:val="00256C47"/>
    <w:rsid w:val="00275BF2"/>
    <w:rsid w:val="00292FDA"/>
    <w:rsid w:val="00293DCB"/>
    <w:rsid w:val="002955D4"/>
    <w:rsid w:val="002A47A5"/>
    <w:rsid w:val="002E1757"/>
    <w:rsid w:val="002E7C83"/>
    <w:rsid w:val="003004AF"/>
    <w:rsid w:val="003155C4"/>
    <w:rsid w:val="00317C5D"/>
    <w:rsid w:val="003258D5"/>
    <w:rsid w:val="0032647F"/>
    <w:rsid w:val="00337209"/>
    <w:rsid w:val="00341EE7"/>
    <w:rsid w:val="003527CC"/>
    <w:rsid w:val="003710A4"/>
    <w:rsid w:val="0037427C"/>
    <w:rsid w:val="00381CC3"/>
    <w:rsid w:val="003A6E48"/>
    <w:rsid w:val="003D016D"/>
    <w:rsid w:val="003F30BF"/>
    <w:rsid w:val="003F3518"/>
    <w:rsid w:val="00401A79"/>
    <w:rsid w:val="00407D15"/>
    <w:rsid w:val="00430E8F"/>
    <w:rsid w:val="00444BA1"/>
    <w:rsid w:val="00484DB8"/>
    <w:rsid w:val="0048613C"/>
    <w:rsid w:val="00496F2C"/>
    <w:rsid w:val="004A7687"/>
    <w:rsid w:val="004B4F23"/>
    <w:rsid w:val="004C0392"/>
    <w:rsid w:val="004C2C64"/>
    <w:rsid w:val="004C4471"/>
    <w:rsid w:val="004D3D81"/>
    <w:rsid w:val="004E0B83"/>
    <w:rsid w:val="004F1B86"/>
    <w:rsid w:val="004F2004"/>
    <w:rsid w:val="005271CE"/>
    <w:rsid w:val="005968DB"/>
    <w:rsid w:val="00615270"/>
    <w:rsid w:val="00663CE8"/>
    <w:rsid w:val="0067116A"/>
    <w:rsid w:val="006A662B"/>
    <w:rsid w:val="006B11BC"/>
    <w:rsid w:val="006C463C"/>
    <w:rsid w:val="006D4021"/>
    <w:rsid w:val="006D5036"/>
    <w:rsid w:val="007005F1"/>
    <w:rsid w:val="0072164B"/>
    <w:rsid w:val="007547CE"/>
    <w:rsid w:val="0075637A"/>
    <w:rsid w:val="0077327D"/>
    <w:rsid w:val="007768A1"/>
    <w:rsid w:val="007854B0"/>
    <w:rsid w:val="00792036"/>
    <w:rsid w:val="007D05C7"/>
    <w:rsid w:val="007D09A5"/>
    <w:rsid w:val="008122B8"/>
    <w:rsid w:val="00831E61"/>
    <w:rsid w:val="00833620"/>
    <w:rsid w:val="008358BB"/>
    <w:rsid w:val="0087212D"/>
    <w:rsid w:val="008804A4"/>
    <w:rsid w:val="008920A8"/>
    <w:rsid w:val="008A3B5A"/>
    <w:rsid w:val="008E24E4"/>
    <w:rsid w:val="008F26BA"/>
    <w:rsid w:val="0090530C"/>
    <w:rsid w:val="0091352C"/>
    <w:rsid w:val="0091774E"/>
    <w:rsid w:val="009232A9"/>
    <w:rsid w:val="009251DE"/>
    <w:rsid w:val="00932461"/>
    <w:rsid w:val="009345ED"/>
    <w:rsid w:val="00941E90"/>
    <w:rsid w:val="00945A0D"/>
    <w:rsid w:val="0096722F"/>
    <w:rsid w:val="00995EFB"/>
    <w:rsid w:val="009E5032"/>
    <w:rsid w:val="009F0F8C"/>
    <w:rsid w:val="00A060FA"/>
    <w:rsid w:val="00A200BD"/>
    <w:rsid w:val="00A222AD"/>
    <w:rsid w:val="00A72425"/>
    <w:rsid w:val="00A76D39"/>
    <w:rsid w:val="00A93B33"/>
    <w:rsid w:val="00AC7011"/>
    <w:rsid w:val="00B234A9"/>
    <w:rsid w:val="00B32212"/>
    <w:rsid w:val="00B378FD"/>
    <w:rsid w:val="00B52F57"/>
    <w:rsid w:val="00B63CDB"/>
    <w:rsid w:val="00B6638C"/>
    <w:rsid w:val="00B72E3C"/>
    <w:rsid w:val="00B8025D"/>
    <w:rsid w:val="00B844FF"/>
    <w:rsid w:val="00BB1F7D"/>
    <w:rsid w:val="00BC55E3"/>
    <w:rsid w:val="00BE310A"/>
    <w:rsid w:val="00BE65D4"/>
    <w:rsid w:val="00BF4A25"/>
    <w:rsid w:val="00C512C8"/>
    <w:rsid w:val="00C71487"/>
    <w:rsid w:val="00C74ECE"/>
    <w:rsid w:val="00C966FB"/>
    <w:rsid w:val="00CC4830"/>
    <w:rsid w:val="00CC64D6"/>
    <w:rsid w:val="00D15C9B"/>
    <w:rsid w:val="00D348B2"/>
    <w:rsid w:val="00D43D1B"/>
    <w:rsid w:val="00DA472B"/>
    <w:rsid w:val="00DB023A"/>
    <w:rsid w:val="00DB34BC"/>
    <w:rsid w:val="00DB52ED"/>
    <w:rsid w:val="00DF0915"/>
    <w:rsid w:val="00E256B3"/>
    <w:rsid w:val="00E50617"/>
    <w:rsid w:val="00E6560C"/>
    <w:rsid w:val="00E6685B"/>
    <w:rsid w:val="00E80C47"/>
    <w:rsid w:val="00E83D96"/>
    <w:rsid w:val="00E87B30"/>
    <w:rsid w:val="00EC21A8"/>
    <w:rsid w:val="00EC5755"/>
    <w:rsid w:val="00EE6DE2"/>
    <w:rsid w:val="00F17B06"/>
    <w:rsid w:val="00F2630E"/>
    <w:rsid w:val="00F47363"/>
    <w:rsid w:val="00F629FF"/>
    <w:rsid w:val="00F63339"/>
    <w:rsid w:val="00F667B5"/>
    <w:rsid w:val="00F83FC5"/>
    <w:rsid w:val="00F91DBF"/>
    <w:rsid w:val="00FD4267"/>
    <w:rsid w:val="00FD7C49"/>
    <w:rsid w:val="00FE0CF2"/>
    <w:rsid w:val="00FF1B1E"/>
    <w:rsid w:val="0192ACB5"/>
    <w:rsid w:val="01CF32C7"/>
    <w:rsid w:val="01F8CD69"/>
    <w:rsid w:val="02033CA2"/>
    <w:rsid w:val="0221454B"/>
    <w:rsid w:val="024A4138"/>
    <w:rsid w:val="024F613E"/>
    <w:rsid w:val="025C5A10"/>
    <w:rsid w:val="02A67185"/>
    <w:rsid w:val="02AF5F08"/>
    <w:rsid w:val="02DA00B0"/>
    <w:rsid w:val="02E6DCCA"/>
    <w:rsid w:val="039F551E"/>
    <w:rsid w:val="03AB0CD8"/>
    <w:rsid w:val="0409F7EA"/>
    <w:rsid w:val="044C7150"/>
    <w:rsid w:val="044E70A0"/>
    <w:rsid w:val="04AA442F"/>
    <w:rsid w:val="05117362"/>
    <w:rsid w:val="053B8B1C"/>
    <w:rsid w:val="0567221D"/>
    <w:rsid w:val="0586F2C5"/>
    <w:rsid w:val="05BA2117"/>
    <w:rsid w:val="05C32B6A"/>
    <w:rsid w:val="0607EDCB"/>
    <w:rsid w:val="060C23A1"/>
    <w:rsid w:val="060F3EE9"/>
    <w:rsid w:val="069DB2B1"/>
    <w:rsid w:val="06A0285A"/>
    <w:rsid w:val="0718CF39"/>
    <w:rsid w:val="0765A870"/>
    <w:rsid w:val="07DAB441"/>
    <w:rsid w:val="081B5A96"/>
    <w:rsid w:val="08A62892"/>
    <w:rsid w:val="092E357F"/>
    <w:rsid w:val="09967D0E"/>
    <w:rsid w:val="09AB2F9F"/>
    <w:rsid w:val="09FE44D8"/>
    <w:rsid w:val="0B203EA8"/>
    <w:rsid w:val="0B371E21"/>
    <w:rsid w:val="0B7C4D2D"/>
    <w:rsid w:val="0B8C2C24"/>
    <w:rsid w:val="0BEE7FF0"/>
    <w:rsid w:val="0BF7D236"/>
    <w:rsid w:val="0C35B65B"/>
    <w:rsid w:val="0CC52840"/>
    <w:rsid w:val="0CFCB110"/>
    <w:rsid w:val="0D033387"/>
    <w:rsid w:val="0D673034"/>
    <w:rsid w:val="0D86E538"/>
    <w:rsid w:val="0D8CC8B5"/>
    <w:rsid w:val="0DD8F020"/>
    <w:rsid w:val="0F0EEEB9"/>
    <w:rsid w:val="0F40F7C4"/>
    <w:rsid w:val="0F672CAA"/>
    <w:rsid w:val="0F9AF38F"/>
    <w:rsid w:val="103F7C98"/>
    <w:rsid w:val="10D16A55"/>
    <w:rsid w:val="10E5174B"/>
    <w:rsid w:val="119813DF"/>
    <w:rsid w:val="128C91E0"/>
    <w:rsid w:val="1346343C"/>
    <w:rsid w:val="13E158B8"/>
    <w:rsid w:val="14B7DCB4"/>
    <w:rsid w:val="1502BD16"/>
    <w:rsid w:val="15162121"/>
    <w:rsid w:val="15667D73"/>
    <w:rsid w:val="15921B84"/>
    <w:rsid w:val="15CCB6E1"/>
    <w:rsid w:val="15E106F5"/>
    <w:rsid w:val="15FC01E8"/>
    <w:rsid w:val="163F1EC2"/>
    <w:rsid w:val="1677197D"/>
    <w:rsid w:val="1788A6E3"/>
    <w:rsid w:val="17FD4048"/>
    <w:rsid w:val="180B89EC"/>
    <w:rsid w:val="18D4C06D"/>
    <w:rsid w:val="191124CA"/>
    <w:rsid w:val="1916AF07"/>
    <w:rsid w:val="19989BFD"/>
    <w:rsid w:val="19D6D2B0"/>
    <w:rsid w:val="1A3CB338"/>
    <w:rsid w:val="1A862D0F"/>
    <w:rsid w:val="1A8D7445"/>
    <w:rsid w:val="1AC954E7"/>
    <w:rsid w:val="1BDD745F"/>
    <w:rsid w:val="1D057B39"/>
    <w:rsid w:val="1D12148A"/>
    <w:rsid w:val="1D910C1B"/>
    <w:rsid w:val="1DB5E19B"/>
    <w:rsid w:val="1DE0FD19"/>
    <w:rsid w:val="1E60D540"/>
    <w:rsid w:val="1E65167B"/>
    <w:rsid w:val="1EB2F577"/>
    <w:rsid w:val="1EFF83AD"/>
    <w:rsid w:val="200CE0BE"/>
    <w:rsid w:val="2033A568"/>
    <w:rsid w:val="20895383"/>
    <w:rsid w:val="20A8DE14"/>
    <w:rsid w:val="20E48DF4"/>
    <w:rsid w:val="21C01B89"/>
    <w:rsid w:val="2249163D"/>
    <w:rsid w:val="22CB9E79"/>
    <w:rsid w:val="23DD2E87"/>
    <w:rsid w:val="242B44DF"/>
    <w:rsid w:val="244AC7E1"/>
    <w:rsid w:val="24888281"/>
    <w:rsid w:val="25C50637"/>
    <w:rsid w:val="25D30A99"/>
    <w:rsid w:val="2628DDE5"/>
    <w:rsid w:val="2709FB5C"/>
    <w:rsid w:val="2724B6B5"/>
    <w:rsid w:val="2776DCB5"/>
    <w:rsid w:val="27978CF2"/>
    <w:rsid w:val="279F8B67"/>
    <w:rsid w:val="27F7B219"/>
    <w:rsid w:val="2818FE13"/>
    <w:rsid w:val="294AB8F6"/>
    <w:rsid w:val="294F3E9D"/>
    <w:rsid w:val="2969B823"/>
    <w:rsid w:val="2A12DF59"/>
    <w:rsid w:val="2A21AFF0"/>
    <w:rsid w:val="2A765D10"/>
    <w:rsid w:val="2AD5BCB3"/>
    <w:rsid w:val="2B709B4F"/>
    <w:rsid w:val="2B837E85"/>
    <w:rsid w:val="2BEA26C1"/>
    <w:rsid w:val="2BF47DF9"/>
    <w:rsid w:val="2C01F8E7"/>
    <w:rsid w:val="2D07FBC1"/>
    <w:rsid w:val="2D4A1A39"/>
    <w:rsid w:val="2D688D95"/>
    <w:rsid w:val="2D69B6C8"/>
    <w:rsid w:val="2E64E686"/>
    <w:rsid w:val="2E85A8B0"/>
    <w:rsid w:val="2E9F55C1"/>
    <w:rsid w:val="2ECBB307"/>
    <w:rsid w:val="2F6A1A9A"/>
    <w:rsid w:val="2FEFD067"/>
    <w:rsid w:val="2FFA920D"/>
    <w:rsid w:val="311651BB"/>
    <w:rsid w:val="31188E5B"/>
    <w:rsid w:val="32024E71"/>
    <w:rsid w:val="32125790"/>
    <w:rsid w:val="3251808D"/>
    <w:rsid w:val="3281792F"/>
    <w:rsid w:val="32C962FD"/>
    <w:rsid w:val="331C44BE"/>
    <w:rsid w:val="33850426"/>
    <w:rsid w:val="34385BCC"/>
    <w:rsid w:val="34BCAB15"/>
    <w:rsid w:val="34F6EBE3"/>
    <w:rsid w:val="34FCC19E"/>
    <w:rsid w:val="3503ED70"/>
    <w:rsid w:val="35144A0F"/>
    <w:rsid w:val="352E96AD"/>
    <w:rsid w:val="35C829CD"/>
    <w:rsid w:val="362A69AC"/>
    <w:rsid w:val="36426A9D"/>
    <w:rsid w:val="3689D4F5"/>
    <w:rsid w:val="36CF2AAD"/>
    <w:rsid w:val="36D5FC14"/>
    <w:rsid w:val="36FF46C5"/>
    <w:rsid w:val="37F6F5CF"/>
    <w:rsid w:val="3820DDBB"/>
    <w:rsid w:val="383250D6"/>
    <w:rsid w:val="384CDBD8"/>
    <w:rsid w:val="38814516"/>
    <w:rsid w:val="38A15D23"/>
    <w:rsid w:val="392D9A1F"/>
    <w:rsid w:val="39E53D0E"/>
    <w:rsid w:val="3A138D92"/>
    <w:rsid w:val="3A6EDEF1"/>
    <w:rsid w:val="3A8B8F24"/>
    <w:rsid w:val="3ADFA3E0"/>
    <w:rsid w:val="3C41D6DB"/>
    <w:rsid w:val="3C890A93"/>
    <w:rsid w:val="3CD907BC"/>
    <w:rsid w:val="3D151CF3"/>
    <w:rsid w:val="3DB02D66"/>
    <w:rsid w:val="3DB4D2A3"/>
    <w:rsid w:val="3DCB9911"/>
    <w:rsid w:val="3E91AA50"/>
    <w:rsid w:val="3EF04796"/>
    <w:rsid w:val="3F1EB9CC"/>
    <w:rsid w:val="3F9F560C"/>
    <w:rsid w:val="3FCAF6C5"/>
    <w:rsid w:val="3FDAD6F3"/>
    <w:rsid w:val="400D9DE6"/>
    <w:rsid w:val="402E2FFD"/>
    <w:rsid w:val="4049BD2B"/>
    <w:rsid w:val="41DA204E"/>
    <w:rsid w:val="42340261"/>
    <w:rsid w:val="42656C9A"/>
    <w:rsid w:val="427D0637"/>
    <w:rsid w:val="433C1DE4"/>
    <w:rsid w:val="43B0A00F"/>
    <w:rsid w:val="44243F2B"/>
    <w:rsid w:val="44556487"/>
    <w:rsid w:val="44D95F4E"/>
    <w:rsid w:val="45CBD253"/>
    <w:rsid w:val="464EBC35"/>
    <w:rsid w:val="4661B975"/>
    <w:rsid w:val="46B82FE6"/>
    <w:rsid w:val="46EC26B3"/>
    <w:rsid w:val="47123091"/>
    <w:rsid w:val="4774E014"/>
    <w:rsid w:val="477C674E"/>
    <w:rsid w:val="47F7C127"/>
    <w:rsid w:val="4802077D"/>
    <w:rsid w:val="4808B714"/>
    <w:rsid w:val="48709314"/>
    <w:rsid w:val="487A2C6C"/>
    <w:rsid w:val="48814962"/>
    <w:rsid w:val="48C116D6"/>
    <w:rsid w:val="49C011E0"/>
    <w:rsid w:val="4A1609EE"/>
    <w:rsid w:val="4A22CEDC"/>
    <w:rsid w:val="4B1EFD44"/>
    <w:rsid w:val="4B69C044"/>
    <w:rsid w:val="4BCE54CD"/>
    <w:rsid w:val="4BD8D9BF"/>
    <w:rsid w:val="4BF34B93"/>
    <w:rsid w:val="4C395AC3"/>
    <w:rsid w:val="4C41152E"/>
    <w:rsid w:val="4D1F371A"/>
    <w:rsid w:val="4D259E45"/>
    <w:rsid w:val="4D3002EA"/>
    <w:rsid w:val="4E06D6EE"/>
    <w:rsid w:val="4EC958DC"/>
    <w:rsid w:val="4EEACFB1"/>
    <w:rsid w:val="4F573BDE"/>
    <w:rsid w:val="4F7EF66E"/>
    <w:rsid w:val="4F8824D0"/>
    <w:rsid w:val="4FD21D27"/>
    <w:rsid w:val="4FE03D2D"/>
    <w:rsid w:val="4FF376E5"/>
    <w:rsid w:val="503461DA"/>
    <w:rsid w:val="50D6C063"/>
    <w:rsid w:val="510A0B88"/>
    <w:rsid w:val="51374A97"/>
    <w:rsid w:val="51566CA2"/>
    <w:rsid w:val="51928937"/>
    <w:rsid w:val="5263081D"/>
    <w:rsid w:val="52659687"/>
    <w:rsid w:val="52C6F608"/>
    <w:rsid w:val="537E9D0F"/>
    <w:rsid w:val="53DAE8EE"/>
    <w:rsid w:val="551074EB"/>
    <w:rsid w:val="55C9AD51"/>
    <w:rsid w:val="56DF735F"/>
    <w:rsid w:val="5747BEA9"/>
    <w:rsid w:val="5749349B"/>
    <w:rsid w:val="57588029"/>
    <w:rsid w:val="57C73135"/>
    <w:rsid w:val="57C7DB52"/>
    <w:rsid w:val="57E5B471"/>
    <w:rsid w:val="5844EFC8"/>
    <w:rsid w:val="5889AF8A"/>
    <w:rsid w:val="58F155CC"/>
    <w:rsid w:val="59CEC54E"/>
    <w:rsid w:val="59FBF11F"/>
    <w:rsid w:val="5A5D689E"/>
    <w:rsid w:val="5A8D0CE8"/>
    <w:rsid w:val="5AE55BF4"/>
    <w:rsid w:val="5B1120EF"/>
    <w:rsid w:val="5BC3D449"/>
    <w:rsid w:val="5C123FFA"/>
    <w:rsid w:val="5C74DD33"/>
    <w:rsid w:val="5C86DF57"/>
    <w:rsid w:val="5CFD6243"/>
    <w:rsid w:val="5D365B83"/>
    <w:rsid w:val="5D6AFE41"/>
    <w:rsid w:val="5DC60EC3"/>
    <w:rsid w:val="5DD88EAC"/>
    <w:rsid w:val="5E28485B"/>
    <w:rsid w:val="5E44FF15"/>
    <w:rsid w:val="5F0E7225"/>
    <w:rsid w:val="5F19C4D0"/>
    <w:rsid w:val="5F2FBE6D"/>
    <w:rsid w:val="5FC0B1EC"/>
    <w:rsid w:val="600B6D3F"/>
    <w:rsid w:val="6027622A"/>
    <w:rsid w:val="603D6909"/>
    <w:rsid w:val="60617EB0"/>
    <w:rsid w:val="610BB7F2"/>
    <w:rsid w:val="61569B44"/>
    <w:rsid w:val="627CFE66"/>
    <w:rsid w:val="62A5C100"/>
    <w:rsid w:val="62BE1D93"/>
    <w:rsid w:val="63610938"/>
    <w:rsid w:val="63A96135"/>
    <w:rsid w:val="63D64580"/>
    <w:rsid w:val="64601CB8"/>
    <w:rsid w:val="64CE1BB7"/>
    <w:rsid w:val="654FB12B"/>
    <w:rsid w:val="6556DAEB"/>
    <w:rsid w:val="659F16D4"/>
    <w:rsid w:val="65E72FD3"/>
    <w:rsid w:val="6609ED55"/>
    <w:rsid w:val="664B8549"/>
    <w:rsid w:val="66DFDE67"/>
    <w:rsid w:val="67BD6B6E"/>
    <w:rsid w:val="69300450"/>
    <w:rsid w:val="6932BBD4"/>
    <w:rsid w:val="695F77E8"/>
    <w:rsid w:val="696E9A23"/>
    <w:rsid w:val="69D2D67E"/>
    <w:rsid w:val="6A27B4F3"/>
    <w:rsid w:val="6ACD2E66"/>
    <w:rsid w:val="6B2466B4"/>
    <w:rsid w:val="6B4BEDD1"/>
    <w:rsid w:val="6B622694"/>
    <w:rsid w:val="6B7B4719"/>
    <w:rsid w:val="6B8FCBD3"/>
    <w:rsid w:val="6BED1B5C"/>
    <w:rsid w:val="6C179848"/>
    <w:rsid w:val="6C1B74D4"/>
    <w:rsid w:val="6C50305D"/>
    <w:rsid w:val="6C79BE0F"/>
    <w:rsid w:val="6C8506C1"/>
    <w:rsid w:val="6CFBF493"/>
    <w:rsid w:val="6D42F792"/>
    <w:rsid w:val="6D559A3F"/>
    <w:rsid w:val="6D6259B1"/>
    <w:rsid w:val="6DCD7DF8"/>
    <w:rsid w:val="6E2490A0"/>
    <w:rsid w:val="6E349446"/>
    <w:rsid w:val="6E37E6B8"/>
    <w:rsid w:val="6E9CBEAF"/>
    <w:rsid w:val="6F576FB6"/>
    <w:rsid w:val="6F8DD456"/>
    <w:rsid w:val="6FE43624"/>
    <w:rsid w:val="7094B9CB"/>
    <w:rsid w:val="716A7D76"/>
    <w:rsid w:val="71722D85"/>
    <w:rsid w:val="71734368"/>
    <w:rsid w:val="71835923"/>
    <w:rsid w:val="725CCF20"/>
    <w:rsid w:val="72C649EA"/>
    <w:rsid w:val="72CAD75C"/>
    <w:rsid w:val="73E43A1D"/>
    <w:rsid w:val="7421D2AF"/>
    <w:rsid w:val="742AD93E"/>
    <w:rsid w:val="7464D03F"/>
    <w:rsid w:val="74B29478"/>
    <w:rsid w:val="74B6F2FC"/>
    <w:rsid w:val="74EE6B77"/>
    <w:rsid w:val="763AC039"/>
    <w:rsid w:val="76A8DE94"/>
    <w:rsid w:val="7760C7B1"/>
    <w:rsid w:val="77907F39"/>
    <w:rsid w:val="786A666B"/>
    <w:rsid w:val="78717754"/>
    <w:rsid w:val="7888E98F"/>
    <w:rsid w:val="788BDA64"/>
    <w:rsid w:val="795696D9"/>
    <w:rsid w:val="7A597AF6"/>
    <w:rsid w:val="7A74DFDA"/>
    <w:rsid w:val="7B35F212"/>
    <w:rsid w:val="7BA17699"/>
    <w:rsid w:val="7BCD6408"/>
    <w:rsid w:val="7BDE5A25"/>
    <w:rsid w:val="7C2DB3DE"/>
    <w:rsid w:val="7C68CEBB"/>
    <w:rsid w:val="7D09BA0C"/>
    <w:rsid w:val="7D1A317F"/>
    <w:rsid w:val="7D647E94"/>
    <w:rsid w:val="7D942A6C"/>
    <w:rsid w:val="7DA28E62"/>
    <w:rsid w:val="7E2AC440"/>
    <w:rsid w:val="7E596447"/>
    <w:rsid w:val="7F14AD4E"/>
    <w:rsid w:val="7F38BCB1"/>
    <w:rsid w:val="7F5B2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FAD6D"/>
  <w15:chartTrackingRefBased/>
  <w15:docId w15:val="{ACC0B479-9355-4929-90FB-282C0D88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C47"/>
    <w:pPr>
      <w:spacing w:after="200" w:line="276" w:lineRule="auto"/>
    </w:pPr>
    <w:rPr>
      <w:rFonts w:ascii="Cambria" w:eastAsia="Cambria" w:hAnsi="Cambria" w:cs="Times New Roman"/>
      <w:kern w:val="0"/>
      <w:sz w:val="22"/>
      <w:szCs w:val="22"/>
      <w14:ligatures w14:val="none"/>
    </w:rPr>
  </w:style>
  <w:style w:type="paragraph" w:styleId="Heading1">
    <w:name w:val="heading 1"/>
    <w:basedOn w:val="Normal"/>
    <w:next w:val="Normal"/>
    <w:link w:val="Heading1Char"/>
    <w:uiPriority w:val="9"/>
    <w:qFormat/>
    <w:rsid w:val="00E80C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C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C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C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C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C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C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C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C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C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C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C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C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C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C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C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C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C47"/>
    <w:rPr>
      <w:rFonts w:eastAsiaTheme="majorEastAsia" w:cstheme="majorBidi"/>
      <w:color w:val="272727" w:themeColor="text1" w:themeTint="D8"/>
    </w:rPr>
  </w:style>
  <w:style w:type="paragraph" w:styleId="Title">
    <w:name w:val="Title"/>
    <w:basedOn w:val="Normal"/>
    <w:next w:val="Normal"/>
    <w:link w:val="TitleChar"/>
    <w:uiPriority w:val="10"/>
    <w:qFormat/>
    <w:rsid w:val="00E80C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C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C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C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C47"/>
    <w:pPr>
      <w:spacing w:before="160"/>
      <w:jc w:val="center"/>
    </w:pPr>
    <w:rPr>
      <w:i/>
      <w:iCs/>
      <w:color w:val="404040" w:themeColor="text1" w:themeTint="BF"/>
    </w:rPr>
  </w:style>
  <w:style w:type="character" w:customStyle="1" w:styleId="QuoteChar">
    <w:name w:val="Quote Char"/>
    <w:basedOn w:val="DefaultParagraphFont"/>
    <w:link w:val="Quote"/>
    <w:uiPriority w:val="29"/>
    <w:rsid w:val="00E80C47"/>
    <w:rPr>
      <w:i/>
      <w:iCs/>
      <w:color w:val="404040" w:themeColor="text1" w:themeTint="BF"/>
    </w:rPr>
  </w:style>
  <w:style w:type="paragraph" w:styleId="ListParagraph">
    <w:name w:val="List Paragraph"/>
    <w:basedOn w:val="Normal"/>
    <w:uiPriority w:val="99"/>
    <w:qFormat/>
    <w:rsid w:val="00E80C47"/>
    <w:pPr>
      <w:ind w:left="720"/>
      <w:contextualSpacing/>
    </w:pPr>
  </w:style>
  <w:style w:type="character" w:styleId="IntenseEmphasis">
    <w:name w:val="Intense Emphasis"/>
    <w:basedOn w:val="DefaultParagraphFont"/>
    <w:uiPriority w:val="21"/>
    <w:qFormat/>
    <w:rsid w:val="00E80C47"/>
    <w:rPr>
      <w:i/>
      <w:iCs/>
      <w:color w:val="0F4761" w:themeColor="accent1" w:themeShade="BF"/>
    </w:rPr>
  </w:style>
  <w:style w:type="paragraph" w:styleId="IntenseQuote">
    <w:name w:val="Intense Quote"/>
    <w:basedOn w:val="Normal"/>
    <w:next w:val="Normal"/>
    <w:link w:val="IntenseQuoteChar"/>
    <w:uiPriority w:val="30"/>
    <w:qFormat/>
    <w:rsid w:val="00E80C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C47"/>
    <w:rPr>
      <w:i/>
      <w:iCs/>
      <w:color w:val="0F4761" w:themeColor="accent1" w:themeShade="BF"/>
    </w:rPr>
  </w:style>
  <w:style w:type="character" w:styleId="IntenseReference">
    <w:name w:val="Intense Reference"/>
    <w:basedOn w:val="DefaultParagraphFont"/>
    <w:uiPriority w:val="32"/>
    <w:qFormat/>
    <w:rsid w:val="00E80C47"/>
    <w:rPr>
      <w:b/>
      <w:bCs/>
      <w:smallCaps/>
      <w:color w:val="0F4761" w:themeColor="accent1" w:themeShade="BF"/>
      <w:spacing w:val="5"/>
    </w:rPr>
  </w:style>
  <w:style w:type="paragraph" w:customStyle="1" w:styleId="paragraph">
    <w:name w:val="paragraph"/>
    <w:basedOn w:val="Normal"/>
    <w:rsid w:val="00E80C4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E80C47"/>
  </w:style>
  <w:style w:type="paragraph" w:styleId="FootnoteText">
    <w:name w:val="footnote text"/>
    <w:aliases w:val="FT"/>
    <w:basedOn w:val="Normal"/>
    <w:link w:val="FootnoteTextChar"/>
    <w:uiPriority w:val="99"/>
    <w:unhideWhenUsed/>
    <w:qFormat/>
    <w:rsid w:val="00E80C47"/>
    <w:pPr>
      <w:pBdr>
        <w:top w:val="nil"/>
        <w:left w:val="nil"/>
        <w:bottom w:val="nil"/>
        <w:right w:val="nil"/>
        <w:between w:val="nil"/>
      </w:pBdr>
      <w:spacing w:after="0" w:line="240" w:lineRule="auto"/>
    </w:pPr>
    <w:rPr>
      <w:rFonts w:ascii="Arial" w:eastAsia="Arial" w:hAnsi="Arial" w:cs="Arial"/>
      <w:color w:val="000000"/>
      <w:sz w:val="20"/>
      <w:szCs w:val="20"/>
    </w:rPr>
  </w:style>
  <w:style w:type="character" w:customStyle="1" w:styleId="FootnoteTextChar">
    <w:name w:val="Footnote Text Char"/>
    <w:aliases w:val="FT Char"/>
    <w:basedOn w:val="DefaultParagraphFont"/>
    <w:link w:val="FootnoteText"/>
    <w:uiPriority w:val="99"/>
    <w:rsid w:val="00E80C47"/>
    <w:rPr>
      <w:rFonts w:ascii="Arial" w:eastAsia="Arial" w:hAnsi="Arial" w:cs="Arial"/>
      <w:color w:val="000000"/>
      <w:kern w:val="0"/>
      <w:sz w:val="20"/>
      <w:szCs w:val="20"/>
      <w14:ligatures w14:val="none"/>
    </w:rPr>
  </w:style>
  <w:style w:type="character" w:styleId="Hyperlink">
    <w:name w:val="Hyperlink"/>
    <w:basedOn w:val="DefaultParagraphFont"/>
    <w:uiPriority w:val="99"/>
    <w:unhideWhenUsed/>
    <w:rsid w:val="00E80C47"/>
    <w:rPr>
      <w:color w:val="467886" w:themeColor="hyperlink"/>
      <w:u w:val="single"/>
    </w:rPr>
  </w:style>
  <w:style w:type="character" w:styleId="FootnoteReference">
    <w:name w:val="footnote reference"/>
    <w:basedOn w:val="DefaultParagraphFont"/>
    <w:unhideWhenUsed/>
    <w:qFormat/>
    <w:rsid w:val="00E80C47"/>
    <w:rPr>
      <w:vertAlign w:val="superscript"/>
    </w:rPr>
  </w:style>
  <w:style w:type="paragraph" w:styleId="NormalWeb">
    <w:name w:val="Normal (Web)"/>
    <w:basedOn w:val="Normal"/>
    <w:uiPriority w:val="99"/>
    <w:unhideWhenUsed/>
    <w:rsid w:val="00E80C47"/>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uiPriority w:val="1"/>
    <w:rsid w:val="00E80C47"/>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E80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C47"/>
    <w:rPr>
      <w:rFonts w:ascii="Cambria" w:eastAsia="Cambria" w:hAnsi="Cambria" w:cs="Times New Roman"/>
      <w:kern w:val="0"/>
      <w:sz w:val="22"/>
      <w:szCs w:val="22"/>
      <w14:ligatures w14:val="none"/>
    </w:rPr>
  </w:style>
  <w:style w:type="paragraph" w:styleId="Caption">
    <w:name w:val="caption"/>
    <w:basedOn w:val="Normal"/>
    <w:next w:val="Normal"/>
    <w:uiPriority w:val="35"/>
    <w:unhideWhenUsed/>
    <w:qFormat/>
    <w:rsid w:val="00E80C47"/>
    <w:pPr>
      <w:spacing w:line="240" w:lineRule="auto"/>
    </w:pPr>
    <w:rPr>
      <w:rFonts w:asciiTheme="minorHAnsi" w:eastAsiaTheme="minorHAnsi" w:hAnsiTheme="minorHAnsi" w:cstheme="minorBidi"/>
      <w:i/>
      <w:iCs/>
      <w:color w:val="0E2841" w:themeColor="text2"/>
      <w:sz w:val="18"/>
      <w:szCs w:val="18"/>
    </w:rPr>
  </w:style>
  <w:style w:type="character" w:styleId="PageNumber">
    <w:name w:val="page number"/>
    <w:basedOn w:val="DefaultParagraphFont"/>
    <w:uiPriority w:val="99"/>
    <w:semiHidden/>
    <w:unhideWhenUsed/>
    <w:rsid w:val="00E80C47"/>
  </w:style>
  <w:style w:type="character" w:styleId="LineNumber">
    <w:name w:val="line number"/>
    <w:basedOn w:val="DefaultParagraphFont"/>
    <w:uiPriority w:val="99"/>
    <w:semiHidden/>
    <w:unhideWhenUsed/>
    <w:rsid w:val="00E80C47"/>
  </w:style>
  <w:style w:type="character" w:styleId="UnresolvedMention">
    <w:name w:val="Unresolved Mention"/>
    <w:basedOn w:val="DefaultParagraphFont"/>
    <w:uiPriority w:val="99"/>
    <w:semiHidden/>
    <w:unhideWhenUsed/>
    <w:rsid w:val="00001FDF"/>
    <w:rPr>
      <w:color w:val="605E5C"/>
      <w:shd w:val="clear" w:color="auto" w:fill="E1DFDD"/>
    </w:rPr>
  </w:style>
  <w:style w:type="character" w:styleId="FollowedHyperlink">
    <w:name w:val="FollowedHyperlink"/>
    <w:basedOn w:val="DefaultParagraphFont"/>
    <w:uiPriority w:val="99"/>
    <w:semiHidden/>
    <w:unhideWhenUsed/>
    <w:rsid w:val="00A222AD"/>
    <w:rPr>
      <w:color w:val="96607D" w:themeColor="followedHyperlink"/>
      <w:u w:val="single"/>
    </w:rPr>
  </w:style>
  <w:style w:type="character" w:styleId="CommentReference">
    <w:name w:val="annotation reference"/>
    <w:basedOn w:val="DefaultParagraphFont"/>
    <w:uiPriority w:val="99"/>
    <w:semiHidden/>
    <w:unhideWhenUsed/>
    <w:rsid w:val="003004AF"/>
    <w:rPr>
      <w:sz w:val="16"/>
      <w:szCs w:val="16"/>
    </w:rPr>
  </w:style>
  <w:style w:type="paragraph" w:styleId="CommentText">
    <w:name w:val="annotation text"/>
    <w:basedOn w:val="Normal"/>
    <w:link w:val="CommentTextChar"/>
    <w:uiPriority w:val="99"/>
    <w:unhideWhenUsed/>
    <w:rsid w:val="003004AF"/>
    <w:pPr>
      <w:spacing w:line="240" w:lineRule="auto"/>
    </w:pPr>
    <w:rPr>
      <w:sz w:val="20"/>
      <w:szCs w:val="20"/>
    </w:rPr>
  </w:style>
  <w:style w:type="character" w:customStyle="1" w:styleId="CommentTextChar">
    <w:name w:val="Comment Text Char"/>
    <w:basedOn w:val="DefaultParagraphFont"/>
    <w:link w:val="CommentText"/>
    <w:uiPriority w:val="99"/>
    <w:rsid w:val="003004AF"/>
    <w:rPr>
      <w:rFonts w:ascii="Cambria" w:eastAsia="Cambria" w:hAnsi="Cambri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004AF"/>
    <w:rPr>
      <w:b/>
      <w:bCs/>
    </w:rPr>
  </w:style>
  <w:style w:type="character" w:customStyle="1" w:styleId="CommentSubjectChar">
    <w:name w:val="Comment Subject Char"/>
    <w:basedOn w:val="CommentTextChar"/>
    <w:link w:val="CommentSubject"/>
    <w:uiPriority w:val="99"/>
    <w:semiHidden/>
    <w:rsid w:val="003004AF"/>
    <w:rPr>
      <w:rFonts w:ascii="Cambria" w:eastAsia="Cambria" w:hAnsi="Cambria" w:cs="Times New Roman"/>
      <w:b/>
      <w:bCs/>
      <w:kern w:val="0"/>
      <w:sz w:val="20"/>
      <w:szCs w:val="20"/>
      <w14:ligatures w14:val="none"/>
    </w:rPr>
  </w:style>
  <w:style w:type="paragraph" w:styleId="Header">
    <w:name w:val="header"/>
    <w:basedOn w:val="Normal"/>
    <w:link w:val="HeaderChar"/>
    <w:uiPriority w:val="99"/>
    <w:unhideWhenUsed/>
    <w:rsid w:val="009232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2A9"/>
    <w:rPr>
      <w:rFonts w:ascii="Cambria" w:eastAsia="Cambria" w:hAnsi="Cambria" w:cs="Times New Roman"/>
      <w:kern w:val="0"/>
      <w:sz w:val="22"/>
      <w:szCs w:val="22"/>
      <w14:ligatures w14:val="none"/>
    </w:rPr>
  </w:style>
  <w:style w:type="paragraph" w:styleId="Revision">
    <w:name w:val="Revision"/>
    <w:hidden/>
    <w:uiPriority w:val="99"/>
    <w:semiHidden/>
    <w:rsid w:val="00090271"/>
    <w:pPr>
      <w:spacing w:after="0" w:line="240" w:lineRule="auto"/>
    </w:pPr>
    <w:rPr>
      <w:rFonts w:ascii="Cambria" w:eastAsia="Cambria" w:hAnsi="Cambria"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6" Type="http://schemas.openxmlformats.org/officeDocument/2006/relationships/hyperlink" Target="https://chicago.suntimes.com/education/2026/02/12/no-recess-lockdowns-less-learning-how-immigration-agents-disrupted-cps-schools-this-fall" TargetMode="External"/><Relationship Id="rId21" Type="http://schemas.openxmlformats.org/officeDocument/2006/relationships/hyperlink" Target="https://www.nytimes.com/2025/04/08/us/politics/irs-ice-tax-data-deal.html" TargetMode="External"/><Relationship Id="rId42" Type="http://schemas.openxmlformats.org/officeDocument/2006/relationships/hyperlink" Target="https://ny1.com/nyc/all-boroughs/inside-city-hall/2025/08/14/comptroller-brad-lander-on-improving-26-federal-plaza" TargetMode="External"/><Relationship Id="rId47" Type="http://schemas.openxmlformats.org/officeDocument/2006/relationships/hyperlink" Target="https://www.nyc.gov/assets/doi/reports/pdf/2025/49NYPD.SancLawsRelease.Rpt.12.03.2025.pdf" TargetMode="External"/><Relationship Id="rId63" Type="http://schemas.openxmlformats.org/officeDocument/2006/relationships/hyperlink" Target="https://www.theguardian.com/business/2025/sep/22/trump-h-1b-visa-fees-us-economy-tech-india" TargetMode="External"/><Relationship Id="rId68" Type="http://schemas.openxmlformats.org/officeDocument/2006/relationships/hyperlink" Target="https://haitiantimes.com/2025/02/03/brooklyn-little-haiti-feels-deportation-fear/" TargetMode="External"/><Relationship Id="rId2" Type="http://schemas.openxmlformats.org/officeDocument/2006/relationships/hyperlink" Target="https://www.nyc.gov/assets/immigrants/downloads/pdf/2025_Spread-Annual-Report-3_16-interactive.pdf" TargetMode="External"/><Relationship Id="rId16" Type="http://schemas.openxmlformats.org/officeDocument/2006/relationships/hyperlink" Target="https://www.bbc.com/news/articles/cy839m7xd1zo" TargetMode="External"/><Relationship Id="rId29" Type="http://schemas.openxmlformats.org/officeDocument/2006/relationships/hyperlink" Target="https://www.kvpr.org/2026-01-13/minnesota-officials-sue-department-of-homeland-security-over-ice-tactics" TargetMode="External"/><Relationship Id="rId11" Type="http://schemas.openxmlformats.org/officeDocument/2006/relationships/hyperlink" Target="https://www.nyc.gov/assets/sbs/downloads/pdf/about/reports/ibi_report.pdf" TargetMode="External"/><Relationship Id="rId24" Type="http://schemas.openxmlformats.org/officeDocument/2006/relationships/hyperlink" Target="https://socialecology.uci.edu/news/oc-businesses-lose-59m-following-immigration-enforcement" TargetMode="External"/><Relationship Id="rId32" Type="http://schemas.openxmlformats.org/officeDocument/2006/relationships/hyperlink" Target="https://mainebiz.biz/article/january-immigration-raids-took-toll-on-maines-economy-report-says/" TargetMode="External"/><Relationship Id="rId37" Type="http://schemas.openxmlformats.org/officeDocument/2006/relationships/hyperlink" Target="https://www.thecity.nyc/2025/05/29/ice-arrests-migrants-290-broadway-court-trump/" TargetMode="External"/><Relationship Id="rId40" Type="http://schemas.openxmlformats.org/officeDocument/2006/relationships/hyperlink" Target="https://www.nytimes.com/2025/05/30/us/politics/ice-courthouse-arrests.html" TargetMode="External"/><Relationship Id="rId45" Type="http://schemas.openxmlformats.org/officeDocument/2006/relationships/hyperlink" Target="https://www.thecity.nyc/2026/04/02/ice-immigration-arrests-collateral-operation-trump/" TargetMode="External"/><Relationship Id="rId53" Type="http://schemas.openxmlformats.org/officeDocument/2006/relationships/hyperlink" Target="https://www.amny.com/news/ice-agents-chinatown-raid-10212025/" TargetMode="External"/><Relationship Id="rId58" Type="http://schemas.openxmlformats.org/officeDocument/2006/relationships/hyperlink" Target="https://immresearch.org/publications/the-economic-and-fiscal-impacts-of-mass-deportation-whats-at-risk-in-new-york/" TargetMode="External"/><Relationship Id="rId66" Type="http://schemas.openxmlformats.org/officeDocument/2006/relationships/hyperlink" Target="https://documentedny.com/2026/02/23/ramadan-immigrant-storeowners-dwindling-customers-fear-of-ice-raids/" TargetMode="External"/><Relationship Id="rId74" Type="http://schemas.openxmlformats.org/officeDocument/2006/relationships/hyperlink" Target="https://calmatters.org/justice/2026/03/farmworker-h2a-wages/" TargetMode="External"/><Relationship Id="rId5" Type="http://schemas.openxmlformats.org/officeDocument/2006/relationships/hyperlink" Target="https://comptroller.nyc.gov/reports/facts-not-fear-how-welcoming-immigrants-benefits-new-york-city/" TargetMode="External"/><Relationship Id="rId61" Type="http://schemas.openxmlformats.org/officeDocument/2006/relationships/hyperlink" Target="https://www.americanimmigrationcouncil.org/blog/trump-100000-fee-h-1b-visa/" TargetMode="External"/><Relationship Id="rId19" Type="http://schemas.openxmlformats.org/officeDocument/2006/relationships/hyperlink" Target="https://www.reuters.com/world/us/trumps-early-immigration-enforcement-record-by-numbers-2026-04-22/" TargetMode="External"/><Relationship Id="rId14" Type="http://schemas.openxmlformats.org/officeDocument/2006/relationships/hyperlink" Target="https://refugees.org/the-administration-suspends-humanitarian-protection-programs/" TargetMode="External"/><Relationship Id="rId22" Type="http://schemas.openxmlformats.org/officeDocument/2006/relationships/hyperlink" Target="https://storage.courtlistener.com/recap/gov.uscourts.dcd.278147/gov.uscourts.dcd.278147.31.1.pdf" TargetMode="External"/><Relationship Id="rId27" Type="http://schemas.openxmlformats.org/officeDocument/2006/relationships/hyperlink" Target="https://www.chicagocred.org/blog/business-and-civic-leaders-say-ice-actions-harming-chicagos-economy/" TargetMode="External"/><Relationship Id="rId30" Type="http://schemas.openxmlformats.org/officeDocument/2006/relationships/hyperlink" Target="https://www.wyomingnewsnow.tv/news/national/minnesota-updates-lawsuit-cites-840m-toll-from-operation-metro-surge/article_5f7ed723-b5b2-5eb0-9df0-1d020455d72a.html" TargetMode="External"/><Relationship Id="rId35" Type="http://schemas.openxmlformats.org/officeDocument/2006/relationships/hyperlink" Target="https://www.nytimes.com/2025/05/30/us/politics/ice-courthouse-arrests.html" TargetMode="External"/><Relationship Id="rId43" Type="http://schemas.openxmlformats.org/officeDocument/2006/relationships/hyperlink" Target="https://www.thecity.nyc/2025/08/15/arrests-down-immigration-court-no-shows/" TargetMode="External"/><Relationship Id="rId48" Type="http://schemas.openxmlformats.org/officeDocument/2006/relationships/hyperlink" Target="https://www.hstoday.us/industry/people-on-the-move/kaz-daughtry-set-to-serve-as-ice-liaison-to-new-york-city/" TargetMode="External"/><Relationship Id="rId56" Type="http://schemas.openxmlformats.org/officeDocument/2006/relationships/hyperlink" Target="https://www.thecity.nyc/2026/04/09/ice-lawsuit-new-york-racial-profiling/" TargetMode="External"/><Relationship Id="rId64" Type="http://schemas.openxmlformats.org/officeDocument/2006/relationships/hyperlink" Target="https://manifestlaw.com/blog/us-cities-and-industries-with-most-h1b-employees/" TargetMode="External"/><Relationship Id="rId69" Type="http://schemas.openxmlformats.org/officeDocument/2006/relationships/hyperlink" Target="https://www.thecity.nyc/2025/01/30/migrant-vendors-trump-deporations-arrests-immigrants-fears/" TargetMode="External"/><Relationship Id="rId8" Type="http://schemas.openxmlformats.org/officeDocument/2006/relationships/hyperlink" Target="https://www.nyc.gov/assets/immigrants/downloads/pdf/MOIA-Annual-Report-for-2020.pdf" TargetMode="External"/><Relationship Id="rId51" Type="http://schemas.openxmlformats.org/officeDocument/2006/relationships/hyperlink" Target="https://thehill.com/immigration/5612640-border-czar-homan-nyc-ice-operations/" TargetMode="External"/><Relationship Id="rId72" Type="http://schemas.openxmlformats.org/officeDocument/2006/relationships/hyperlink" Target="https://taxpolicycenter.org/taxvox/federal-immigration-actions-could-affect-state-and-local-tax-revenues" TargetMode="External"/><Relationship Id="rId3" Type="http://schemas.openxmlformats.org/officeDocument/2006/relationships/hyperlink" Target="https://www.nyc.gov/mayors-office/news/2025/07/mayor-adams-marks-closure-nyc-asylum-arrival-center-recognizes-city-s-historic-accomplishments" TargetMode="External"/><Relationship Id="rId12" Type="http://schemas.openxmlformats.org/officeDocument/2006/relationships/hyperlink" Target="https://www.americanimmigrationcouncil.org/research/overview-us-refugee-law-and-policy" TargetMode="External"/><Relationship Id="rId17" Type="http://schemas.openxmlformats.org/officeDocument/2006/relationships/hyperlink" Target="https://www.nytimes.com/2025/04/09/us/immigration-green-card-crackdown-trump.html" TargetMode="External"/><Relationship Id="rId25" Type="http://schemas.openxmlformats.org/officeDocument/2006/relationships/hyperlink" Target="https://www.themarshallproject.org/2025/12/18/ice-chicago-immigration-blitz-data" TargetMode="External"/><Relationship Id="rId33" Type="http://schemas.openxmlformats.org/officeDocument/2006/relationships/hyperlink" Target="https://www.sba.gov/article/2026/03/09/sba-bans-foreign-nationals-accessing-sba-backed-loans" TargetMode="External"/><Relationship Id="rId38" Type="http://schemas.openxmlformats.org/officeDocument/2006/relationships/hyperlink" Target="https://hellgatenyc.com/immigration-attorney-fighting-ice-disappearances/" TargetMode="External"/><Relationship Id="rId46" Type="http://schemas.openxmlformats.org/officeDocument/2006/relationships/hyperlink" Target="https://www.nytimes.com/2025/06/18/nyregion/ice-kaz-adams-nyc-immigration.html" TargetMode="External"/><Relationship Id="rId59" Type="http://schemas.openxmlformats.org/officeDocument/2006/relationships/hyperlink" Target="https://cmsny.org/high-growth-occupations-reliant-undocumented-immigrant-workers-nys/" TargetMode="External"/><Relationship Id="rId67" Type="http://schemas.openxmlformats.org/officeDocument/2006/relationships/hyperlink" Target="https://www.nytimes.com/2025/03/02/nyregion/ice-raids-fears-corona-nyc-immigrants.html" TargetMode="External"/><Relationship Id="rId20" Type="http://schemas.openxmlformats.org/officeDocument/2006/relationships/hyperlink" Target="https://www.americanimmigrationcouncil.org/blog/ice-expanding-detention-system/" TargetMode="External"/><Relationship Id="rId41" Type="http://schemas.openxmlformats.org/officeDocument/2006/relationships/hyperlink" Target="https://www.thecity.nyc/2025/08/11/26-federal-plaza-immigration-court-trump-arrests-data-analysis/" TargetMode="External"/><Relationship Id="rId54" Type="http://schemas.openxmlformats.org/officeDocument/2006/relationships/hyperlink" Target="https://www.thecity.nyc/2025/11/17/ice-whistles-immigration-nyc-chicago-dhs/" TargetMode="External"/><Relationship Id="rId62" Type="http://schemas.openxmlformats.org/officeDocument/2006/relationships/hyperlink" Target="https://economictimes.indiatimes.com/nri/latest-updates/trump-calls-h-1b-abuse-a-national-security-threat-imposes-100000-fee/articleshow/124009796.cms?from=mdr" TargetMode="External"/><Relationship Id="rId70" Type="http://schemas.openxmlformats.org/officeDocument/2006/relationships/hyperlink" Target="https://gothamist.com/news/deportation-fears-play-out-in-queens-theres-an-economic-cost-to-that" TargetMode="External"/><Relationship Id="rId1" Type="http://schemas.openxmlformats.org/officeDocument/2006/relationships/hyperlink" Target="https://cmsny.org/publications/data-briefing-on-new-york-city-immigrants/" TargetMode="External"/><Relationship Id="rId6" Type="http://schemas.openxmlformats.org/officeDocument/2006/relationships/hyperlink" Target="https://www.thecity.nyc/2026/02/04/immigrants-population-affordability-growth-jobs/" TargetMode="External"/><Relationship Id="rId15" Type="http://schemas.openxmlformats.org/officeDocument/2006/relationships/hyperlink" Target="https://apnews.com/article/immigration-border-security-venezuela-trump-tps-noem-b7e2213c50ee11fca54613702cdaa964" TargetMode="External"/><Relationship Id="rId23" Type="http://schemas.openxmlformats.org/officeDocument/2006/relationships/hyperlink" Target="https://calmatters.org/justice/2025/08/la-immigration-raids-empty-spaces/" TargetMode="External"/><Relationship Id="rId28" Type="http://schemas.openxmlformats.org/officeDocument/2006/relationships/hyperlink" Target="https://www.washingtonpost.com/nation/2025/12/01/trump-chicago-immigration-economy/" TargetMode="External"/><Relationship Id="rId36" Type="http://schemas.openxmlformats.org/officeDocument/2006/relationships/hyperlink" Target="https://documentedny.com/2025/05/29/manhattan-ice-arrests-new-york-immigration-courthouses/" TargetMode="External"/><Relationship Id="rId49" Type="http://schemas.openxmlformats.org/officeDocument/2006/relationships/hyperlink" Target="https://www.thecity.nyc/2025/11/19/queens-ice-raid-guns-children-mother/" TargetMode="External"/><Relationship Id="rId57" Type="http://schemas.openxmlformats.org/officeDocument/2006/relationships/hyperlink" Target="https://www.amny.com/new-york/nyc-hospitaliy-industry-ice-raids-immigrant-workers/" TargetMode="External"/><Relationship Id="rId10" Type="http://schemas.openxmlformats.org/officeDocument/2006/relationships/hyperlink" Target="https://www.osc.ny.gov/press/releases/2024/03/dinapoli-nyc-immigrant-workforce-below-2015-peak" TargetMode="External"/><Relationship Id="rId31" Type="http://schemas.openxmlformats.org/officeDocument/2006/relationships/hyperlink" Target="https://www.ag.state.mn.us/Office/Communications/2026/docs/00190_DHS_Amendend-Complaint.pdf" TargetMode="External"/><Relationship Id="rId44" Type="http://schemas.openxmlformats.org/officeDocument/2006/relationships/hyperlink" Target="https://gothamist.com/news/these-ny-immigrants-thought-their-deportation-fights-had-ended-they-were-wrong" TargetMode="External"/><Relationship Id="rId52" Type="http://schemas.openxmlformats.org/officeDocument/2006/relationships/hyperlink" Target="https://www.amny.com/news/ice-agents-chinatown-raid-10212025/" TargetMode="External"/><Relationship Id="rId60" Type="http://schemas.openxmlformats.org/officeDocument/2006/relationships/hyperlink" Target="https://www.amny.com/new-york/nyc-hospitaliy-industry-ice-raids-immigrant-workers/" TargetMode="External"/><Relationship Id="rId65" Type="http://schemas.openxmlformats.org/officeDocument/2006/relationships/hyperlink" Target="https://documentedny.com/2025/02/26/how-fear-is-impacting-business-in-little-guyana/" TargetMode="External"/><Relationship Id="rId73" Type="http://schemas.openxmlformats.org/officeDocument/2006/relationships/hyperlink" Target="https://nystateofpolitics.com/state-of-politics/new-york/news/2025/02/04/reliant-on-immigrant-workers--new-york-s-dairy-industry-concerned-over-new-trump-immigration-policies-" TargetMode="External"/><Relationship Id="rId4" Type="http://schemas.openxmlformats.org/officeDocument/2006/relationships/hyperlink" Target="https://languagemap.nyc/Explore/Language" TargetMode="External"/><Relationship Id="rId9" Type="http://schemas.openxmlformats.org/officeDocument/2006/relationships/hyperlink" Target="https://comptroller.nyc.gov/newsroom/mythbusting-amid-rising-anti-immigrant-rhetoric-comptroller-lander-unveils-fact-sheet-on-how-immigrants-benefit-new-york-city/" TargetMode="External"/><Relationship Id="rId13" Type="http://schemas.openxmlformats.org/officeDocument/2006/relationships/hyperlink" Target="https://www.usatoday.com/story/news/politics/2025/03/22/trump-temporary-protected-status-hatians-venezuelans-nicaraguans/82611695007" TargetMode="External"/><Relationship Id="rId18" Type="http://schemas.openxmlformats.org/officeDocument/2006/relationships/hyperlink" Target="https://www.nytimes.com/2026/04/23/us/politics/justice-dept-citizens-denaturalization.html" TargetMode="External"/><Relationship Id="rId39" Type="http://schemas.openxmlformats.org/officeDocument/2006/relationships/hyperlink" Target="https://www.nytimes.com/2025/08/04/nyregion/new-york-immigrant-arrests-trump.html." TargetMode="External"/><Relationship Id="rId34" Type="http://schemas.openxmlformats.org/officeDocument/2006/relationships/hyperlink" Target="https://www.nerdwallet.com/business/loans/news/sba-loan-green-card-holders" TargetMode="External"/><Relationship Id="rId50" Type="http://schemas.openxmlformats.org/officeDocument/2006/relationships/hyperlink" Target="https://gothamist.com/news/nypd-says-2-officers-injured-during-washington-heights-immigration-action" TargetMode="External"/><Relationship Id="rId55" Type="http://schemas.openxmlformats.org/officeDocument/2006/relationships/hyperlink" Target="https://documentedny.com/2026/04/27/one-corner-seven-arrests-queens-community-changed/" TargetMode="External"/><Relationship Id="rId7" Type="http://schemas.openxmlformats.org/officeDocument/2006/relationships/hyperlink" Target="https://www.nyc.gov/assets/immigrants/downloads/pdf/2025_Spread-Annual-Report-3_17-interactive.pdf" TargetMode="External"/><Relationship Id="rId71" Type="http://schemas.openxmlformats.org/officeDocument/2006/relationships/hyperlink" Target="https://www.americanimmigrationcouncil.org/blog/the-chilling-effect-of-trumps-indiscriminate-immigration-arrests-propaga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AD56-ED2F-4D87-AE65-0C4DF8424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2619</Words>
  <Characters>14934</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Jeffries, Jillian</cp:lastModifiedBy>
  <cp:revision>2</cp:revision>
  <dcterms:created xsi:type="dcterms:W3CDTF">2026-04-28T19:23:00Z</dcterms:created>
  <dcterms:modified xsi:type="dcterms:W3CDTF">2026-04-28T19:23:00Z</dcterms:modified>
</cp:coreProperties>
</file>