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7C2624" w:rsidRPr="00A4682A" w14:paraId="54BD316A" w14:textId="77777777" w:rsidTr="00111160">
        <w:tc>
          <w:tcPr>
            <w:tcW w:w="4135" w:type="dxa"/>
          </w:tcPr>
          <w:p w14:paraId="19FB587B" w14:textId="77777777" w:rsidR="00A4682A" w:rsidRDefault="00AC3530" w:rsidP="00A4682A">
            <w:pPr>
              <w:suppressLineNumbers/>
              <w:contextualSpacing/>
              <w:jc w:val="right"/>
              <w:rPr>
                <w:rFonts w:ascii="Times New Roman" w:eastAsia="Arial" w:hAnsi="Times New Roman" w:cs="Times New Roman"/>
                <w:color w:val="000000" w:themeColor="text1"/>
                <w:sz w:val="24"/>
                <w:szCs w:val="24"/>
                <w:u w:val="single"/>
              </w:rPr>
            </w:pPr>
            <w:r w:rsidRPr="00A4682A">
              <w:rPr>
                <w:rFonts w:ascii="Times New Roman" w:eastAsia="Arial" w:hAnsi="Times New Roman" w:cs="Times New Roman"/>
                <w:color w:val="000000" w:themeColor="text1"/>
                <w:sz w:val="24"/>
                <w:szCs w:val="24"/>
                <w:u w:val="single"/>
              </w:rPr>
              <w:t xml:space="preserve">Committee on </w:t>
            </w:r>
            <w:r w:rsidR="00106AE4" w:rsidRPr="00A4682A">
              <w:rPr>
                <w:rFonts w:ascii="Times New Roman" w:eastAsia="Arial" w:hAnsi="Times New Roman" w:cs="Times New Roman"/>
                <w:color w:val="000000" w:themeColor="text1"/>
                <w:sz w:val="24"/>
                <w:szCs w:val="24"/>
                <w:u w:val="single"/>
              </w:rPr>
              <w:t>Public Safety</w:t>
            </w:r>
            <w:r w:rsidRPr="00A4682A">
              <w:rPr>
                <w:rFonts w:ascii="Times New Roman" w:eastAsia="Arial" w:hAnsi="Times New Roman" w:cs="Times New Roman"/>
                <w:color w:val="000000" w:themeColor="text1"/>
                <w:sz w:val="24"/>
                <w:szCs w:val="24"/>
                <w:u w:val="single"/>
              </w:rPr>
              <w:t xml:space="preserve"> Staff</w:t>
            </w:r>
          </w:p>
          <w:p w14:paraId="51AFAA08" w14:textId="77777777" w:rsidR="00A4682A" w:rsidRDefault="00182CDE" w:rsidP="00A4682A">
            <w:pPr>
              <w:suppressLineNumbers/>
              <w:contextualSpacing/>
              <w:jc w:val="right"/>
              <w:rPr>
                <w:rFonts w:ascii="Times New Roman" w:eastAsia="Arial" w:hAnsi="Times New Roman" w:cs="Times New Roman"/>
                <w:i/>
                <w:color w:val="000000" w:themeColor="text1"/>
                <w:sz w:val="24"/>
                <w:szCs w:val="24"/>
              </w:rPr>
            </w:pPr>
            <w:r w:rsidRPr="00A4682A">
              <w:rPr>
                <w:rFonts w:ascii="Times New Roman" w:eastAsia="Arial" w:hAnsi="Times New Roman" w:cs="Times New Roman"/>
                <w:iCs/>
                <w:color w:val="000000" w:themeColor="text1"/>
                <w:sz w:val="24"/>
                <w:szCs w:val="24"/>
              </w:rPr>
              <w:t xml:space="preserve">Josh Kingsley, </w:t>
            </w:r>
            <w:r w:rsidRPr="00A4682A">
              <w:rPr>
                <w:rFonts w:ascii="Times New Roman" w:eastAsia="Arial" w:hAnsi="Times New Roman" w:cs="Times New Roman"/>
                <w:i/>
                <w:color w:val="000000" w:themeColor="text1"/>
                <w:sz w:val="24"/>
                <w:szCs w:val="24"/>
              </w:rPr>
              <w:t>Senior</w:t>
            </w:r>
            <w:r w:rsidRPr="00A4682A">
              <w:rPr>
                <w:rFonts w:ascii="Times New Roman" w:eastAsia="Arial" w:hAnsi="Times New Roman" w:cs="Times New Roman"/>
                <w:iCs/>
                <w:color w:val="000000" w:themeColor="text1"/>
                <w:sz w:val="24"/>
                <w:szCs w:val="24"/>
              </w:rPr>
              <w:t xml:space="preserve"> </w:t>
            </w:r>
            <w:r w:rsidRPr="00A4682A">
              <w:rPr>
                <w:rFonts w:ascii="Times New Roman" w:eastAsia="Arial" w:hAnsi="Times New Roman" w:cs="Times New Roman"/>
                <w:i/>
                <w:color w:val="000000" w:themeColor="text1"/>
                <w:sz w:val="24"/>
                <w:szCs w:val="24"/>
              </w:rPr>
              <w:t>Counsel</w:t>
            </w:r>
          </w:p>
          <w:p w14:paraId="515D885E" w14:textId="5B1AD7A9" w:rsidR="00AC3530" w:rsidRPr="00A4682A" w:rsidRDefault="000A3D21" w:rsidP="00A4682A">
            <w:pPr>
              <w:suppressLineNumbers/>
              <w:contextualSpacing/>
              <w:jc w:val="right"/>
              <w:rPr>
                <w:rFonts w:ascii="Times New Roman" w:eastAsia="Arial" w:hAnsi="Times New Roman" w:cs="Times New Roman"/>
                <w:color w:val="000000" w:themeColor="text1"/>
                <w:sz w:val="24"/>
                <w:szCs w:val="24"/>
                <w:u w:val="single"/>
              </w:rPr>
            </w:pPr>
            <w:r w:rsidRPr="00A4682A">
              <w:rPr>
                <w:rFonts w:ascii="Times New Roman" w:eastAsia="Arial" w:hAnsi="Times New Roman" w:cs="Times New Roman"/>
                <w:iCs/>
                <w:color w:val="000000" w:themeColor="text1"/>
                <w:sz w:val="24"/>
                <w:szCs w:val="24"/>
              </w:rPr>
              <w:t>Jeremy Whi</w:t>
            </w:r>
            <w:r w:rsidR="00EE0E68" w:rsidRPr="00A4682A">
              <w:rPr>
                <w:rFonts w:ascii="Times New Roman" w:eastAsia="Arial" w:hAnsi="Times New Roman" w:cs="Times New Roman"/>
                <w:iCs/>
                <w:color w:val="000000" w:themeColor="text1"/>
                <w:sz w:val="24"/>
                <w:szCs w:val="24"/>
              </w:rPr>
              <w:t xml:space="preserve">teman, </w:t>
            </w:r>
            <w:r w:rsidR="006A2AD2" w:rsidRPr="00A4682A">
              <w:rPr>
                <w:rFonts w:ascii="Times New Roman" w:eastAsia="Arial" w:hAnsi="Times New Roman" w:cs="Times New Roman"/>
                <w:i/>
                <w:color w:val="000000" w:themeColor="text1"/>
                <w:sz w:val="24"/>
                <w:szCs w:val="24"/>
              </w:rPr>
              <w:t xml:space="preserve">Senior </w:t>
            </w:r>
            <w:r w:rsidR="00AC3530" w:rsidRPr="00A4682A">
              <w:rPr>
                <w:rFonts w:ascii="Times New Roman" w:eastAsia="Arial" w:hAnsi="Times New Roman" w:cs="Times New Roman"/>
                <w:i/>
                <w:color w:val="000000" w:themeColor="text1"/>
                <w:sz w:val="24"/>
                <w:szCs w:val="24"/>
              </w:rPr>
              <w:t>Counsel</w:t>
            </w:r>
          </w:p>
          <w:p w14:paraId="196F0FC8" w14:textId="7E8A0E8A" w:rsidR="00AC3530" w:rsidRPr="00A4682A" w:rsidRDefault="00063318" w:rsidP="00A4682A">
            <w:pPr>
              <w:suppressLineNumbers/>
              <w:contextualSpacing/>
              <w:jc w:val="right"/>
              <w:rPr>
                <w:rFonts w:ascii="Times New Roman" w:eastAsia="Arial" w:hAnsi="Times New Roman" w:cs="Times New Roman"/>
                <w:i/>
                <w:color w:val="000000" w:themeColor="text1"/>
                <w:sz w:val="24"/>
                <w:szCs w:val="24"/>
              </w:rPr>
            </w:pPr>
            <w:r w:rsidRPr="00A4682A">
              <w:rPr>
                <w:rFonts w:ascii="Times New Roman" w:eastAsia="Arial" w:hAnsi="Times New Roman" w:cs="Times New Roman"/>
                <w:iCs/>
                <w:color w:val="000000" w:themeColor="text1"/>
                <w:sz w:val="24"/>
                <w:szCs w:val="24"/>
              </w:rPr>
              <w:t xml:space="preserve">Chad Benjamin, </w:t>
            </w:r>
            <w:r w:rsidRPr="00A4682A">
              <w:rPr>
                <w:rFonts w:ascii="Times New Roman" w:eastAsia="Arial" w:hAnsi="Times New Roman" w:cs="Times New Roman"/>
                <w:i/>
                <w:color w:val="000000" w:themeColor="text1"/>
                <w:sz w:val="24"/>
                <w:szCs w:val="24"/>
              </w:rPr>
              <w:t>Policy Analyst</w:t>
            </w:r>
          </w:p>
        </w:tc>
      </w:tr>
    </w:tbl>
    <w:p w14:paraId="06B5E1BA" w14:textId="77777777" w:rsidR="001704F4" w:rsidRPr="0079736E" w:rsidRDefault="001704F4" w:rsidP="000B49B4">
      <w:pPr>
        <w:suppressLineNumbers/>
        <w:contextualSpacing/>
        <w:jc w:val="center"/>
        <w:rPr>
          <w:rFonts w:ascii="Times New Roman" w:hAnsi="Times New Roman" w:cs="Times New Roman"/>
        </w:rPr>
      </w:pPr>
    </w:p>
    <w:p w14:paraId="3492B3D1" w14:textId="77777777" w:rsidR="001704F4" w:rsidRPr="0079736E" w:rsidRDefault="001704F4" w:rsidP="000B49B4">
      <w:pPr>
        <w:suppressLineNumbers/>
        <w:contextualSpacing/>
        <w:jc w:val="center"/>
        <w:rPr>
          <w:rFonts w:ascii="Times New Roman" w:hAnsi="Times New Roman" w:cs="Times New Roman"/>
        </w:rPr>
      </w:pPr>
    </w:p>
    <w:p w14:paraId="7B09232D" w14:textId="77777777" w:rsidR="001704F4" w:rsidRPr="0079736E" w:rsidRDefault="001704F4" w:rsidP="000B49B4">
      <w:pPr>
        <w:suppressLineNumbers/>
        <w:contextualSpacing/>
        <w:jc w:val="center"/>
        <w:rPr>
          <w:rFonts w:ascii="Times New Roman" w:hAnsi="Times New Roman" w:cs="Times New Roman"/>
        </w:rPr>
      </w:pPr>
    </w:p>
    <w:p w14:paraId="289775C7" w14:textId="77777777" w:rsidR="001704F4" w:rsidRDefault="001704F4" w:rsidP="000B49B4">
      <w:pPr>
        <w:suppressLineNumbers/>
        <w:contextualSpacing/>
        <w:jc w:val="center"/>
        <w:rPr>
          <w:rFonts w:ascii="Times New Roman" w:hAnsi="Times New Roman" w:cs="Times New Roman"/>
        </w:rPr>
      </w:pPr>
    </w:p>
    <w:p w14:paraId="558E13A8" w14:textId="77777777" w:rsidR="001704F4" w:rsidRDefault="001704F4" w:rsidP="000B49B4">
      <w:pPr>
        <w:suppressLineNumbers/>
        <w:contextualSpacing/>
        <w:jc w:val="center"/>
        <w:rPr>
          <w:rFonts w:ascii="Times New Roman" w:hAnsi="Times New Roman" w:cs="Times New Roman"/>
        </w:rPr>
      </w:pPr>
    </w:p>
    <w:p w14:paraId="2201D402" w14:textId="77777777" w:rsidR="001704F4" w:rsidRPr="0079736E" w:rsidRDefault="001704F4" w:rsidP="001704F4">
      <w:pPr>
        <w:suppressLineNumbers/>
        <w:spacing w:after="0" w:line="240" w:lineRule="auto"/>
        <w:contextualSpacing/>
        <w:jc w:val="right"/>
        <w:rPr>
          <w:rFonts w:ascii="Times New Roman" w:eastAsia="Times New Roman" w:hAnsi="Times New Roman" w:cs="Times New Roman"/>
          <w:sz w:val="24"/>
          <w:szCs w:val="24"/>
        </w:rPr>
      </w:pPr>
    </w:p>
    <w:p w14:paraId="3B2F209A" w14:textId="77777777" w:rsidR="001704F4" w:rsidRPr="0079736E" w:rsidRDefault="001704F4" w:rsidP="00111160">
      <w:pPr>
        <w:suppressLineNumbers/>
        <w:spacing w:after="0" w:line="240" w:lineRule="auto"/>
        <w:contextualSpacing/>
        <w:jc w:val="center"/>
        <w:rPr>
          <w:rFonts w:ascii="Times New Roman" w:eastAsia="Times New Roman" w:hAnsi="Times New Roman" w:cs="Times New Roman"/>
          <w:sz w:val="24"/>
          <w:szCs w:val="24"/>
        </w:rPr>
      </w:pPr>
      <w:r w:rsidRPr="0079736E">
        <w:rPr>
          <w:rFonts w:ascii="Times New Roman" w:hAnsi="Times New Roman" w:cs="Times New Roman"/>
          <w:noProof/>
        </w:rPr>
        <w:drawing>
          <wp:inline distT="0" distB="0" distL="0" distR="0" wp14:anchorId="2BD8C403" wp14:editId="35E4813B">
            <wp:extent cx="1508760" cy="1627632"/>
            <wp:effectExtent l="0" t="0" r="0" b="0"/>
            <wp:docPr id="1809952645" name="Picture 1" descr="A black and white emblem with a bird and a windmill&#10;&#10;Description automatically generated">
              <a:extLst xmlns:a="http://schemas.openxmlformats.org/drawingml/2006/main">
                <a:ext uri="{FF2B5EF4-FFF2-40B4-BE49-F238E27FC236}">
                  <a16:creationId xmlns:a16="http://schemas.microsoft.com/office/drawing/2014/main" id="{D2715EB1-2923-4548-9F5D-0FA73F4688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0237AD78" w14:textId="77777777" w:rsidR="001704F4" w:rsidRDefault="001704F4" w:rsidP="001704F4">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2D068214" w14:textId="77777777" w:rsidR="001704F4" w:rsidRPr="0079736E" w:rsidRDefault="001704F4" w:rsidP="001704F4">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79736E">
        <w:rPr>
          <w:rFonts w:ascii="Times New Roman" w:eastAsia="Times New Roman" w:hAnsi="Times New Roman" w:cs="Times New Roman"/>
          <w:b/>
          <w:smallCaps/>
          <w:spacing w:val="-3"/>
          <w:sz w:val="24"/>
          <w:szCs w:val="24"/>
        </w:rPr>
        <w:t>The Council of the City of New York</w:t>
      </w:r>
    </w:p>
    <w:p w14:paraId="6DB8F68F" w14:textId="77777777" w:rsidR="001704F4" w:rsidRPr="0079736E"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6BD7ACC1" w14:textId="77777777" w:rsidR="001704F4" w:rsidRPr="00C71645"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b/>
          <w:smallCaps/>
          <w:sz w:val="24"/>
          <w:szCs w:val="24"/>
          <w:u w:val="single"/>
        </w:rPr>
      </w:pPr>
      <w:r w:rsidRPr="00C71645">
        <w:rPr>
          <w:rFonts w:ascii="Times New Roman" w:eastAsia="Times New Roman" w:hAnsi="Times New Roman" w:cs="Times New Roman"/>
          <w:b/>
          <w:smallCaps/>
          <w:sz w:val="24"/>
          <w:szCs w:val="24"/>
          <w:u w:val="single"/>
        </w:rPr>
        <w:t>Committee Report of the Legislative Division</w:t>
      </w:r>
    </w:p>
    <w:p w14:paraId="4C0B5C07" w14:textId="77777777" w:rsidR="001704F4" w:rsidRPr="0079736E"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79736E">
        <w:rPr>
          <w:rFonts w:ascii="Times New Roman" w:eastAsia="Times New Roman" w:hAnsi="Times New Roman" w:cs="Times New Roman"/>
          <w:bCs/>
          <w:sz w:val="24"/>
          <w:szCs w:val="24"/>
        </w:rPr>
        <w:t xml:space="preserve">Andrea Vazquez, </w:t>
      </w:r>
      <w:r w:rsidRPr="000041E0">
        <w:rPr>
          <w:rFonts w:ascii="Times New Roman" w:eastAsia="Times New Roman" w:hAnsi="Times New Roman" w:cs="Times New Roman"/>
          <w:bCs/>
          <w:i/>
          <w:iCs/>
          <w:sz w:val="24"/>
          <w:szCs w:val="24"/>
        </w:rPr>
        <w:t>Director</w:t>
      </w:r>
    </w:p>
    <w:p w14:paraId="3B234B46" w14:textId="77777777" w:rsidR="001704F4" w:rsidRPr="00DB74E2"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iCs/>
          <w:sz w:val="24"/>
          <w:szCs w:val="24"/>
        </w:rPr>
        <w:t xml:space="preserve">Rachel Cordero, </w:t>
      </w:r>
      <w:r>
        <w:rPr>
          <w:rFonts w:ascii="Times New Roman" w:eastAsia="Times New Roman" w:hAnsi="Times New Roman" w:cs="Times New Roman"/>
          <w:bCs/>
          <w:i/>
          <w:sz w:val="24"/>
          <w:szCs w:val="24"/>
        </w:rPr>
        <w:t>Deputy Director, Governmental Affairs</w:t>
      </w:r>
    </w:p>
    <w:p w14:paraId="540B95F8" w14:textId="77777777" w:rsidR="001704F4"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bCs/>
          <w:i/>
          <w:sz w:val="24"/>
          <w:szCs w:val="24"/>
        </w:rPr>
      </w:pPr>
    </w:p>
    <w:p w14:paraId="2FDC628E" w14:textId="2EDC997E" w:rsidR="001704F4" w:rsidRDefault="001704F4" w:rsidP="001704F4">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Committee on Public Safety</w:t>
      </w:r>
    </w:p>
    <w:p w14:paraId="34BDB342" w14:textId="35AD4D42" w:rsidR="001704F4" w:rsidRDefault="001704F4" w:rsidP="001704F4">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Hon.</w:t>
      </w:r>
      <w:r>
        <w:rPr>
          <w:rFonts w:ascii="Times New Roman" w:eastAsia="Times New Roman" w:hAnsi="Times New Roman" w:cs="Times New Roman"/>
          <w:sz w:val="24"/>
          <w:szCs w:val="24"/>
        </w:rPr>
        <w:t xml:space="preserve"> Oswald Feliz</w:t>
      </w:r>
      <w:r w:rsidRPr="0079736E">
        <w:rPr>
          <w:rFonts w:ascii="Times New Roman" w:eastAsia="Times New Roman" w:hAnsi="Times New Roman" w:cs="Times New Roman"/>
          <w:sz w:val="24"/>
          <w:szCs w:val="24"/>
        </w:rPr>
        <w:t>, Chair</w:t>
      </w:r>
    </w:p>
    <w:p w14:paraId="0F477A78" w14:textId="77777777" w:rsidR="001704F4" w:rsidRDefault="001704F4" w:rsidP="001704F4">
      <w:pPr>
        <w:keepNext/>
        <w:suppressLineNumbers/>
        <w:spacing w:after="0" w:line="240" w:lineRule="auto"/>
        <w:contextualSpacing/>
        <w:outlineLvl w:val="4"/>
        <w:rPr>
          <w:rFonts w:ascii="Times New Roman" w:eastAsia="Times New Roman" w:hAnsi="Times New Roman" w:cs="Times New Roman"/>
          <w:sz w:val="24"/>
          <w:szCs w:val="24"/>
        </w:rPr>
      </w:pPr>
    </w:p>
    <w:p w14:paraId="4432081D" w14:textId="11073B0D" w:rsidR="001704F4" w:rsidRDefault="00D92E2B" w:rsidP="001704F4">
      <w:pPr>
        <w:keepNext/>
        <w:suppressLineNumbers/>
        <w:spacing w:after="0" w:line="240" w:lineRule="auto"/>
        <w:contextualSpacing/>
        <w:jc w:val="center"/>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May 20</w:t>
      </w:r>
      <w:r w:rsidR="001704F4" w:rsidRPr="00F40600">
        <w:rPr>
          <w:rFonts w:ascii="Times New Roman" w:eastAsia="Times New Roman" w:hAnsi="Times New Roman" w:cs="Times New Roman"/>
          <w:sz w:val="24"/>
          <w:szCs w:val="24"/>
        </w:rPr>
        <w:t>, 2026</w:t>
      </w:r>
    </w:p>
    <w:p w14:paraId="4E6E150E" w14:textId="77777777" w:rsidR="001704F4" w:rsidRDefault="001704F4" w:rsidP="001704F4">
      <w:pPr>
        <w:keepNext/>
        <w:suppressLineNumbers/>
        <w:spacing w:after="0" w:line="240" w:lineRule="auto"/>
        <w:contextualSpacing/>
        <w:jc w:val="center"/>
        <w:outlineLvl w:val="4"/>
        <w:rPr>
          <w:rFonts w:ascii="Times New Roman" w:eastAsia="Times New Roman" w:hAnsi="Times New Roman" w:cs="Times New Roman"/>
          <w:sz w:val="24"/>
          <w:szCs w:val="24"/>
        </w:rPr>
      </w:pPr>
    </w:p>
    <w:tbl>
      <w:tblPr>
        <w:tblStyle w:val="TableGrid1"/>
        <w:tblW w:w="0" w:type="auto"/>
        <w:tblLook w:val="04A0" w:firstRow="1" w:lastRow="0" w:firstColumn="1" w:lastColumn="0" w:noHBand="0" w:noVBand="1"/>
      </w:tblPr>
      <w:tblGrid>
        <w:gridCol w:w="4675"/>
        <w:gridCol w:w="4675"/>
      </w:tblGrid>
      <w:tr w:rsidR="0045061F" w:rsidRPr="008E6B0C" w14:paraId="4C661C9F" w14:textId="77777777" w:rsidTr="00111160">
        <w:tc>
          <w:tcPr>
            <w:tcW w:w="4675" w:type="dxa"/>
          </w:tcPr>
          <w:p w14:paraId="720C716B" w14:textId="1EA07657" w:rsidR="008E6B0C" w:rsidRPr="008E6B0C" w:rsidRDefault="008E6B0C" w:rsidP="008E6B0C">
            <w:pPr>
              <w:suppressLineNumbers/>
              <w:spacing w:line="240" w:lineRule="auto"/>
              <w:outlineLvl w:val="4"/>
              <w:rPr>
                <w:rFonts w:eastAsia="Times New Roman" w:cs="Times New Roman"/>
                <w:b/>
                <w:smallCaps/>
                <w:sz w:val="24"/>
                <w:szCs w:val="24"/>
              </w:rPr>
            </w:pPr>
            <w:r w:rsidRPr="008E6B0C">
              <w:rPr>
                <w:rFonts w:eastAsia="Times New Roman" w:cs="Times New Roman"/>
                <w:b/>
                <w:smallCaps/>
                <w:sz w:val="24"/>
                <w:szCs w:val="24"/>
              </w:rPr>
              <w:t xml:space="preserve">Resolution Number </w:t>
            </w:r>
            <w:r w:rsidR="00F169A0">
              <w:rPr>
                <w:rFonts w:eastAsia="Times New Roman" w:cs="Times New Roman"/>
                <w:b/>
                <w:smallCaps/>
                <w:sz w:val="24"/>
                <w:szCs w:val="24"/>
              </w:rPr>
              <w:t>392</w:t>
            </w:r>
            <w:r w:rsidRPr="008E6B0C">
              <w:rPr>
                <w:rFonts w:eastAsia="Times New Roman" w:cs="Times New Roman"/>
                <w:b/>
                <w:smallCaps/>
                <w:sz w:val="24"/>
                <w:szCs w:val="24"/>
              </w:rPr>
              <w:t>:</w:t>
            </w:r>
          </w:p>
        </w:tc>
        <w:tc>
          <w:tcPr>
            <w:tcW w:w="4675" w:type="dxa"/>
          </w:tcPr>
          <w:p w14:paraId="57101E4F" w14:textId="77777777" w:rsidR="00120BCC" w:rsidRDefault="00120BCC" w:rsidP="00120BCC">
            <w:pPr>
              <w:spacing w:line="240" w:lineRule="auto"/>
              <w:jc w:val="both"/>
              <w:rPr>
                <w:rFonts w:eastAsia="Calibri" w:cs="Times New Roman"/>
                <w:sz w:val="24"/>
                <w:szCs w:val="24"/>
              </w:rPr>
            </w:pPr>
            <w:r w:rsidRPr="00120BCC">
              <w:rPr>
                <w:rFonts w:eastAsia="Calibri" w:cs="Times New Roman"/>
                <w:sz w:val="24"/>
                <w:szCs w:val="24"/>
              </w:rPr>
              <w:t>By Council Members Farías, Riley, Dinowitz, Louis, Maloney, Schulman, Wong, Hanks, Morano and Ariola</w:t>
            </w:r>
            <w:r w:rsidRPr="00122520">
              <w:rPr>
                <w:rFonts w:eastAsia="Calibri" w:cs="Times New Roman"/>
                <w:sz w:val="24"/>
                <w:szCs w:val="24"/>
              </w:rPr>
              <w:t xml:space="preserve"> </w:t>
            </w:r>
          </w:p>
          <w:p w14:paraId="62680A75" w14:textId="20679A23" w:rsidR="008E6B0C" w:rsidRPr="008E6B0C" w:rsidRDefault="008E6B0C" w:rsidP="008E6B0C">
            <w:pPr>
              <w:suppressLineNumbers/>
              <w:spacing w:after="120" w:line="240" w:lineRule="auto"/>
              <w:outlineLvl w:val="4"/>
              <w:rPr>
                <w:rFonts w:eastAsia="Times New Roman" w:cs="Times New Roman"/>
                <w:sz w:val="24"/>
                <w:szCs w:val="24"/>
              </w:rPr>
            </w:pPr>
          </w:p>
        </w:tc>
      </w:tr>
      <w:tr w:rsidR="0045061F" w:rsidRPr="008E6B0C" w14:paraId="68AD9303" w14:textId="77777777" w:rsidTr="00111160">
        <w:tc>
          <w:tcPr>
            <w:tcW w:w="4675" w:type="dxa"/>
          </w:tcPr>
          <w:p w14:paraId="0464CBBE" w14:textId="77777777" w:rsidR="008E6B0C" w:rsidRPr="008E6B0C" w:rsidRDefault="008E6B0C" w:rsidP="008E6B0C">
            <w:pPr>
              <w:suppressLineNumbers/>
              <w:spacing w:line="240" w:lineRule="auto"/>
              <w:outlineLvl w:val="4"/>
              <w:rPr>
                <w:rFonts w:eastAsia="Times New Roman" w:cs="Times New Roman"/>
                <w:b/>
                <w:smallCaps/>
                <w:sz w:val="24"/>
                <w:szCs w:val="24"/>
              </w:rPr>
            </w:pPr>
            <w:r w:rsidRPr="008E6B0C">
              <w:rPr>
                <w:rFonts w:eastAsia="Times New Roman" w:cs="Times New Roman"/>
                <w:b/>
                <w:smallCaps/>
                <w:sz w:val="24"/>
                <w:szCs w:val="24"/>
              </w:rPr>
              <w:t>Title:</w:t>
            </w:r>
          </w:p>
        </w:tc>
        <w:tc>
          <w:tcPr>
            <w:tcW w:w="4675" w:type="dxa"/>
          </w:tcPr>
          <w:p w14:paraId="29E8F28B" w14:textId="739427B9" w:rsidR="008E6B0C" w:rsidRPr="008E6B0C" w:rsidRDefault="007B64A2" w:rsidP="008E6B0C">
            <w:pPr>
              <w:suppressLineNumbers/>
              <w:spacing w:after="120" w:line="240" w:lineRule="auto"/>
              <w:outlineLvl w:val="4"/>
              <w:rPr>
                <w:rFonts w:eastAsia="Times New Roman" w:cs="Times New Roman"/>
                <w:sz w:val="24"/>
                <w:szCs w:val="24"/>
              </w:rPr>
            </w:pPr>
            <w:r w:rsidRPr="007B64A2">
              <w:rPr>
                <w:rFonts w:eastAsia="Times New Roman" w:cs="Times New Roman"/>
                <w:sz w:val="24"/>
                <w:szCs w:val="24"/>
              </w:rPr>
              <w:t>Resolution calling on the New York State Legislature to Pass and the Governor to Sign, S.9274/A.10381, also known as the Didarul Islam Police Recruitment Act</w:t>
            </w:r>
          </w:p>
        </w:tc>
      </w:tr>
    </w:tbl>
    <w:p w14:paraId="6D013D41" w14:textId="77777777" w:rsidR="006300B8" w:rsidRDefault="006300B8" w:rsidP="000B49B4">
      <w:pPr>
        <w:numPr>
          <w:ilvl w:val="0"/>
          <w:numId w:val="1"/>
        </w:numPr>
        <w:suppressLineNumbers/>
        <w:spacing w:after="0" w:line="480" w:lineRule="auto"/>
        <w:rPr>
          <w:rFonts w:ascii="Times New Roman" w:eastAsia="Times New Roman" w:hAnsi="Times New Roman" w:cs="Times New Roman"/>
          <w:b/>
          <w:smallCaps/>
          <w:sz w:val="24"/>
          <w:szCs w:val="24"/>
        </w:rPr>
      </w:pPr>
      <w:r w:rsidRPr="002A08CD">
        <w:rPr>
          <w:rFonts w:ascii="Times New Roman" w:eastAsia="Times New Roman" w:hAnsi="Times New Roman" w:cs="Times New Roman"/>
          <w:b/>
          <w:smallCaps/>
          <w:sz w:val="24"/>
          <w:szCs w:val="24"/>
        </w:rPr>
        <w:t>Introduction</w:t>
      </w:r>
    </w:p>
    <w:p w14:paraId="4FBE2BB7" w14:textId="58D19799" w:rsidR="005C7541" w:rsidRDefault="00014C78" w:rsidP="0015009D">
      <w:pPr>
        <w:suppressLineNumbers/>
        <w:spacing w:after="0" w:line="480" w:lineRule="auto"/>
        <w:ind w:firstLine="720"/>
        <w:jc w:val="both"/>
        <w:rPr>
          <w:rFonts w:ascii="Times New Roman" w:hAnsi="Times New Roman" w:cs="Times New Roman"/>
          <w:sz w:val="24"/>
          <w:szCs w:val="24"/>
        </w:rPr>
      </w:pPr>
      <w:r w:rsidRPr="00014C78">
        <w:rPr>
          <w:rFonts w:ascii="Times New Roman" w:hAnsi="Times New Roman" w:cs="Times New Roman"/>
          <w:sz w:val="24"/>
          <w:szCs w:val="24"/>
        </w:rPr>
        <w:t xml:space="preserve">On </w:t>
      </w:r>
      <w:r w:rsidR="00D92E2B">
        <w:rPr>
          <w:rFonts w:ascii="Times New Roman" w:hAnsi="Times New Roman" w:cs="Times New Roman"/>
          <w:sz w:val="24"/>
          <w:szCs w:val="24"/>
        </w:rPr>
        <w:t xml:space="preserve">May </w:t>
      </w:r>
      <w:r w:rsidRPr="00EE3D0C">
        <w:rPr>
          <w:rFonts w:ascii="Times New Roman" w:hAnsi="Times New Roman" w:cs="Times New Roman"/>
          <w:sz w:val="24"/>
          <w:szCs w:val="24"/>
        </w:rPr>
        <w:t>2</w:t>
      </w:r>
      <w:r w:rsidR="00D92E2B">
        <w:rPr>
          <w:rFonts w:ascii="Times New Roman" w:hAnsi="Times New Roman" w:cs="Times New Roman"/>
          <w:sz w:val="24"/>
          <w:szCs w:val="24"/>
        </w:rPr>
        <w:t>0</w:t>
      </w:r>
      <w:r w:rsidRPr="00EE3D0C">
        <w:rPr>
          <w:rFonts w:ascii="Times New Roman" w:hAnsi="Times New Roman" w:cs="Times New Roman"/>
          <w:sz w:val="24"/>
          <w:szCs w:val="24"/>
        </w:rPr>
        <w:t>, 2026</w:t>
      </w:r>
      <w:r w:rsidRPr="00014C78">
        <w:rPr>
          <w:rFonts w:ascii="Times New Roman" w:hAnsi="Times New Roman" w:cs="Times New Roman"/>
          <w:sz w:val="24"/>
          <w:szCs w:val="24"/>
        </w:rPr>
        <w:t xml:space="preserve">, the </w:t>
      </w:r>
      <w:r>
        <w:rPr>
          <w:rFonts w:ascii="Times New Roman" w:hAnsi="Times New Roman" w:cs="Times New Roman"/>
          <w:sz w:val="24"/>
          <w:szCs w:val="24"/>
        </w:rPr>
        <w:t>Committee Public Safety</w:t>
      </w:r>
      <w:r w:rsidRPr="00014C78">
        <w:rPr>
          <w:rFonts w:ascii="Times New Roman" w:hAnsi="Times New Roman" w:cs="Times New Roman"/>
          <w:sz w:val="24"/>
          <w:szCs w:val="24"/>
        </w:rPr>
        <w:t xml:space="preserve">, chaired by Council Member </w:t>
      </w:r>
      <w:r>
        <w:rPr>
          <w:rFonts w:ascii="Times New Roman" w:hAnsi="Times New Roman" w:cs="Times New Roman"/>
          <w:sz w:val="24"/>
          <w:szCs w:val="24"/>
        </w:rPr>
        <w:t>Oswald Feliz</w:t>
      </w:r>
      <w:r w:rsidRPr="00014C78">
        <w:rPr>
          <w:rFonts w:ascii="Times New Roman" w:hAnsi="Times New Roman" w:cs="Times New Roman"/>
          <w:sz w:val="24"/>
          <w:szCs w:val="24"/>
        </w:rPr>
        <w:t xml:space="preserve">, </w:t>
      </w:r>
      <w:r w:rsidR="00C04303">
        <w:rPr>
          <w:rFonts w:ascii="Times New Roman" w:hAnsi="Times New Roman" w:cs="Times New Roman"/>
          <w:sz w:val="24"/>
          <w:szCs w:val="24"/>
        </w:rPr>
        <w:t xml:space="preserve">will hold a </w:t>
      </w:r>
      <w:r w:rsidR="00D92E2B">
        <w:rPr>
          <w:rFonts w:ascii="Times New Roman" w:hAnsi="Times New Roman" w:cs="Times New Roman"/>
          <w:sz w:val="24"/>
          <w:szCs w:val="24"/>
        </w:rPr>
        <w:t xml:space="preserve">vote on </w:t>
      </w:r>
      <w:r w:rsidR="00E53730">
        <w:rPr>
          <w:rFonts w:ascii="Times New Roman" w:hAnsi="Times New Roman" w:cs="Times New Roman"/>
          <w:sz w:val="24"/>
          <w:szCs w:val="24"/>
        </w:rPr>
        <w:t xml:space="preserve">Resolution Number (“Res. No.”) 392, sponsored by Council Member Amanda Farías, </w:t>
      </w:r>
      <w:r w:rsidR="00E53730" w:rsidRPr="00DE32F4">
        <w:rPr>
          <w:rFonts w:ascii="Times New Roman" w:hAnsi="Times New Roman" w:cs="Times New Roman"/>
          <w:sz w:val="24"/>
          <w:szCs w:val="24"/>
        </w:rPr>
        <w:t>calling on the New York State Legislature to Pass and the Governor to Sign, S.9274/A.10381, also known as the Didarul Islam Police Recruitment Act</w:t>
      </w:r>
      <w:r w:rsidR="00D92E2B">
        <w:rPr>
          <w:rFonts w:ascii="Times New Roman" w:hAnsi="Times New Roman" w:cs="Times New Roman"/>
          <w:sz w:val="24"/>
          <w:szCs w:val="24"/>
        </w:rPr>
        <w:t>. The Committee hear</w:t>
      </w:r>
      <w:r w:rsidR="0015009D">
        <w:rPr>
          <w:rFonts w:ascii="Times New Roman" w:hAnsi="Times New Roman" w:cs="Times New Roman"/>
          <w:sz w:val="24"/>
          <w:szCs w:val="24"/>
        </w:rPr>
        <w:t>d</w:t>
      </w:r>
      <w:r w:rsidR="00D92E2B">
        <w:rPr>
          <w:rFonts w:ascii="Times New Roman" w:hAnsi="Times New Roman" w:cs="Times New Roman"/>
          <w:sz w:val="24"/>
          <w:szCs w:val="24"/>
        </w:rPr>
        <w:t xml:space="preserve"> </w:t>
      </w:r>
      <w:r w:rsidR="00D92E2B">
        <w:rPr>
          <w:rFonts w:ascii="Times New Roman" w:hAnsi="Times New Roman" w:cs="Times New Roman"/>
          <w:sz w:val="24"/>
          <w:szCs w:val="24"/>
        </w:rPr>
        <w:lastRenderedPageBreak/>
        <w:t xml:space="preserve">this legislation </w:t>
      </w:r>
      <w:r w:rsidR="0015009D">
        <w:rPr>
          <w:rFonts w:ascii="Times New Roman" w:hAnsi="Times New Roman" w:cs="Times New Roman"/>
          <w:sz w:val="24"/>
          <w:szCs w:val="24"/>
        </w:rPr>
        <w:t>on April 29, 2026, and received testimony from the N</w:t>
      </w:r>
      <w:r w:rsidR="00C04303">
        <w:rPr>
          <w:rFonts w:ascii="Times New Roman" w:hAnsi="Times New Roman" w:cs="Times New Roman"/>
          <w:sz w:val="24"/>
          <w:szCs w:val="24"/>
        </w:rPr>
        <w:t xml:space="preserve">ew </w:t>
      </w:r>
      <w:r w:rsidR="0015009D">
        <w:rPr>
          <w:rFonts w:ascii="Times New Roman" w:hAnsi="Times New Roman" w:cs="Times New Roman"/>
          <w:sz w:val="24"/>
          <w:szCs w:val="24"/>
        </w:rPr>
        <w:t>Y</w:t>
      </w:r>
      <w:r w:rsidR="00C04303">
        <w:rPr>
          <w:rFonts w:ascii="Times New Roman" w:hAnsi="Times New Roman" w:cs="Times New Roman"/>
          <w:sz w:val="24"/>
          <w:szCs w:val="24"/>
        </w:rPr>
        <w:t xml:space="preserve">ork </w:t>
      </w:r>
      <w:r w:rsidR="0015009D">
        <w:rPr>
          <w:rFonts w:ascii="Times New Roman" w:hAnsi="Times New Roman" w:cs="Times New Roman"/>
          <w:sz w:val="24"/>
          <w:szCs w:val="24"/>
        </w:rPr>
        <w:t>C</w:t>
      </w:r>
      <w:r w:rsidR="00C04303">
        <w:rPr>
          <w:rFonts w:ascii="Times New Roman" w:hAnsi="Times New Roman" w:cs="Times New Roman"/>
          <w:sz w:val="24"/>
          <w:szCs w:val="24"/>
        </w:rPr>
        <w:t>ity</w:t>
      </w:r>
      <w:r w:rsidRPr="00014C78">
        <w:rPr>
          <w:rFonts w:ascii="Times New Roman" w:hAnsi="Times New Roman" w:cs="Times New Roman"/>
          <w:sz w:val="24"/>
          <w:szCs w:val="24"/>
        </w:rPr>
        <w:t xml:space="preserve"> Department of Education </w:t>
      </w:r>
      <w:r w:rsidRPr="0080547C">
        <w:rPr>
          <w:rFonts w:ascii="Times New Roman" w:hAnsi="Times New Roman" w:cs="Times New Roman"/>
          <w:sz w:val="24"/>
          <w:szCs w:val="24"/>
        </w:rPr>
        <w:t>(</w:t>
      </w:r>
      <w:r w:rsidRPr="00014C78">
        <w:rPr>
          <w:rFonts w:ascii="Times New Roman" w:hAnsi="Times New Roman" w:cs="Times New Roman"/>
          <w:sz w:val="24"/>
          <w:szCs w:val="24"/>
        </w:rPr>
        <w:t>DOE</w:t>
      </w:r>
      <w:r w:rsidR="00A6372E" w:rsidRPr="0080547C">
        <w:rPr>
          <w:rFonts w:ascii="Times New Roman" w:hAnsi="Times New Roman" w:cs="Times New Roman"/>
          <w:sz w:val="24"/>
          <w:szCs w:val="24"/>
        </w:rPr>
        <w:t>)</w:t>
      </w:r>
      <w:r w:rsidR="00A6372E">
        <w:rPr>
          <w:rFonts w:ascii="Times New Roman" w:hAnsi="Times New Roman" w:cs="Times New Roman"/>
          <w:sz w:val="24"/>
          <w:szCs w:val="24"/>
        </w:rPr>
        <w:t xml:space="preserve"> and </w:t>
      </w:r>
      <w:r w:rsidR="00A6372E" w:rsidRPr="006D4BC4">
        <w:rPr>
          <w:rFonts w:ascii="Times New Roman" w:hAnsi="Times New Roman" w:cs="Times New Roman"/>
          <w:sz w:val="24"/>
          <w:szCs w:val="24"/>
        </w:rPr>
        <w:t>Police Department (NYPD)</w:t>
      </w:r>
      <w:r w:rsidR="00B139E6">
        <w:rPr>
          <w:rFonts w:ascii="Times New Roman" w:hAnsi="Times New Roman" w:cs="Times New Roman"/>
          <w:sz w:val="24"/>
          <w:szCs w:val="24"/>
        </w:rPr>
        <w:t>,</w:t>
      </w:r>
      <w:r w:rsidR="00A6372E">
        <w:rPr>
          <w:rFonts w:ascii="Times New Roman" w:hAnsi="Times New Roman" w:cs="Times New Roman"/>
          <w:sz w:val="24"/>
          <w:szCs w:val="24"/>
        </w:rPr>
        <w:t xml:space="preserve"> </w:t>
      </w:r>
      <w:r w:rsidRPr="00014C78">
        <w:rPr>
          <w:rFonts w:ascii="Times New Roman" w:hAnsi="Times New Roman" w:cs="Times New Roman"/>
          <w:sz w:val="24"/>
          <w:szCs w:val="24"/>
        </w:rPr>
        <w:t>as well as other interested stakeholders.</w:t>
      </w:r>
    </w:p>
    <w:p w14:paraId="1D98E776" w14:textId="64BCDA37" w:rsidR="000C1F14" w:rsidRDefault="00C04303" w:rsidP="000C1F14">
      <w:pPr>
        <w:numPr>
          <w:ilvl w:val="0"/>
          <w:numId w:val="1"/>
        </w:numPr>
        <w:suppressLineNumbers/>
        <w:spacing w:after="0" w:line="480" w:lineRule="auto"/>
        <w:rPr>
          <w:rFonts w:ascii="Times New Roman Bold" w:eastAsia="Times New Roman" w:hAnsi="Times New Roman Bold" w:cs="Times New Roman"/>
          <w:b/>
          <w:smallCaps/>
          <w:sz w:val="24"/>
          <w:szCs w:val="24"/>
        </w:rPr>
      </w:pPr>
      <w:r>
        <w:rPr>
          <w:rFonts w:ascii="Times New Roman Bold" w:eastAsia="Times New Roman" w:hAnsi="Times New Roman Bold" w:cs="Times New Roman"/>
          <w:b/>
          <w:smallCaps/>
          <w:sz w:val="24"/>
          <w:szCs w:val="24"/>
        </w:rPr>
        <w:t>Res. No. 392</w:t>
      </w:r>
    </w:p>
    <w:p w14:paraId="6EE1B3BE" w14:textId="4E76D3D6" w:rsidR="00E76904" w:rsidRPr="00E76904" w:rsidRDefault="000C1F14" w:rsidP="00BD2853">
      <w:pPr>
        <w:spacing w:after="0" w:line="480" w:lineRule="auto"/>
        <w:ind w:firstLine="720"/>
        <w:jc w:val="both"/>
        <w:rPr>
          <w:rFonts w:ascii="Times New Roman" w:hAnsi="Times New Roman" w:cs="Times New Roman"/>
          <w:sz w:val="24"/>
          <w:szCs w:val="24"/>
        </w:rPr>
      </w:pPr>
      <w:r w:rsidRPr="00E76904">
        <w:rPr>
          <w:rFonts w:ascii="Times New Roman" w:hAnsi="Times New Roman" w:cs="Times New Roman"/>
          <w:sz w:val="24"/>
          <w:szCs w:val="24"/>
        </w:rPr>
        <w:t xml:space="preserve">Res. No. 392 calls on the New York State Legislature to </w:t>
      </w:r>
      <w:r w:rsidR="00C04303">
        <w:rPr>
          <w:rFonts w:ascii="Times New Roman" w:hAnsi="Times New Roman" w:cs="Times New Roman"/>
          <w:sz w:val="24"/>
          <w:szCs w:val="24"/>
        </w:rPr>
        <w:t>p</w:t>
      </w:r>
      <w:r w:rsidRPr="00E76904">
        <w:rPr>
          <w:rFonts w:ascii="Times New Roman" w:hAnsi="Times New Roman" w:cs="Times New Roman"/>
          <w:sz w:val="24"/>
          <w:szCs w:val="24"/>
        </w:rPr>
        <w:t>ass</w:t>
      </w:r>
      <w:r w:rsidR="00C04303">
        <w:rPr>
          <w:rFonts w:ascii="Times New Roman" w:hAnsi="Times New Roman" w:cs="Times New Roman"/>
          <w:sz w:val="24"/>
          <w:szCs w:val="24"/>
        </w:rPr>
        <w:t>,</w:t>
      </w:r>
      <w:r w:rsidRPr="00E76904">
        <w:rPr>
          <w:rFonts w:ascii="Times New Roman" w:hAnsi="Times New Roman" w:cs="Times New Roman"/>
          <w:sz w:val="24"/>
          <w:szCs w:val="24"/>
        </w:rPr>
        <w:t xml:space="preserve"> and the Governor to </w:t>
      </w:r>
      <w:r w:rsidR="00C04303">
        <w:rPr>
          <w:rFonts w:ascii="Times New Roman" w:hAnsi="Times New Roman" w:cs="Times New Roman"/>
          <w:sz w:val="24"/>
          <w:szCs w:val="24"/>
        </w:rPr>
        <w:t>s</w:t>
      </w:r>
      <w:r w:rsidRPr="00E76904">
        <w:rPr>
          <w:rFonts w:ascii="Times New Roman" w:hAnsi="Times New Roman" w:cs="Times New Roman"/>
          <w:sz w:val="24"/>
          <w:szCs w:val="24"/>
        </w:rPr>
        <w:t xml:space="preserve">ign, S.9274/A.10381, also known as the Didarul Islam Police Recruitment Act. </w:t>
      </w:r>
      <w:r w:rsidR="00C04303">
        <w:rPr>
          <w:rFonts w:ascii="Times New Roman" w:hAnsi="Times New Roman" w:cs="Times New Roman"/>
          <w:sz w:val="24"/>
          <w:szCs w:val="24"/>
        </w:rPr>
        <w:t>This</w:t>
      </w:r>
      <w:r w:rsidR="00C04303" w:rsidRPr="00E76904">
        <w:rPr>
          <w:rFonts w:ascii="Times New Roman" w:hAnsi="Times New Roman" w:cs="Times New Roman"/>
          <w:sz w:val="24"/>
          <w:szCs w:val="24"/>
        </w:rPr>
        <w:t xml:space="preserve"> </w:t>
      </w:r>
      <w:r w:rsidRPr="00E76904">
        <w:rPr>
          <w:rFonts w:ascii="Times New Roman" w:hAnsi="Times New Roman" w:cs="Times New Roman"/>
          <w:sz w:val="24"/>
          <w:szCs w:val="24"/>
        </w:rPr>
        <w:t xml:space="preserve">state legislation </w:t>
      </w:r>
      <w:r w:rsidR="00C04303">
        <w:rPr>
          <w:rFonts w:ascii="Times New Roman" w:hAnsi="Times New Roman" w:cs="Times New Roman"/>
          <w:sz w:val="24"/>
          <w:szCs w:val="24"/>
        </w:rPr>
        <w:t>would allow</w:t>
      </w:r>
      <w:r w:rsidR="00C04303" w:rsidRPr="00E76904">
        <w:rPr>
          <w:rFonts w:ascii="Times New Roman" w:hAnsi="Times New Roman" w:cs="Times New Roman"/>
          <w:sz w:val="24"/>
          <w:szCs w:val="24"/>
        </w:rPr>
        <w:t xml:space="preserve"> </w:t>
      </w:r>
      <w:r w:rsidR="004A0C8D">
        <w:rPr>
          <w:rFonts w:ascii="Times New Roman" w:hAnsi="Times New Roman" w:cs="Times New Roman"/>
          <w:sz w:val="24"/>
          <w:szCs w:val="24"/>
        </w:rPr>
        <w:t xml:space="preserve">NYPD police officers who are </w:t>
      </w:r>
      <w:r w:rsidRPr="00E76904">
        <w:rPr>
          <w:rFonts w:ascii="Times New Roman" w:hAnsi="Times New Roman" w:cs="Times New Roman"/>
          <w:sz w:val="24"/>
          <w:szCs w:val="24"/>
        </w:rPr>
        <w:t xml:space="preserve">members of the Police Pension Fund to purchase pension credits for prior </w:t>
      </w:r>
      <w:r w:rsidR="00E76904" w:rsidRPr="00E76904">
        <w:rPr>
          <w:rFonts w:ascii="Times New Roman" w:hAnsi="Times New Roman" w:cs="Times New Roman"/>
          <w:sz w:val="24"/>
          <w:szCs w:val="24"/>
        </w:rPr>
        <w:t xml:space="preserve">municipal employment where the individual served </w:t>
      </w:r>
      <w:r w:rsidR="004A0C8D">
        <w:rPr>
          <w:rFonts w:ascii="Times New Roman" w:hAnsi="Times New Roman" w:cs="Times New Roman"/>
          <w:sz w:val="24"/>
          <w:szCs w:val="24"/>
        </w:rPr>
        <w:t xml:space="preserve">in related </w:t>
      </w:r>
      <w:r w:rsidRPr="00E76904">
        <w:rPr>
          <w:rFonts w:ascii="Times New Roman" w:hAnsi="Times New Roman" w:cs="Times New Roman"/>
          <w:sz w:val="24"/>
          <w:szCs w:val="24"/>
        </w:rPr>
        <w:t>public safety</w:t>
      </w:r>
      <w:r w:rsidR="004A0C8D">
        <w:rPr>
          <w:rFonts w:ascii="Times New Roman" w:hAnsi="Times New Roman" w:cs="Times New Roman"/>
          <w:sz w:val="24"/>
          <w:szCs w:val="24"/>
        </w:rPr>
        <w:t xml:space="preserve"> tiles</w:t>
      </w:r>
      <w:r w:rsidR="00E76904" w:rsidRPr="00E76904">
        <w:rPr>
          <w:rFonts w:ascii="Times New Roman" w:hAnsi="Times New Roman" w:cs="Times New Roman"/>
          <w:sz w:val="24"/>
          <w:szCs w:val="24"/>
        </w:rPr>
        <w:t xml:space="preserve">.  Specifically, individuals would be permitted to receive </w:t>
      </w:r>
      <w:r w:rsidR="00E76904">
        <w:rPr>
          <w:rFonts w:ascii="Times New Roman" w:hAnsi="Times New Roman" w:cs="Times New Roman"/>
          <w:sz w:val="24"/>
          <w:szCs w:val="24"/>
        </w:rPr>
        <w:t xml:space="preserve">pension </w:t>
      </w:r>
      <w:r w:rsidR="00E76904" w:rsidRPr="00E76904">
        <w:rPr>
          <w:rFonts w:ascii="Times New Roman" w:hAnsi="Times New Roman" w:cs="Times New Roman"/>
          <w:sz w:val="24"/>
          <w:szCs w:val="24"/>
        </w:rPr>
        <w:t>credit for service as NYC School Safety Agents, Traffic Enforcement Agents, Correction Officers, and participation in the NYPD cadet program.</w:t>
      </w:r>
      <w:r w:rsidR="00E76904">
        <w:rPr>
          <w:rFonts w:ascii="Times New Roman" w:hAnsi="Times New Roman" w:cs="Times New Roman"/>
          <w:sz w:val="24"/>
          <w:szCs w:val="24"/>
        </w:rPr>
        <w:t xml:space="preserve">  If enacted, the legislation </w:t>
      </w:r>
      <w:r w:rsidR="004A0C8D">
        <w:rPr>
          <w:rFonts w:ascii="Times New Roman" w:hAnsi="Times New Roman" w:cs="Times New Roman"/>
          <w:sz w:val="24"/>
          <w:szCs w:val="24"/>
        </w:rPr>
        <w:t>aims</w:t>
      </w:r>
      <w:r w:rsidR="004A0C8D" w:rsidRPr="00E76904">
        <w:rPr>
          <w:rFonts w:ascii="Times New Roman" w:hAnsi="Times New Roman" w:cs="Times New Roman"/>
          <w:sz w:val="24"/>
          <w:szCs w:val="24"/>
        </w:rPr>
        <w:t xml:space="preserve"> to strengthen NYPD recruitment and retention by </w:t>
      </w:r>
      <w:r w:rsidR="00E76904" w:rsidRPr="00E76904">
        <w:rPr>
          <w:rFonts w:ascii="Times New Roman" w:hAnsi="Times New Roman" w:cs="Times New Roman"/>
          <w:sz w:val="24"/>
          <w:szCs w:val="24"/>
        </w:rPr>
        <w:t>expand</w:t>
      </w:r>
      <w:r w:rsidR="004A0C8D">
        <w:rPr>
          <w:rFonts w:ascii="Times New Roman" w:hAnsi="Times New Roman" w:cs="Times New Roman"/>
          <w:sz w:val="24"/>
          <w:szCs w:val="24"/>
        </w:rPr>
        <w:t xml:space="preserve">ing </w:t>
      </w:r>
      <w:r w:rsidR="00E76904" w:rsidRPr="00E76904">
        <w:rPr>
          <w:rFonts w:ascii="Times New Roman" w:hAnsi="Times New Roman" w:cs="Times New Roman"/>
          <w:sz w:val="24"/>
          <w:szCs w:val="24"/>
        </w:rPr>
        <w:t>the pipeline of qualified recruits</w:t>
      </w:r>
      <w:r w:rsidR="004A0C8D">
        <w:rPr>
          <w:rFonts w:ascii="Times New Roman" w:hAnsi="Times New Roman" w:cs="Times New Roman"/>
          <w:sz w:val="24"/>
          <w:szCs w:val="24"/>
        </w:rPr>
        <w:t xml:space="preserve"> and </w:t>
      </w:r>
      <w:r w:rsidR="00E76904" w:rsidRPr="00E76904">
        <w:rPr>
          <w:rFonts w:ascii="Times New Roman" w:hAnsi="Times New Roman" w:cs="Times New Roman"/>
          <w:sz w:val="24"/>
          <w:szCs w:val="24"/>
        </w:rPr>
        <w:t>reward</w:t>
      </w:r>
      <w:r w:rsidR="004A0C8D">
        <w:rPr>
          <w:rFonts w:ascii="Times New Roman" w:hAnsi="Times New Roman" w:cs="Times New Roman"/>
          <w:sz w:val="24"/>
          <w:szCs w:val="24"/>
        </w:rPr>
        <w:t xml:space="preserve"> </w:t>
      </w:r>
      <w:r w:rsidR="00E76904" w:rsidRPr="00E76904">
        <w:rPr>
          <w:rFonts w:ascii="Times New Roman" w:hAnsi="Times New Roman" w:cs="Times New Roman"/>
          <w:sz w:val="24"/>
          <w:szCs w:val="24"/>
        </w:rPr>
        <w:t>continuity of public</w:t>
      </w:r>
      <w:r w:rsidR="004A0C8D">
        <w:rPr>
          <w:rFonts w:ascii="Times New Roman" w:hAnsi="Times New Roman" w:cs="Times New Roman"/>
          <w:sz w:val="24"/>
          <w:szCs w:val="24"/>
        </w:rPr>
        <w:t xml:space="preserve"> </w:t>
      </w:r>
      <w:r w:rsidR="00E76904" w:rsidRPr="00E76904">
        <w:rPr>
          <w:rFonts w:ascii="Times New Roman" w:hAnsi="Times New Roman" w:cs="Times New Roman"/>
          <w:sz w:val="24"/>
          <w:szCs w:val="24"/>
        </w:rPr>
        <w:t>service</w:t>
      </w:r>
      <w:r w:rsidR="004A0C8D">
        <w:rPr>
          <w:rFonts w:ascii="Times New Roman" w:hAnsi="Times New Roman" w:cs="Times New Roman"/>
          <w:sz w:val="24"/>
          <w:szCs w:val="24"/>
        </w:rPr>
        <w:t xml:space="preserve"> </w:t>
      </w:r>
      <w:r w:rsidR="00C04303">
        <w:rPr>
          <w:rFonts w:ascii="Times New Roman" w:hAnsi="Times New Roman" w:cs="Times New Roman"/>
          <w:sz w:val="24"/>
          <w:szCs w:val="24"/>
        </w:rPr>
        <w:t xml:space="preserve">for </w:t>
      </w:r>
      <w:r w:rsidR="004A0C8D">
        <w:rPr>
          <w:rFonts w:ascii="Times New Roman" w:hAnsi="Times New Roman" w:cs="Times New Roman"/>
          <w:sz w:val="24"/>
          <w:szCs w:val="24"/>
        </w:rPr>
        <w:t xml:space="preserve">dedicated </w:t>
      </w:r>
      <w:r w:rsidR="00C04303">
        <w:rPr>
          <w:rFonts w:ascii="Times New Roman" w:hAnsi="Times New Roman" w:cs="Times New Roman"/>
          <w:sz w:val="24"/>
          <w:szCs w:val="24"/>
        </w:rPr>
        <w:t xml:space="preserve">public </w:t>
      </w:r>
      <w:r w:rsidR="004A0C8D">
        <w:rPr>
          <w:rFonts w:ascii="Times New Roman" w:hAnsi="Times New Roman" w:cs="Times New Roman"/>
          <w:sz w:val="24"/>
          <w:szCs w:val="24"/>
        </w:rPr>
        <w:t xml:space="preserve">servants. </w:t>
      </w:r>
    </w:p>
    <w:p w14:paraId="0DF2FE62" w14:textId="711C9CED" w:rsidR="000C1F14" w:rsidRPr="00E76904" w:rsidRDefault="00E76904" w:rsidP="00E76904">
      <w:pPr>
        <w:spacing w:after="0" w:line="480" w:lineRule="auto"/>
        <w:ind w:firstLine="720"/>
        <w:jc w:val="both"/>
        <w:rPr>
          <w:rFonts w:ascii="Times New Roman" w:hAnsi="Times New Roman" w:cs="Times New Roman"/>
          <w:sz w:val="24"/>
          <w:szCs w:val="24"/>
        </w:rPr>
      </w:pPr>
      <w:r w:rsidRPr="00E76904">
        <w:rPr>
          <w:rFonts w:ascii="Times New Roman" w:hAnsi="Times New Roman" w:cs="Times New Roman"/>
          <w:sz w:val="24"/>
          <w:szCs w:val="24"/>
        </w:rPr>
        <w:t xml:space="preserve">The legislation is </w:t>
      </w:r>
      <w:r w:rsidR="000C1F14" w:rsidRPr="00E76904">
        <w:rPr>
          <w:rFonts w:ascii="Times New Roman" w:hAnsi="Times New Roman" w:cs="Times New Roman"/>
          <w:sz w:val="24"/>
          <w:szCs w:val="24"/>
        </w:rPr>
        <w:t>named in honor</w:t>
      </w:r>
      <w:r w:rsidRPr="00E76904">
        <w:rPr>
          <w:rFonts w:ascii="Times New Roman" w:hAnsi="Times New Roman" w:cs="Times New Roman"/>
          <w:sz w:val="24"/>
          <w:szCs w:val="24"/>
        </w:rPr>
        <w:t xml:space="preserve"> of </w:t>
      </w:r>
      <w:r w:rsidR="000C1F14" w:rsidRPr="00E76904">
        <w:rPr>
          <w:rFonts w:ascii="Times New Roman" w:eastAsia="Calibri" w:hAnsi="Times New Roman" w:cs="Times New Roman"/>
          <w:sz w:val="24"/>
          <w:szCs w:val="24"/>
        </w:rPr>
        <w:t xml:space="preserve">fallen NYPD Officer Didarul Islam, </w:t>
      </w:r>
      <w:r w:rsidRPr="00E76904">
        <w:rPr>
          <w:rFonts w:ascii="Times New Roman" w:eastAsia="Calibri" w:hAnsi="Times New Roman" w:cs="Times New Roman"/>
          <w:sz w:val="24"/>
          <w:szCs w:val="24"/>
        </w:rPr>
        <w:t xml:space="preserve">who </w:t>
      </w:r>
      <w:r w:rsidR="000C1F14" w:rsidRPr="00E76904">
        <w:rPr>
          <w:rFonts w:ascii="Times New Roman" w:eastAsia="Calibri" w:hAnsi="Times New Roman" w:cs="Times New Roman"/>
          <w:sz w:val="24"/>
          <w:szCs w:val="24"/>
        </w:rPr>
        <w:t>was killed in the line of duty while working a private security job</w:t>
      </w:r>
      <w:r w:rsidRPr="00E76904">
        <w:rPr>
          <w:rFonts w:ascii="Times New Roman" w:eastAsia="Calibri" w:hAnsi="Times New Roman" w:cs="Times New Roman"/>
          <w:sz w:val="24"/>
          <w:szCs w:val="24"/>
        </w:rPr>
        <w:t>. Officer Isla</w:t>
      </w:r>
      <w:r w:rsidR="007F200B">
        <w:rPr>
          <w:rFonts w:ascii="Times New Roman" w:eastAsia="Calibri" w:hAnsi="Times New Roman" w:cs="Times New Roman"/>
          <w:sz w:val="24"/>
          <w:szCs w:val="24"/>
        </w:rPr>
        <w:t>m</w:t>
      </w:r>
      <w:r w:rsidRPr="00E76904">
        <w:rPr>
          <w:rFonts w:ascii="Times New Roman" w:eastAsia="Calibri" w:hAnsi="Times New Roman" w:cs="Times New Roman"/>
          <w:sz w:val="24"/>
          <w:szCs w:val="24"/>
        </w:rPr>
        <w:t xml:space="preserve"> served as a School Safety Agent before becoming a police officer</w:t>
      </w:r>
      <w:r w:rsidR="004A0C8D">
        <w:rPr>
          <w:rFonts w:ascii="Times New Roman" w:eastAsia="Calibri" w:hAnsi="Times New Roman" w:cs="Times New Roman"/>
          <w:sz w:val="24"/>
          <w:szCs w:val="24"/>
        </w:rPr>
        <w:t xml:space="preserve"> </w:t>
      </w:r>
      <w:r w:rsidR="004A0C8D" w:rsidRPr="00122520">
        <w:rPr>
          <w:rFonts w:ascii="Times New Roman" w:eastAsia="Calibri" w:hAnsi="Times New Roman" w:cs="Times New Roman"/>
          <w:sz w:val="24"/>
          <w:szCs w:val="24"/>
        </w:rPr>
        <w:t xml:space="preserve">and encouraged others to follow </w:t>
      </w:r>
      <w:r w:rsidR="00C04303">
        <w:rPr>
          <w:rFonts w:ascii="Times New Roman" w:eastAsia="Calibri" w:hAnsi="Times New Roman" w:cs="Times New Roman"/>
          <w:sz w:val="24"/>
          <w:szCs w:val="24"/>
        </w:rPr>
        <w:t xml:space="preserve">a </w:t>
      </w:r>
      <w:r w:rsidR="004A0C8D" w:rsidRPr="00122520">
        <w:rPr>
          <w:rFonts w:ascii="Times New Roman" w:eastAsia="Calibri" w:hAnsi="Times New Roman" w:cs="Times New Roman"/>
          <w:sz w:val="24"/>
          <w:szCs w:val="24"/>
        </w:rPr>
        <w:t>similar public service pat</w:t>
      </w:r>
      <w:r w:rsidR="004A0C8D">
        <w:rPr>
          <w:rFonts w:ascii="Times New Roman" w:eastAsia="Calibri" w:hAnsi="Times New Roman" w:cs="Times New Roman"/>
          <w:sz w:val="24"/>
          <w:szCs w:val="24"/>
        </w:rPr>
        <w:t>h.</w:t>
      </w:r>
      <w:r w:rsidRPr="00E76904">
        <w:rPr>
          <w:rFonts w:ascii="Times New Roman" w:eastAsia="Calibri" w:hAnsi="Times New Roman" w:cs="Times New Roman"/>
          <w:sz w:val="24"/>
          <w:szCs w:val="24"/>
        </w:rPr>
        <w:t xml:space="preserve"> </w:t>
      </w:r>
    </w:p>
    <w:p w14:paraId="26793C5D" w14:textId="77777777" w:rsidR="000C1F14" w:rsidRPr="00E76904" w:rsidRDefault="000C1F14" w:rsidP="00E76904">
      <w:pPr>
        <w:spacing w:after="0" w:line="480" w:lineRule="auto"/>
        <w:jc w:val="both"/>
        <w:rPr>
          <w:rFonts w:ascii="Times New Roman" w:hAnsi="Times New Roman" w:cs="Times New Roman"/>
          <w:sz w:val="24"/>
          <w:szCs w:val="24"/>
        </w:rPr>
      </w:pPr>
    </w:p>
    <w:p w14:paraId="66CA9CF6" w14:textId="77777777" w:rsidR="000C1F14" w:rsidRDefault="000C1F14" w:rsidP="000C1F14">
      <w:pPr>
        <w:rPr>
          <w:rFonts w:ascii="Times New Roman" w:hAnsi="Times New Roman" w:cs="Times New Roman"/>
          <w:sz w:val="24"/>
          <w:szCs w:val="24"/>
        </w:rPr>
      </w:pPr>
    </w:p>
    <w:p w14:paraId="440DE766" w14:textId="77777777" w:rsidR="000C1F14" w:rsidRPr="000C1F14" w:rsidRDefault="000C1F14" w:rsidP="000C1F14"/>
    <w:p w14:paraId="7B47FD51" w14:textId="77777777" w:rsidR="00E76904" w:rsidRDefault="00E76904" w:rsidP="00122520">
      <w:pPr>
        <w:spacing w:after="0" w:line="240" w:lineRule="auto"/>
        <w:jc w:val="center"/>
        <w:rPr>
          <w:rFonts w:ascii="Times New Roman" w:eastAsia="Calibri" w:hAnsi="Times New Roman" w:cs="Times New Roman"/>
          <w:sz w:val="24"/>
          <w:szCs w:val="24"/>
        </w:rPr>
      </w:pPr>
    </w:p>
    <w:p w14:paraId="62E6ECE3" w14:textId="77777777" w:rsidR="00E76904" w:rsidRDefault="00E76904" w:rsidP="00122520">
      <w:pPr>
        <w:spacing w:after="0" w:line="240" w:lineRule="auto"/>
        <w:jc w:val="center"/>
        <w:rPr>
          <w:rFonts w:ascii="Times New Roman" w:eastAsia="Calibri" w:hAnsi="Times New Roman" w:cs="Times New Roman"/>
          <w:sz w:val="24"/>
          <w:szCs w:val="24"/>
        </w:rPr>
      </w:pPr>
    </w:p>
    <w:p w14:paraId="289888C2" w14:textId="77777777" w:rsidR="00E76904" w:rsidRDefault="00E76904" w:rsidP="00122520">
      <w:pPr>
        <w:spacing w:after="0" w:line="240" w:lineRule="auto"/>
        <w:jc w:val="center"/>
        <w:rPr>
          <w:rFonts w:ascii="Times New Roman" w:eastAsia="Calibri" w:hAnsi="Times New Roman" w:cs="Times New Roman"/>
          <w:sz w:val="24"/>
          <w:szCs w:val="24"/>
        </w:rPr>
      </w:pPr>
    </w:p>
    <w:p w14:paraId="247870C4" w14:textId="77777777" w:rsidR="00E76904" w:rsidRDefault="00E76904" w:rsidP="00122520">
      <w:pPr>
        <w:spacing w:after="0" w:line="240" w:lineRule="auto"/>
        <w:jc w:val="center"/>
        <w:rPr>
          <w:rFonts w:ascii="Times New Roman" w:eastAsia="Calibri" w:hAnsi="Times New Roman" w:cs="Times New Roman"/>
          <w:sz w:val="24"/>
          <w:szCs w:val="24"/>
        </w:rPr>
      </w:pPr>
    </w:p>
    <w:p w14:paraId="5915B3F2" w14:textId="77777777" w:rsidR="00E76904" w:rsidRDefault="00E76904" w:rsidP="00122520">
      <w:pPr>
        <w:spacing w:after="0" w:line="240" w:lineRule="auto"/>
        <w:jc w:val="center"/>
        <w:rPr>
          <w:rFonts w:ascii="Times New Roman" w:eastAsia="Calibri" w:hAnsi="Times New Roman" w:cs="Times New Roman"/>
          <w:sz w:val="24"/>
          <w:szCs w:val="24"/>
        </w:rPr>
      </w:pPr>
    </w:p>
    <w:p w14:paraId="4C5CFC51" w14:textId="77777777" w:rsidR="00E76904" w:rsidRDefault="00E76904" w:rsidP="00122520">
      <w:pPr>
        <w:spacing w:after="0" w:line="240" w:lineRule="auto"/>
        <w:jc w:val="center"/>
        <w:rPr>
          <w:rFonts w:ascii="Times New Roman" w:eastAsia="Calibri" w:hAnsi="Times New Roman" w:cs="Times New Roman"/>
          <w:sz w:val="24"/>
          <w:szCs w:val="24"/>
        </w:rPr>
      </w:pPr>
    </w:p>
    <w:p w14:paraId="48ACBD07" w14:textId="77777777" w:rsidR="00E76904" w:rsidRDefault="00E76904" w:rsidP="00122520">
      <w:pPr>
        <w:spacing w:after="0" w:line="240" w:lineRule="auto"/>
        <w:jc w:val="center"/>
        <w:rPr>
          <w:rFonts w:ascii="Times New Roman" w:eastAsia="Calibri" w:hAnsi="Times New Roman" w:cs="Times New Roman"/>
          <w:sz w:val="24"/>
          <w:szCs w:val="24"/>
        </w:rPr>
      </w:pPr>
    </w:p>
    <w:p w14:paraId="1BBA1A27" w14:textId="77777777" w:rsidR="00E76904" w:rsidRDefault="00E76904" w:rsidP="00122520">
      <w:pPr>
        <w:spacing w:after="0" w:line="240" w:lineRule="auto"/>
        <w:jc w:val="center"/>
        <w:rPr>
          <w:rFonts w:ascii="Times New Roman" w:eastAsia="Calibri" w:hAnsi="Times New Roman" w:cs="Times New Roman"/>
          <w:sz w:val="24"/>
          <w:szCs w:val="24"/>
        </w:rPr>
      </w:pPr>
    </w:p>
    <w:p w14:paraId="48516C9D" w14:textId="77777777" w:rsidR="00E76904" w:rsidRDefault="00E76904" w:rsidP="00E76904">
      <w:pPr>
        <w:spacing w:after="0" w:line="240" w:lineRule="auto"/>
        <w:rPr>
          <w:rFonts w:ascii="Times New Roman" w:eastAsia="Calibri" w:hAnsi="Times New Roman" w:cs="Times New Roman"/>
          <w:sz w:val="24"/>
          <w:szCs w:val="24"/>
        </w:rPr>
      </w:pPr>
    </w:p>
    <w:p w14:paraId="76276AED" w14:textId="51D73678" w:rsidR="00122520" w:rsidRPr="00122520" w:rsidRDefault="00122520" w:rsidP="00122520">
      <w:pPr>
        <w:spacing w:after="0" w:line="240" w:lineRule="auto"/>
        <w:jc w:val="center"/>
        <w:rPr>
          <w:rFonts w:ascii="Times New Roman" w:eastAsia="Calibri" w:hAnsi="Times New Roman" w:cs="Times New Roman"/>
          <w:sz w:val="24"/>
          <w:szCs w:val="24"/>
        </w:rPr>
      </w:pPr>
      <w:r w:rsidRPr="00122520">
        <w:rPr>
          <w:rFonts w:ascii="Times New Roman" w:eastAsia="Calibri" w:hAnsi="Times New Roman" w:cs="Times New Roman"/>
          <w:sz w:val="24"/>
          <w:szCs w:val="24"/>
        </w:rPr>
        <w:lastRenderedPageBreak/>
        <w:t>Res. No. 392</w:t>
      </w:r>
    </w:p>
    <w:p w14:paraId="613E0433" w14:textId="77777777" w:rsidR="00122520" w:rsidRPr="00122520" w:rsidRDefault="00122520" w:rsidP="00122520">
      <w:pPr>
        <w:spacing w:after="0" w:line="240" w:lineRule="auto"/>
        <w:jc w:val="center"/>
        <w:rPr>
          <w:rFonts w:ascii="Times New Roman" w:eastAsia="Calibri" w:hAnsi="Times New Roman" w:cs="Times New Roman"/>
          <w:sz w:val="24"/>
          <w:szCs w:val="24"/>
        </w:rPr>
      </w:pPr>
    </w:p>
    <w:p w14:paraId="23340D58" w14:textId="77777777" w:rsidR="00122520" w:rsidRPr="00122520" w:rsidRDefault="00122520" w:rsidP="00122520">
      <w:pPr>
        <w:spacing w:after="0" w:line="240" w:lineRule="auto"/>
        <w:jc w:val="both"/>
        <w:rPr>
          <w:rFonts w:ascii="Times New Roman" w:eastAsia="Calibri" w:hAnsi="Times New Roman" w:cs="Times New Roman"/>
          <w:vanish/>
          <w:sz w:val="24"/>
          <w:szCs w:val="24"/>
        </w:rPr>
      </w:pPr>
      <w:r w:rsidRPr="00122520">
        <w:rPr>
          <w:rFonts w:ascii="Times New Roman" w:eastAsia="Calibri" w:hAnsi="Times New Roman" w:cs="Times New Roman"/>
          <w:vanish/>
          <w:sz w:val="24"/>
          <w:szCs w:val="24"/>
        </w:rPr>
        <w:t>..Title</w:t>
      </w:r>
    </w:p>
    <w:p w14:paraId="1EF0A344" w14:textId="77777777" w:rsidR="00122520" w:rsidRPr="00122520" w:rsidRDefault="00122520" w:rsidP="00122520">
      <w:pPr>
        <w:spacing w:after="0" w:line="240" w:lineRule="auto"/>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 xml:space="preserve">Resolution </w:t>
      </w:r>
      <w:bookmarkStart w:id="0" w:name="_Hlk215550872"/>
      <w:r w:rsidRPr="00122520">
        <w:rPr>
          <w:rFonts w:ascii="Times New Roman" w:eastAsia="Calibri" w:hAnsi="Times New Roman" w:cs="Times New Roman"/>
          <w:sz w:val="24"/>
          <w:szCs w:val="24"/>
        </w:rPr>
        <w:t>calling on the New York State Legislature to Pass and the Governor to Sign, S.9274/A.10381, also known as the Didarul Islam Police Recruitment Act</w:t>
      </w:r>
      <w:bookmarkEnd w:id="0"/>
    </w:p>
    <w:p w14:paraId="10B42752" w14:textId="77777777" w:rsidR="00122520" w:rsidRPr="00122520" w:rsidRDefault="00122520" w:rsidP="00122520">
      <w:pPr>
        <w:spacing w:after="0" w:line="240" w:lineRule="auto"/>
        <w:jc w:val="both"/>
        <w:rPr>
          <w:rFonts w:ascii="Times New Roman" w:eastAsia="Calibri" w:hAnsi="Times New Roman" w:cs="Times New Roman"/>
          <w:vanish/>
          <w:sz w:val="24"/>
          <w:szCs w:val="24"/>
        </w:rPr>
      </w:pPr>
      <w:r w:rsidRPr="00122520">
        <w:rPr>
          <w:rFonts w:ascii="Times New Roman" w:eastAsia="Calibri" w:hAnsi="Times New Roman" w:cs="Times New Roman"/>
          <w:vanish/>
          <w:sz w:val="24"/>
          <w:szCs w:val="24"/>
        </w:rPr>
        <w:t>..Body</w:t>
      </w:r>
    </w:p>
    <w:p w14:paraId="6A55306E" w14:textId="77777777" w:rsidR="00122520" w:rsidRPr="00122520" w:rsidRDefault="00122520" w:rsidP="00122520">
      <w:pPr>
        <w:spacing w:after="0" w:line="240" w:lineRule="auto"/>
        <w:jc w:val="both"/>
        <w:rPr>
          <w:rFonts w:ascii="Times New Roman" w:eastAsia="Calibri" w:hAnsi="Times New Roman" w:cs="Times New Roman"/>
          <w:sz w:val="24"/>
          <w:szCs w:val="24"/>
        </w:rPr>
      </w:pPr>
    </w:p>
    <w:p w14:paraId="0422745A" w14:textId="5FC2D913" w:rsidR="00122520" w:rsidRDefault="00120BCC" w:rsidP="00122520">
      <w:pPr>
        <w:spacing w:after="0" w:line="240" w:lineRule="auto"/>
        <w:jc w:val="both"/>
        <w:rPr>
          <w:rFonts w:ascii="Times New Roman" w:eastAsia="Calibri" w:hAnsi="Times New Roman" w:cs="Times New Roman"/>
          <w:sz w:val="24"/>
          <w:szCs w:val="24"/>
        </w:rPr>
      </w:pPr>
      <w:r w:rsidRPr="00120BCC">
        <w:rPr>
          <w:rFonts w:ascii="Times New Roman" w:eastAsia="Calibri" w:hAnsi="Times New Roman" w:cs="Times New Roman"/>
          <w:sz w:val="24"/>
          <w:szCs w:val="24"/>
        </w:rPr>
        <w:t>By Council Members Farías, Riley, Dinowitz, Louis, Maloney, Schulman, Wong, Hanks, Morano and Ariola</w:t>
      </w:r>
      <w:r w:rsidR="00122520" w:rsidRPr="00122520">
        <w:rPr>
          <w:rFonts w:ascii="Times New Roman" w:eastAsia="Calibri" w:hAnsi="Times New Roman" w:cs="Times New Roman"/>
          <w:sz w:val="24"/>
          <w:szCs w:val="24"/>
        </w:rPr>
        <w:t xml:space="preserve"> </w:t>
      </w:r>
    </w:p>
    <w:p w14:paraId="39852724" w14:textId="77777777" w:rsidR="00120BCC" w:rsidRPr="00122520" w:rsidRDefault="00120BCC" w:rsidP="00122520">
      <w:pPr>
        <w:spacing w:after="0" w:line="240" w:lineRule="auto"/>
        <w:jc w:val="both"/>
        <w:rPr>
          <w:rFonts w:ascii="Times New Roman" w:eastAsia="Calibri" w:hAnsi="Times New Roman" w:cs="Times New Roman"/>
          <w:sz w:val="24"/>
          <w:szCs w:val="24"/>
        </w:rPr>
      </w:pPr>
    </w:p>
    <w:p w14:paraId="38D64B08"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Whereas, The New York City Police Department (NYPD) plays a critical role in protecting the safety and security of all New Yorkers; and</w:t>
      </w:r>
    </w:p>
    <w:p w14:paraId="10093D70"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Whereas, Recruitment and retention of qualified police officers remains a historic and ongoing challenge for the NYPD, and supporting development of a professional, experienced force is essential to public safety; and</w:t>
      </w:r>
    </w:p>
    <w:p w14:paraId="4D86A8C2"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Whereas, S.9274/A.10381, also known as The Didarul Islam Police Recruitment Act,  sponsored by New York State Senator Robert Jackson and New York State Assemblymember Stacey Pheffer Amato, is designed to provide a pension benefit to NYPD officers who previously served in other municipal public safety titles, including School Safety Agents, Traffic Enforcement Agents, Cadet Corps members, and NYC Correction Officers; and</w:t>
      </w:r>
    </w:p>
    <w:p w14:paraId="420507B9"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Whereas, The bill would allow current and future NYPD officers to buy-back qualifying prior service so that it counts toward their police pension, correcting a longstanding inequity that denied recognition for early public safety service performed in other city roles; and</w:t>
      </w:r>
    </w:p>
    <w:p w14:paraId="5606179A"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Whereas, The legislation is named in honor of fallen NYPD Officer Didarul Islam, who served as a School Safety Agent before becoming a police officer and who encouraged others to follow similar public service paths; and</w:t>
      </w:r>
    </w:p>
    <w:p w14:paraId="42C44F27"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 xml:space="preserve">Whereas, Officer Didarul Islam was tragically killed in the line of duty in uniform while working a private security job during the July 2025 mass shooting at 345 Park Avenue in Midtown </w:t>
      </w:r>
      <w:r w:rsidRPr="00122520">
        <w:rPr>
          <w:rFonts w:ascii="Times New Roman" w:eastAsia="Calibri" w:hAnsi="Times New Roman" w:cs="Times New Roman"/>
          <w:sz w:val="24"/>
          <w:szCs w:val="24"/>
        </w:rPr>
        <w:lastRenderedPageBreak/>
        <w:t>Manhattan, and his service exemplified dedication, community commitment, and professional integrity; and</w:t>
      </w:r>
    </w:p>
    <w:p w14:paraId="001D6DB4"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Whereas, Officer Islam served two years as a School Safety Agent before meeting the requirements to join the NYPD Police Academy, exemplifying a pathway for others to follow; and</w:t>
      </w:r>
    </w:p>
    <w:p w14:paraId="04064067"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Whereas, The Police Benevolent Association President, along with Officer Islam’s family, and elected officials, have publicly announced and endorsed the legislation at the 47th Precinct in the Bronx, where Officer Islam served; and</w:t>
      </w:r>
    </w:p>
    <w:p w14:paraId="7EE150C2"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Whereas, The passage of this legislation would provide a meaningful boost to recruitment and retention at a time when the NYPD continues to face historic staffing challenges, benefit thousands of NYPD officers, and honor Officer Islam’s legacy by ensuring that prior public service is fully recognized; now, therefore, be it</w:t>
      </w:r>
    </w:p>
    <w:p w14:paraId="24E42A89"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Resolved, That the Council of the City of New York calls on the New York State Legislature to Pass and the Governor to Sign, S.9274/A.10381, also known as the Didarul Islam Police Recruitment Act.</w:t>
      </w:r>
    </w:p>
    <w:p w14:paraId="6040876F" w14:textId="77777777" w:rsidR="00122520" w:rsidRPr="00122520" w:rsidRDefault="00122520" w:rsidP="00122520">
      <w:pPr>
        <w:spacing w:after="0" w:line="240" w:lineRule="auto"/>
        <w:rPr>
          <w:rFonts w:ascii="Times New Roman" w:eastAsia="Calibri" w:hAnsi="Times New Roman" w:cs="Times New Roman"/>
          <w:sz w:val="20"/>
          <w:szCs w:val="20"/>
        </w:rPr>
      </w:pPr>
    </w:p>
    <w:p w14:paraId="269899F9" w14:textId="77777777" w:rsidR="00122520" w:rsidRPr="00122520" w:rsidRDefault="00122520" w:rsidP="00122520">
      <w:pPr>
        <w:spacing w:after="0" w:line="240" w:lineRule="auto"/>
        <w:rPr>
          <w:rFonts w:ascii="Times New Roman" w:eastAsia="Calibri" w:hAnsi="Times New Roman" w:cs="Times New Roman"/>
          <w:sz w:val="20"/>
          <w:szCs w:val="20"/>
        </w:rPr>
      </w:pPr>
      <w:r w:rsidRPr="00122520">
        <w:rPr>
          <w:rFonts w:ascii="Times New Roman" w:eastAsia="Calibri" w:hAnsi="Times New Roman" w:cs="Times New Roman"/>
          <w:sz w:val="20"/>
          <w:szCs w:val="20"/>
        </w:rPr>
        <w:t>CMB</w:t>
      </w:r>
    </w:p>
    <w:p w14:paraId="4757A778" w14:textId="77777777" w:rsidR="00122520" w:rsidRPr="00122520" w:rsidRDefault="00122520" w:rsidP="00122520">
      <w:pPr>
        <w:spacing w:after="0" w:line="240" w:lineRule="auto"/>
        <w:rPr>
          <w:rFonts w:ascii="Times New Roman" w:eastAsia="Calibri" w:hAnsi="Times New Roman" w:cs="Times New Roman"/>
          <w:sz w:val="20"/>
          <w:szCs w:val="20"/>
        </w:rPr>
      </w:pPr>
      <w:r w:rsidRPr="00122520">
        <w:rPr>
          <w:rFonts w:ascii="Times New Roman" w:eastAsia="Calibri" w:hAnsi="Times New Roman" w:cs="Times New Roman"/>
          <w:sz w:val="20"/>
          <w:szCs w:val="20"/>
        </w:rPr>
        <w:t>LS#20761</w:t>
      </w:r>
    </w:p>
    <w:p w14:paraId="08C08169" w14:textId="77777777" w:rsidR="00122520" w:rsidRPr="00122520" w:rsidRDefault="00122520" w:rsidP="00122520">
      <w:pPr>
        <w:spacing w:after="0" w:line="240" w:lineRule="auto"/>
        <w:rPr>
          <w:rFonts w:ascii="Times New Roman" w:eastAsia="Calibri" w:hAnsi="Times New Roman" w:cs="Times New Roman"/>
          <w:sz w:val="20"/>
          <w:szCs w:val="20"/>
        </w:rPr>
      </w:pPr>
      <w:r w:rsidRPr="00122520">
        <w:rPr>
          <w:rFonts w:ascii="Times New Roman" w:eastAsia="Calibri" w:hAnsi="Times New Roman" w:cs="Times New Roman"/>
          <w:sz w:val="20"/>
          <w:szCs w:val="20"/>
        </w:rPr>
        <w:t>3/18/26</w:t>
      </w:r>
    </w:p>
    <w:p w14:paraId="5C315250" w14:textId="77777777" w:rsidR="00122520" w:rsidRPr="00122520" w:rsidRDefault="00122520" w:rsidP="00122520">
      <w:pPr>
        <w:spacing w:after="0" w:line="240" w:lineRule="auto"/>
        <w:rPr>
          <w:rFonts w:ascii="Times New Roman" w:eastAsia="Calibri" w:hAnsi="Times New Roman" w:cs="Times New Roman"/>
          <w:sz w:val="20"/>
          <w:szCs w:val="20"/>
        </w:rPr>
      </w:pPr>
    </w:p>
    <w:p w14:paraId="578359C5" w14:textId="77777777" w:rsidR="00B0679C" w:rsidRPr="00BA58A2" w:rsidRDefault="00B0679C" w:rsidP="00BA58A2">
      <w:pPr>
        <w:suppressLineNumbers/>
        <w:spacing w:after="0" w:line="240" w:lineRule="auto"/>
        <w:rPr>
          <w:rFonts w:ascii="Times New Roman" w:eastAsia="Times New Roman" w:hAnsi="Times New Roman" w:cs="Times New Roman"/>
          <w:sz w:val="20"/>
          <w:szCs w:val="20"/>
        </w:rPr>
      </w:pPr>
    </w:p>
    <w:sectPr w:rsidR="00B0679C" w:rsidRPr="00BA58A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0F587" w14:textId="77777777" w:rsidR="00DD156B" w:rsidRDefault="00DD156B">
      <w:pPr>
        <w:spacing w:after="0" w:line="240" w:lineRule="auto"/>
      </w:pPr>
      <w:r>
        <w:separator/>
      </w:r>
    </w:p>
  </w:endnote>
  <w:endnote w:type="continuationSeparator" w:id="0">
    <w:p w14:paraId="4413F17A" w14:textId="77777777" w:rsidR="00DD156B" w:rsidRDefault="00DD1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22BDD" w14:textId="77777777" w:rsidR="00DD156B" w:rsidRDefault="00DD156B">
      <w:pPr>
        <w:spacing w:after="0" w:line="240" w:lineRule="auto"/>
      </w:pPr>
      <w:r>
        <w:separator/>
      </w:r>
    </w:p>
  </w:footnote>
  <w:footnote w:type="continuationSeparator" w:id="0">
    <w:p w14:paraId="605FCB4A" w14:textId="77777777" w:rsidR="00DD156B" w:rsidRDefault="00DD1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B79A" w14:textId="77777777" w:rsidR="00A830EF" w:rsidRDefault="00A83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22AAA"/>
    <w:multiLevelType w:val="hybridMultilevel"/>
    <w:tmpl w:val="DE167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261FE5"/>
    <w:multiLevelType w:val="hybridMultilevel"/>
    <w:tmpl w:val="8FEA8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4EA3B67"/>
    <w:multiLevelType w:val="hybridMultilevel"/>
    <w:tmpl w:val="22D2536A"/>
    <w:lvl w:ilvl="0" w:tplc="25686FCC">
      <w:start w:val="1"/>
      <w:numFmt w:val="upperRoman"/>
      <w:lvlText w:val="%1."/>
      <w:lvlJc w:val="left"/>
      <w:pPr>
        <w:ind w:left="720" w:hanging="720"/>
      </w:pPr>
      <w:rPr>
        <w:rFonts w:hint="default"/>
        <w:b/>
        <w:i w:val="0"/>
      </w:rPr>
    </w:lvl>
    <w:lvl w:ilvl="1" w:tplc="05468948">
      <w:start w:val="1"/>
      <w:numFmt w:val="lowerLetter"/>
      <w:lvlText w:val="%2."/>
      <w:lvlJc w:val="left"/>
      <w:pPr>
        <w:ind w:left="1080" w:hanging="360"/>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3BC40727"/>
    <w:multiLevelType w:val="hybridMultilevel"/>
    <w:tmpl w:val="365CE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5F7511"/>
    <w:multiLevelType w:val="hybridMultilevel"/>
    <w:tmpl w:val="06683E0E"/>
    <w:lvl w:ilvl="0" w:tplc="05DE6842">
      <w:start w:val="5"/>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58C24A0F"/>
    <w:multiLevelType w:val="hybridMultilevel"/>
    <w:tmpl w:val="7548D480"/>
    <w:lvl w:ilvl="0" w:tplc="6218B508">
      <w:start w:val="1"/>
      <w:numFmt w:val="lowerLetter"/>
      <w:lvlText w:val="%1."/>
      <w:lvlJc w:val="left"/>
      <w:pPr>
        <w:ind w:left="1080" w:hanging="360"/>
      </w:pPr>
      <w:rPr>
        <w:rFonts w:eastAsia="Times New Roman"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090050"/>
    <w:multiLevelType w:val="hybridMultilevel"/>
    <w:tmpl w:val="5CDCD2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065A96"/>
    <w:multiLevelType w:val="hybridMultilevel"/>
    <w:tmpl w:val="FEC8F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674D7D"/>
    <w:multiLevelType w:val="hybridMultilevel"/>
    <w:tmpl w:val="8DA80B0C"/>
    <w:lvl w:ilvl="0" w:tplc="B58C4BE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03806791">
    <w:abstractNumId w:val="8"/>
  </w:num>
  <w:num w:numId="2" w16cid:durableId="494687354">
    <w:abstractNumId w:val="4"/>
  </w:num>
  <w:num w:numId="3" w16cid:durableId="324556481">
    <w:abstractNumId w:val="2"/>
  </w:num>
  <w:num w:numId="4" w16cid:durableId="1423256958">
    <w:abstractNumId w:val="7"/>
  </w:num>
  <w:num w:numId="5" w16cid:durableId="846748034">
    <w:abstractNumId w:val="0"/>
  </w:num>
  <w:num w:numId="6" w16cid:durableId="1181041489">
    <w:abstractNumId w:val="6"/>
  </w:num>
  <w:num w:numId="7" w16cid:durableId="771701781">
    <w:abstractNumId w:val="1"/>
  </w:num>
  <w:num w:numId="8" w16cid:durableId="1879078547">
    <w:abstractNumId w:val="3"/>
  </w:num>
  <w:num w:numId="9" w16cid:durableId="1429659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EE0"/>
    <w:rsid w:val="00001108"/>
    <w:rsid w:val="00001E83"/>
    <w:rsid w:val="000027E4"/>
    <w:rsid w:val="0000358B"/>
    <w:rsid w:val="000049FE"/>
    <w:rsid w:val="000065BD"/>
    <w:rsid w:val="00006A18"/>
    <w:rsid w:val="00006AE3"/>
    <w:rsid w:val="0000787A"/>
    <w:rsid w:val="00007938"/>
    <w:rsid w:val="000118D7"/>
    <w:rsid w:val="0001240E"/>
    <w:rsid w:val="00013F1F"/>
    <w:rsid w:val="00014610"/>
    <w:rsid w:val="00014622"/>
    <w:rsid w:val="00014C78"/>
    <w:rsid w:val="00016597"/>
    <w:rsid w:val="000206CA"/>
    <w:rsid w:val="000207CF"/>
    <w:rsid w:val="000213D6"/>
    <w:rsid w:val="000216A6"/>
    <w:rsid w:val="00023489"/>
    <w:rsid w:val="00023813"/>
    <w:rsid w:val="000246E3"/>
    <w:rsid w:val="00024A96"/>
    <w:rsid w:val="00025933"/>
    <w:rsid w:val="00025FBA"/>
    <w:rsid w:val="000271C8"/>
    <w:rsid w:val="00027756"/>
    <w:rsid w:val="00030FB5"/>
    <w:rsid w:val="000316B4"/>
    <w:rsid w:val="00032517"/>
    <w:rsid w:val="00032691"/>
    <w:rsid w:val="00033577"/>
    <w:rsid w:val="000369CB"/>
    <w:rsid w:val="0004031B"/>
    <w:rsid w:val="00040C7F"/>
    <w:rsid w:val="00041B73"/>
    <w:rsid w:val="00041FB3"/>
    <w:rsid w:val="00042EEF"/>
    <w:rsid w:val="0004425F"/>
    <w:rsid w:val="00044B5E"/>
    <w:rsid w:val="00044C35"/>
    <w:rsid w:val="000464C1"/>
    <w:rsid w:val="00046610"/>
    <w:rsid w:val="000505F0"/>
    <w:rsid w:val="00050F5B"/>
    <w:rsid w:val="0005179F"/>
    <w:rsid w:val="00053D32"/>
    <w:rsid w:val="00053FB0"/>
    <w:rsid w:val="00053FD1"/>
    <w:rsid w:val="00054C98"/>
    <w:rsid w:val="00054E73"/>
    <w:rsid w:val="0005540C"/>
    <w:rsid w:val="0005575B"/>
    <w:rsid w:val="000566F6"/>
    <w:rsid w:val="0005766A"/>
    <w:rsid w:val="000576F6"/>
    <w:rsid w:val="0006030C"/>
    <w:rsid w:val="00062464"/>
    <w:rsid w:val="00062B2D"/>
    <w:rsid w:val="00062BDB"/>
    <w:rsid w:val="00063318"/>
    <w:rsid w:val="00063977"/>
    <w:rsid w:val="00064278"/>
    <w:rsid w:val="00064692"/>
    <w:rsid w:val="00066550"/>
    <w:rsid w:val="000667B4"/>
    <w:rsid w:val="000668A0"/>
    <w:rsid w:val="00070516"/>
    <w:rsid w:val="00070672"/>
    <w:rsid w:val="00072F82"/>
    <w:rsid w:val="00073AC2"/>
    <w:rsid w:val="00074BDF"/>
    <w:rsid w:val="00075E24"/>
    <w:rsid w:val="00077236"/>
    <w:rsid w:val="00077E7C"/>
    <w:rsid w:val="00081042"/>
    <w:rsid w:val="00081BB6"/>
    <w:rsid w:val="00081E9D"/>
    <w:rsid w:val="0008208B"/>
    <w:rsid w:val="00082C75"/>
    <w:rsid w:val="000831F8"/>
    <w:rsid w:val="00085724"/>
    <w:rsid w:val="00085E53"/>
    <w:rsid w:val="000868EC"/>
    <w:rsid w:val="00086F87"/>
    <w:rsid w:val="0009029F"/>
    <w:rsid w:val="00090975"/>
    <w:rsid w:val="00090A4D"/>
    <w:rsid w:val="0009239C"/>
    <w:rsid w:val="00092F30"/>
    <w:rsid w:val="000941D8"/>
    <w:rsid w:val="00095170"/>
    <w:rsid w:val="0009524A"/>
    <w:rsid w:val="0009563B"/>
    <w:rsid w:val="00095995"/>
    <w:rsid w:val="00097095"/>
    <w:rsid w:val="00097798"/>
    <w:rsid w:val="00097DA2"/>
    <w:rsid w:val="000A02EA"/>
    <w:rsid w:val="000A0FD5"/>
    <w:rsid w:val="000A15BD"/>
    <w:rsid w:val="000A2506"/>
    <w:rsid w:val="000A2AEB"/>
    <w:rsid w:val="000A3D21"/>
    <w:rsid w:val="000A71AD"/>
    <w:rsid w:val="000A769F"/>
    <w:rsid w:val="000B110E"/>
    <w:rsid w:val="000B1824"/>
    <w:rsid w:val="000B230B"/>
    <w:rsid w:val="000B427D"/>
    <w:rsid w:val="000B488F"/>
    <w:rsid w:val="000B49B4"/>
    <w:rsid w:val="000B4FF8"/>
    <w:rsid w:val="000B5B84"/>
    <w:rsid w:val="000B6FB0"/>
    <w:rsid w:val="000B7EE5"/>
    <w:rsid w:val="000C07C3"/>
    <w:rsid w:val="000C16A1"/>
    <w:rsid w:val="000C1F14"/>
    <w:rsid w:val="000C39E0"/>
    <w:rsid w:val="000C3D67"/>
    <w:rsid w:val="000C560F"/>
    <w:rsid w:val="000C689C"/>
    <w:rsid w:val="000C6DD6"/>
    <w:rsid w:val="000C7B0F"/>
    <w:rsid w:val="000C7EFD"/>
    <w:rsid w:val="000C7F7F"/>
    <w:rsid w:val="000D0144"/>
    <w:rsid w:val="000D15E6"/>
    <w:rsid w:val="000D30FA"/>
    <w:rsid w:val="000D34CC"/>
    <w:rsid w:val="000D4C08"/>
    <w:rsid w:val="000D582B"/>
    <w:rsid w:val="000D6439"/>
    <w:rsid w:val="000E05BC"/>
    <w:rsid w:val="000E2063"/>
    <w:rsid w:val="000E23E2"/>
    <w:rsid w:val="000E29AD"/>
    <w:rsid w:val="000E2EB1"/>
    <w:rsid w:val="000E381B"/>
    <w:rsid w:val="000E6107"/>
    <w:rsid w:val="000F21EA"/>
    <w:rsid w:val="000F27D2"/>
    <w:rsid w:val="000F6430"/>
    <w:rsid w:val="000F6598"/>
    <w:rsid w:val="000F6F9F"/>
    <w:rsid w:val="000F75D6"/>
    <w:rsid w:val="00100C8C"/>
    <w:rsid w:val="00100F27"/>
    <w:rsid w:val="001012D1"/>
    <w:rsid w:val="00103DD7"/>
    <w:rsid w:val="00103FE7"/>
    <w:rsid w:val="0010414C"/>
    <w:rsid w:val="00104165"/>
    <w:rsid w:val="001049D7"/>
    <w:rsid w:val="0010644C"/>
    <w:rsid w:val="00106AE4"/>
    <w:rsid w:val="0010730A"/>
    <w:rsid w:val="00107F0E"/>
    <w:rsid w:val="00110969"/>
    <w:rsid w:val="00111160"/>
    <w:rsid w:val="001111D4"/>
    <w:rsid w:val="00111C6E"/>
    <w:rsid w:val="00111DDF"/>
    <w:rsid w:val="001130CE"/>
    <w:rsid w:val="00113B29"/>
    <w:rsid w:val="00113FFD"/>
    <w:rsid w:val="00114F31"/>
    <w:rsid w:val="00115279"/>
    <w:rsid w:val="00115CAC"/>
    <w:rsid w:val="00116225"/>
    <w:rsid w:val="00116FBD"/>
    <w:rsid w:val="00117430"/>
    <w:rsid w:val="00120BCC"/>
    <w:rsid w:val="00120F2B"/>
    <w:rsid w:val="00120F5D"/>
    <w:rsid w:val="00122520"/>
    <w:rsid w:val="001236D9"/>
    <w:rsid w:val="00123E6B"/>
    <w:rsid w:val="00124F02"/>
    <w:rsid w:val="00125FF1"/>
    <w:rsid w:val="00126607"/>
    <w:rsid w:val="00126C20"/>
    <w:rsid w:val="00127BF6"/>
    <w:rsid w:val="00127DF1"/>
    <w:rsid w:val="00130A28"/>
    <w:rsid w:val="00131F01"/>
    <w:rsid w:val="00133C37"/>
    <w:rsid w:val="00134920"/>
    <w:rsid w:val="00134F25"/>
    <w:rsid w:val="00135689"/>
    <w:rsid w:val="001364B7"/>
    <w:rsid w:val="00136696"/>
    <w:rsid w:val="00137D62"/>
    <w:rsid w:val="00137E3D"/>
    <w:rsid w:val="00141793"/>
    <w:rsid w:val="00141CC5"/>
    <w:rsid w:val="00143AC0"/>
    <w:rsid w:val="00143EEA"/>
    <w:rsid w:val="0014436C"/>
    <w:rsid w:val="00144B74"/>
    <w:rsid w:val="00145199"/>
    <w:rsid w:val="00146849"/>
    <w:rsid w:val="00146FB1"/>
    <w:rsid w:val="0014709F"/>
    <w:rsid w:val="0015009D"/>
    <w:rsid w:val="001507CF"/>
    <w:rsid w:val="00150C77"/>
    <w:rsid w:val="00151080"/>
    <w:rsid w:val="001512F4"/>
    <w:rsid w:val="001514AA"/>
    <w:rsid w:val="00152AF7"/>
    <w:rsid w:val="00152BB2"/>
    <w:rsid w:val="00152E88"/>
    <w:rsid w:val="001531E5"/>
    <w:rsid w:val="00157923"/>
    <w:rsid w:val="0016011A"/>
    <w:rsid w:val="001607AF"/>
    <w:rsid w:val="00160941"/>
    <w:rsid w:val="00160CDA"/>
    <w:rsid w:val="00163921"/>
    <w:rsid w:val="00164E4D"/>
    <w:rsid w:val="00166EE9"/>
    <w:rsid w:val="00167ABF"/>
    <w:rsid w:val="00170117"/>
    <w:rsid w:val="001704F4"/>
    <w:rsid w:val="001716D0"/>
    <w:rsid w:val="00171ECE"/>
    <w:rsid w:val="00172313"/>
    <w:rsid w:val="00172C28"/>
    <w:rsid w:val="00172E70"/>
    <w:rsid w:val="001748E3"/>
    <w:rsid w:val="00176CD4"/>
    <w:rsid w:val="00177649"/>
    <w:rsid w:val="001778AB"/>
    <w:rsid w:val="0018067B"/>
    <w:rsid w:val="00180BC4"/>
    <w:rsid w:val="00180DE2"/>
    <w:rsid w:val="00182CDE"/>
    <w:rsid w:val="001833EB"/>
    <w:rsid w:val="00183573"/>
    <w:rsid w:val="00183C2D"/>
    <w:rsid w:val="00184BA5"/>
    <w:rsid w:val="001853B8"/>
    <w:rsid w:val="00185443"/>
    <w:rsid w:val="00185EFC"/>
    <w:rsid w:val="00187262"/>
    <w:rsid w:val="0018750B"/>
    <w:rsid w:val="00187B97"/>
    <w:rsid w:val="001914AF"/>
    <w:rsid w:val="00194CCA"/>
    <w:rsid w:val="00195C4C"/>
    <w:rsid w:val="00197262"/>
    <w:rsid w:val="001A305C"/>
    <w:rsid w:val="001A3633"/>
    <w:rsid w:val="001A42C5"/>
    <w:rsid w:val="001A5575"/>
    <w:rsid w:val="001A7A4A"/>
    <w:rsid w:val="001A7A9E"/>
    <w:rsid w:val="001B092A"/>
    <w:rsid w:val="001B16C0"/>
    <w:rsid w:val="001B2027"/>
    <w:rsid w:val="001B23A1"/>
    <w:rsid w:val="001B4BD8"/>
    <w:rsid w:val="001B4FDF"/>
    <w:rsid w:val="001B5CBE"/>
    <w:rsid w:val="001B671B"/>
    <w:rsid w:val="001B71D8"/>
    <w:rsid w:val="001B7834"/>
    <w:rsid w:val="001B78CC"/>
    <w:rsid w:val="001C0481"/>
    <w:rsid w:val="001C31F4"/>
    <w:rsid w:val="001C333D"/>
    <w:rsid w:val="001C365F"/>
    <w:rsid w:val="001C3E1A"/>
    <w:rsid w:val="001C3E93"/>
    <w:rsid w:val="001C4766"/>
    <w:rsid w:val="001C4C2D"/>
    <w:rsid w:val="001C532E"/>
    <w:rsid w:val="001C64DA"/>
    <w:rsid w:val="001C6B10"/>
    <w:rsid w:val="001C6E05"/>
    <w:rsid w:val="001C6EE0"/>
    <w:rsid w:val="001C7C07"/>
    <w:rsid w:val="001C7FFC"/>
    <w:rsid w:val="001D16A2"/>
    <w:rsid w:val="001D307E"/>
    <w:rsid w:val="001D36F5"/>
    <w:rsid w:val="001D4B40"/>
    <w:rsid w:val="001D61F0"/>
    <w:rsid w:val="001D6221"/>
    <w:rsid w:val="001D6C5C"/>
    <w:rsid w:val="001D753C"/>
    <w:rsid w:val="001D7A5C"/>
    <w:rsid w:val="001E0238"/>
    <w:rsid w:val="001E1130"/>
    <w:rsid w:val="001E2911"/>
    <w:rsid w:val="001E2E0D"/>
    <w:rsid w:val="001E451D"/>
    <w:rsid w:val="001E4FFF"/>
    <w:rsid w:val="001E5CAE"/>
    <w:rsid w:val="001E5E65"/>
    <w:rsid w:val="001E69F2"/>
    <w:rsid w:val="001E7C0C"/>
    <w:rsid w:val="001F03D2"/>
    <w:rsid w:val="001F0F2E"/>
    <w:rsid w:val="001F1CA7"/>
    <w:rsid w:val="001F4053"/>
    <w:rsid w:val="001F4636"/>
    <w:rsid w:val="001F49C2"/>
    <w:rsid w:val="001F553F"/>
    <w:rsid w:val="001F561C"/>
    <w:rsid w:val="001F6A34"/>
    <w:rsid w:val="001F7961"/>
    <w:rsid w:val="002009DC"/>
    <w:rsid w:val="00201B8F"/>
    <w:rsid w:val="00201C4A"/>
    <w:rsid w:val="00202B45"/>
    <w:rsid w:val="00203A6A"/>
    <w:rsid w:val="0020512E"/>
    <w:rsid w:val="0020572B"/>
    <w:rsid w:val="00207456"/>
    <w:rsid w:val="0020785F"/>
    <w:rsid w:val="0021044C"/>
    <w:rsid w:val="0021105C"/>
    <w:rsid w:val="00211966"/>
    <w:rsid w:val="002122B4"/>
    <w:rsid w:val="00213335"/>
    <w:rsid w:val="00213418"/>
    <w:rsid w:val="00213710"/>
    <w:rsid w:val="002139A1"/>
    <w:rsid w:val="00215851"/>
    <w:rsid w:val="00217BEF"/>
    <w:rsid w:val="0022291C"/>
    <w:rsid w:val="002240EF"/>
    <w:rsid w:val="002247A3"/>
    <w:rsid w:val="00224A55"/>
    <w:rsid w:val="00226ADF"/>
    <w:rsid w:val="00226FD6"/>
    <w:rsid w:val="0022766C"/>
    <w:rsid w:val="00227AD7"/>
    <w:rsid w:val="00230389"/>
    <w:rsid w:val="00230D9B"/>
    <w:rsid w:val="00231FC2"/>
    <w:rsid w:val="002342AB"/>
    <w:rsid w:val="00234345"/>
    <w:rsid w:val="00234B10"/>
    <w:rsid w:val="00235492"/>
    <w:rsid w:val="002357EF"/>
    <w:rsid w:val="00235943"/>
    <w:rsid w:val="00235E81"/>
    <w:rsid w:val="00236FE1"/>
    <w:rsid w:val="00241239"/>
    <w:rsid w:val="002422BC"/>
    <w:rsid w:val="00242414"/>
    <w:rsid w:val="0024291B"/>
    <w:rsid w:val="00243747"/>
    <w:rsid w:val="00247945"/>
    <w:rsid w:val="00250130"/>
    <w:rsid w:val="00251BC5"/>
    <w:rsid w:val="00252A11"/>
    <w:rsid w:val="00252B57"/>
    <w:rsid w:val="00253A2A"/>
    <w:rsid w:val="00253C0C"/>
    <w:rsid w:val="00254DEF"/>
    <w:rsid w:val="0025532C"/>
    <w:rsid w:val="002558BC"/>
    <w:rsid w:val="0025771F"/>
    <w:rsid w:val="00257A8C"/>
    <w:rsid w:val="002600EF"/>
    <w:rsid w:val="0026050A"/>
    <w:rsid w:val="002606C5"/>
    <w:rsid w:val="00260C3A"/>
    <w:rsid w:val="002634FC"/>
    <w:rsid w:val="0026483B"/>
    <w:rsid w:val="00264FBF"/>
    <w:rsid w:val="0026505F"/>
    <w:rsid w:val="002653B3"/>
    <w:rsid w:val="00265887"/>
    <w:rsid w:val="00267B30"/>
    <w:rsid w:val="00270C53"/>
    <w:rsid w:val="00271B3D"/>
    <w:rsid w:val="00272572"/>
    <w:rsid w:val="0027299F"/>
    <w:rsid w:val="00272C20"/>
    <w:rsid w:val="002733FC"/>
    <w:rsid w:val="00274E06"/>
    <w:rsid w:val="00276262"/>
    <w:rsid w:val="00276274"/>
    <w:rsid w:val="00276695"/>
    <w:rsid w:val="00276E4E"/>
    <w:rsid w:val="002779C2"/>
    <w:rsid w:val="002802D6"/>
    <w:rsid w:val="00280324"/>
    <w:rsid w:val="00280372"/>
    <w:rsid w:val="00280448"/>
    <w:rsid w:val="00281A59"/>
    <w:rsid w:val="00282D47"/>
    <w:rsid w:val="0028343F"/>
    <w:rsid w:val="002835CD"/>
    <w:rsid w:val="00285927"/>
    <w:rsid w:val="00285BFA"/>
    <w:rsid w:val="00286D2E"/>
    <w:rsid w:val="00286D69"/>
    <w:rsid w:val="00287181"/>
    <w:rsid w:val="00287E0D"/>
    <w:rsid w:val="0029144F"/>
    <w:rsid w:val="002926A6"/>
    <w:rsid w:val="0029307D"/>
    <w:rsid w:val="002932B9"/>
    <w:rsid w:val="0029342B"/>
    <w:rsid w:val="00293433"/>
    <w:rsid w:val="002937E5"/>
    <w:rsid w:val="00293936"/>
    <w:rsid w:val="002949FA"/>
    <w:rsid w:val="002953EF"/>
    <w:rsid w:val="0029745D"/>
    <w:rsid w:val="00297B2C"/>
    <w:rsid w:val="002A07FB"/>
    <w:rsid w:val="002A224A"/>
    <w:rsid w:val="002A2CF1"/>
    <w:rsid w:val="002A2D21"/>
    <w:rsid w:val="002A4514"/>
    <w:rsid w:val="002A458A"/>
    <w:rsid w:val="002A48C1"/>
    <w:rsid w:val="002A552A"/>
    <w:rsid w:val="002A6351"/>
    <w:rsid w:val="002A686B"/>
    <w:rsid w:val="002A7795"/>
    <w:rsid w:val="002B0518"/>
    <w:rsid w:val="002B0B96"/>
    <w:rsid w:val="002B11A6"/>
    <w:rsid w:val="002B3094"/>
    <w:rsid w:val="002B3D56"/>
    <w:rsid w:val="002B50EF"/>
    <w:rsid w:val="002B53FE"/>
    <w:rsid w:val="002B5533"/>
    <w:rsid w:val="002B581A"/>
    <w:rsid w:val="002B61E0"/>
    <w:rsid w:val="002B6901"/>
    <w:rsid w:val="002B6DB1"/>
    <w:rsid w:val="002B77F1"/>
    <w:rsid w:val="002B7B81"/>
    <w:rsid w:val="002C0B96"/>
    <w:rsid w:val="002C0FD8"/>
    <w:rsid w:val="002C254A"/>
    <w:rsid w:val="002C494C"/>
    <w:rsid w:val="002C6763"/>
    <w:rsid w:val="002C7AA7"/>
    <w:rsid w:val="002D0110"/>
    <w:rsid w:val="002D0132"/>
    <w:rsid w:val="002D078C"/>
    <w:rsid w:val="002D0F8D"/>
    <w:rsid w:val="002D2145"/>
    <w:rsid w:val="002D370E"/>
    <w:rsid w:val="002D3B4D"/>
    <w:rsid w:val="002D4528"/>
    <w:rsid w:val="002D480E"/>
    <w:rsid w:val="002D66DB"/>
    <w:rsid w:val="002D724D"/>
    <w:rsid w:val="002D7E83"/>
    <w:rsid w:val="002E0EE7"/>
    <w:rsid w:val="002E10CC"/>
    <w:rsid w:val="002E1985"/>
    <w:rsid w:val="002E2106"/>
    <w:rsid w:val="002E221B"/>
    <w:rsid w:val="002E2C78"/>
    <w:rsid w:val="002E3C06"/>
    <w:rsid w:val="002E4F03"/>
    <w:rsid w:val="002E5134"/>
    <w:rsid w:val="002E5231"/>
    <w:rsid w:val="002E548B"/>
    <w:rsid w:val="002E5AAF"/>
    <w:rsid w:val="002E602C"/>
    <w:rsid w:val="002F0B0D"/>
    <w:rsid w:val="002F12C4"/>
    <w:rsid w:val="002F1801"/>
    <w:rsid w:val="002F1808"/>
    <w:rsid w:val="002F1B59"/>
    <w:rsid w:val="002F1ECF"/>
    <w:rsid w:val="002F2AD6"/>
    <w:rsid w:val="002F3094"/>
    <w:rsid w:val="002F458C"/>
    <w:rsid w:val="002F5B29"/>
    <w:rsid w:val="002F63C4"/>
    <w:rsid w:val="00300A5B"/>
    <w:rsid w:val="00301950"/>
    <w:rsid w:val="00301DC8"/>
    <w:rsid w:val="0030250A"/>
    <w:rsid w:val="0030279F"/>
    <w:rsid w:val="0030347F"/>
    <w:rsid w:val="003034EE"/>
    <w:rsid w:val="00304329"/>
    <w:rsid w:val="003044C0"/>
    <w:rsid w:val="0030493C"/>
    <w:rsid w:val="00305D14"/>
    <w:rsid w:val="00306643"/>
    <w:rsid w:val="003071DA"/>
    <w:rsid w:val="00307577"/>
    <w:rsid w:val="00307C64"/>
    <w:rsid w:val="00307EAF"/>
    <w:rsid w:val="003120F5"/>
    <w:rsid w:val="0031310C"/>
    <w:rsid w:val="003133ED"/>
    <w:rsid w:val="003153EB"/>
    <w:rsid w:val="00315FF2"/>
    <w:rsid w:val="00321E6A"/>
    <w:rsid w:val="0032259F"/>
    <w:rsid w:val="003226FF"/>
    <w:rsid w:val="00322909"/>
    <w:rsid w:val="00322D94"/>
    <w:rsid w:val="003233C5"/>
    <w:rsid w:val="00324210"/>
    <w:rsid w:val="00324599"/>
    <w:rsid w:val="0032482F"/>
    <w:rsid w:val="003257C2"/>
    <w:rsid w:val="00325DA0"/>
    <w:rsid w:val="0032685D"/>
    <w:rsid w:val="00326B1F"/>
    <w:rsid w:val="00330E14"/>
    <w:rsid w:val="003314A9"/>
    <w:rsid w:val="00331B18"/>
    <w:rsid w:val="00332B40"/>
    <w:rsid w:val="00332D45"/>
    <w:rsid w:val="00332E9A"/>
    <w:rsid w:val="003337FD"/>
    <w:rsid w:val="00334DDC"/>
    <w:rsid w:val="00335245"/>
    <w:rsid w:val="00336534"/>
    <w:rsid w:val="003367C3"/>
    <w:rsid w:val="00337553"/>
    <w:rsid w:val="00337C76"/>
    <w:rsid w:val="0034029C"/>
    <w:rsid w:val="00340CD3"/>
    <w:rsid w:val="00340D21"/>
    <w:rsid w:val="00340F5A"/>
    <w:rsid w:val="00341DF0"/>
    <w:rsid w:val="003447F4"/>
    <w:rsid w:val="00350534"/>
    <w:rsid w:val="003506A1"/>
    <w:rsid w:val="00350742"/>
    <w:rsid w:val="003517B7"/>
    <w:rsid w:val="00351BDB"/>
    <w:rsid w:val="00352C39"/>
    <w:rsid w:val="0035423D"/>
    <w:rsid w:val="00354C21"/>
    <w:rsid w:val="00356919"/>
    <w:rsid w:val="00357EAA"/>
    <w:rsid w:val="0036088D"/>
    <w:rsid w:val="00363ABC"/>
    <w:rsid w:val="00363CF4"/>
    <w:rsid w:val="00363EFD"/>
    <w:rsid w:val="00365273"/>
    <w:rsid w:val="00366EF1"/>
    <w:rsid w:val="00367A1B"/>
    <w:rsid w:val="00367C7C"/>
    <w:rsid w:val="0037156E"/>
    <w:rsid w:val="00371B97"/>
    <w:rsid w:val="00372E07"/>
    <w:rsid w:val="00373F65"/>
    <w:rsid w:val="00374084"/>
    <w:rsid w:val="00374A58"/>
    <w:rsid w:val="003752B3"/>
    <w:rsid w:val="0037584B"/>
    <w:rsid w:val="00376126"/>
    <w:rsid w:val="003768E1"/>
    <w:rsid w:val="003800B0"/>
    <w:rsid w:val="00382053"/>
    <w:rsid w:val="0038405E"/>
    <w:rsid w:val="0038479E"/>
    <w:rsid w:val="00384862"/>
    <w:rsid w:val="003850DA"/>
    <w:rsid w:val="00386DD3"/>
    <w:rsid w:val="0039025A"/>
    <w:rsid w:val="00390AFB"/>
    <w:rsid w:val="003911BE"/>
    <w:rsid w:val="0039135C"/>
    <w:rsid w:val="00392313"/>
    <w:rsid w:val="003938C5"/>
    <w:rsid w:val="00394A61"/>
    <w:rsid w:val="00395054"/>
    <w:rsid w:val="003975B2"/>
    <w:rsid w:val="003975C8"/>
    <w:rsid w:val="00397AE9"/>
    <w:rsid w:val="003A05B0"/>
    <w:rsid w:val="003A150C"/>
    <w:rsid w:val="003A1887"/>
    <w:rsid w:val="003A1A7E"/>
    <w:rsid w:val="003A24B8"/>
    <w:rsid w:val="003A3777"/>
    <w:rsid w:val="003A5F14"/>
    <w:rsid w:val="003A60C7"/>
    <w:rsid w:val="003A632A"/>
    <w:rsid w:val="003A7EFD"/>
    <w:rsid w:val="003A7F91"/>
    <w:rsid w:val="003B09AB"/>
    <w:rsid w:val="003B0D78"/>
    <w:rsid w:val="003B2745"/>
    <w:rsid w:val="003B3561"/>
    <w:rsid w:val="003B3621"/>
    <w:rsid w:val="003B3A11"/>
    <w:rsid w:val="003B3E55"/>
    <w:rsid w:val="003B4758"/>
    <w:rsid w:val="003B4BE8"/>
    <w:rsid w:val="003B53CB"/>
    <w:rsid w:val="003B54DE"/>
    <w:rsid w:val="003C0B33"/>
    <w:rsid w:val="003C29B0"/>
    <w:rsid w:val="003C5CE4"/>
    <w:rsid w:val="003C67C2"/>
    <w:rsid w:val="003C68CD"/>
    <w:rsid w:val="003D094B"/>
    <w:rsid w:val="003D2BF4"/>
    <w:rsid w:val="003D3CD9"/>
    <w:rsid w:val="003D4053"/>
    <w:rsid w:val="003D4304"/>
    <w:rsid w:val="003D437B"/>
    <w:rsid w:val="003D4896"/>
    <w:rsid w:val="003D52AE"/>
    <w:rsid w:val="003E04AB"/>
    <w:rsid w:val="003E2489"/>
    <w:rsid w:val="003E2565"/>
    <w:rsid w:val="003E2D93"/>
    <w:rsid w:val="003E3866"/>
    <w:rsid w:val="003E3A48"/>
    <w:rsid w:val="003E43E7"/>
    <w:rsid w:val="003E5493"/>
    <w:rsid w:val="003E6E8A"/>
    <w:rsid w:val="003E7343"/>
    <w:rsid w:val="003F022D"/>
    <w:rsid w:val="003F07D3"/>
    <w:rsid w:val="003F0819"/>
    <w:rsid w:val="003F0A6F"/>
    <w:rsid w:val="003F2769"/>
    <w:rsid w:val="003F29F8"/>
    <w:rsid w:val="003F2CDF"/>
    <w:rsid w:val="003F391A"/>
    <w:rsid w:val="003F3F33"/>
    <w:rsid w:val="003F42ED"/>
    <w:rsid w:val="003F5E5F"/>
    <w:rsid w:val="00400540"/>
    <w:rsid w:val="004006C3"/>
    <w:rsid w:val="00401E57"/>
    <w:rsid w:val="0040209F"/>
    <w:rsid w:val="004023E3"/>
    <w:rsid w:val="00402687"/>
    <w:rsid w:val="0040271D"/>
    <w:rsid w:val="00403921"/>
    <w:rsid w:val="00405075"/>
    <w:rsid w:val="00405467"/>
    <w:rsid w:val="0040583E"/>
    <w:rsid w:val="00405928"/>
    <w:rsid w:val="00405BE9"/>
    <w:rsid w:val="00406209"/>
    <w:rsid w:val="00407150"/>
    <w:rsid w:val="0040743D"/>
    <w:rsid w:val="00410DAF"/>
    <w:rsid w:val="004112FF"/>
    <w:rsid w:val="004113E0"/>
    <w:rsid w:val="0041232D"/>
    <w:rsid w:val="00412D67"/>
    <w:rsid w:val="00416440"/>
    <w:rsid w:val="00420335"/>
    <w:rsid w:val="00420BF0"/>
    <w:rsid w:val="0042305A"/>
    <w:rsid w:val="0042361B"/>
    <w:rsid w:val="00424157"/>
    <w:rsid w:val="00425C8A"/>
    <w:rsid w:val="00427FAD"/>
    <w:rsid w:val="004303C1"/>
    <w:rsid w:val="00430A56"/>
    <w:rsid w:val="004313D6"/>
    <w:rsid w:val="00431AB7"/>
    <w:rsid w:val="004324E8"/>
    <w:rsid w:val="0043319A"/>
    <w:rsid w:val="004335DB"/>
    <w:rsid w:val="00434C43"/>
    <w:rsid w:val="004351D8"/>
    <w:rsid w:val="004363D6"/>
    <w:rsid w:val="004367BA"/>
    <w:rsid w:val="00437272"/>
    <w:rsid w:val="00437E82"/>
    <w:rsid w:val="00440534"/>
    <w:rsid w:val="004405F8"/>
    <w:rsid w:val="004411EE"/>
    <w:rsid w:val="00441757"/>
    <w:rsid w:val="004434E1"/>
    <w:rsid w:val="004449DD"/>
    <w:rsid w:val="00444F8F"/>
    <w:rsid w:val="0044506E"/>
    <w:rsid w:val="00445AD4"/>
    <w:rsid w:val="00445E84"/>
    <w:rsid w:val="00446229"/>
    <w:rsid w:val="00446A42"/>
    <w:rsid w:val="004501FD"/>
    <w:rsid w:val="0045061F"/>
    <w:rsid w:val="00451DF6"/>
    <w:rsid w:val="004529A8"/>
    <w:rsid w:val="0045544B"/>
    <w:rsid w:val="0045658A"/>
    <w:rsid w:val="0046291F"/>
    <w:rsid w:val="00462C00"/>
    <w:rsid w:val="00463959"/>
    <w:rsid w:val="0046578F"/>
    <w:rsid w:val="00467244"/>
    <w:rsid w:val="0046745B"/>
    <w:rsid w:val="0047005E"/>
    <w:rsid w:val="00470FF2"/>
    <w:rsid w:val="00473514"/>
    <w:rsid w:val="00474EDC"/>
    <w:rsid w:val="00476531"/>
    <w:rsid w:val="00476DC8"/>
    <w:rsid w:val="0047700E"/>
    <w:rsid w:val="004825ED"/>
    <w:rsid w:val="00482EF7"/>
    <w:rsid w:val="004844C1"/>
    <w:rsid w:val="0048471E"/>
    <w:rsid w:val="00484B87"/>
    <w:rsid w:val="00485B43"/>
    <w:rsid w:val="004862D0"/>
    <w:rsid w:val="00486B76"/>
    <w:rsid w:val="00490D80"/>
    <w:rsid w:val="00490DDE"/>
    <w:rsid w:val="00492545"/>
    <w:rsid w:val="00492599"/>
    <w:rsid w:val="004941BF"/>
    <w:rsid w:val="004957A9"/>
    <w:rsid w:val="0049651E"/>
    <w:rsid w:val="00496948"/>
    <w:rsid w:val="004A0C8D"/>
    <w:rsid w:val="004A177E"/>
    <w:rsid w:val="004A1F85"/>
    <w:rsid w:val="004A2024"/>
    <w:rsid w:val="004A30E1"/>
    <w:rsid w:val="004A510D"/>
    <w:rsid w:val="004A5377"/>
    <w:rsid w:val="004A647A"/>
    <w:rsid w:val="004A6B52"/>
    <w:rsid w:val="004A745B"/>
    <w:rsid w:val="004A7743"/>
    <w:rsid w:val="004A7B76"/>
    <w:rsid w:val="004B0467"/>
    <w:rsid w:val="004B090A"/>
    <w:rsid w:val="004B0B1B"/>
    <w:rsid w:val="004B11E9"/>
    <w:rsid w:val="004B195A"/>
    <w:rsid w:val="004B29C9"/>
    <w:rsid w:val="004B4112"/>
    <w:rsid w:val="004B47C5"/>
    <w:rsid w:val="004B48E5"/>
    <w:rsid w:val="004B4A87"/>
    <w:rsid w:val="004B6DF4"/>
    <w:rsid w:val="004C00BA"/>
    <w:rsid w:val="004C195E"/>
    <w:rsid w:val="004C545A"/>
    <w:rsid w:val="004C5A16"/>
    <w:rsid w:val="004C6451"/>
    <w:rsid w:val="004C6909"/>
    <w:rsid w:val="004D0C4C"/>
    <w:rsid w:val="004D0E0F"/>
    <w:rsid w:val="004D2242"/>
    <w:rsid w:val="004D540E"/>
    <w:rsid w:val="004D58A6"/>
    <w:rsid w:val="004D6061"/>
    <w:rsid w:val="004D7992"/>
    <w:rsid w:val="004E0899"/>
    <w:rsid w:val="004E1340"/>
    <w:rsid w:val="004E4090"/>
    <w:rsid w:val="004E41D6"/>
    <w:rsid w:val="004E5D87"/>
    <w:rsid w:val="004E5F26"/>
    <w:rsid w:val="004E6391"/>
    <w:rsid w:val="004F0323"/>
    <w:rsid w:val="004F19BA"/>
    <w:rsid w:val="004F3571"/>
    <w:rsid w:val="004F4426"/>
    <w:rsid w:val="004F44FB"/>
    <w:rsid w:val="004F4CCD"/>
    <w:rsid w:val="004F4D63"/>
    <w:rsid w:val="004F51E0"/>
    <w:rsid w:val="004F55EB"/>
    <w:rsid w:val="004F654A"/>
    <w:rsid w:val="004F7165"/>
    <w:rsid w:val="004F7217"/>
    <w:rsid w:val="004F76D1"/>
    <w:rsid w:val="00500CA2"/>
    <w:rsid w:val="00502C4C"/>
    <w:rsid w:val="00503714"/>
    <w:rsid w:val="00503803"/>
    <w:rsid w:val="00503D7A"/>
    <w:rsid w:val="00503D7C"/>
    <w:rsid w:val="00504DD8"/>
    <w:rsid w:val="0050545D"/>
    <w:rsid w:val="00505EBE"/>
    <w:rsid w:val="0051032A"/>
    <w:rsid w:val="005112A6"/>
    <w:rsid w:val="0051349C"/>
    <w:rsid w:val="00513BA8"/>
    <w:rsid w:val="00514583"/>
    <w:rsid w:val="00515DE1"/>
    <w:rsid w:val="00516929"/>
    <w:rsid w:val="00516DF7"/>
    <w:rsid w:val="0052097A"/>
    <w:rsid w:val="0052108F"/>
    <w:rsid w:val="005211BA"/>
    <w:rsid w:val="00522696"/>
    <w:rsid w:val="00522848"/>
    <w:rsid w:val="00522CE1"/>
    <w:rsid w:val="00523EE1"/>
    <w:rsid w:val="005244C4"/>
    <w:rsid w:val="005252D2"/>
    <w:rsid w:val="00525F05"/>
    <w:rsid w:val="005267DD"/>
    <w:rsid w:val="00527461"/>
    <w:rsid w:val="005277D3"/>
    <w:rsid w:val="005305B6"/>
    <w:rsid w:val="00531504"/>
    <w:rsid w:val="0053417E"/>
    <w:rsid w:val="00534FD8"/>
    <w:rsid w:val="00535852"/>
    <w:rsid w:val="005371AE"/>
    <w:rsid w:val="00541C4B"/>
    <w:rsid w:val="00542542"/>
    <w:rsid w:val="00544F82"/>
    <w:rsid w:val="005453ED"/>
    <w:rsid w:val="0054553A"/>
    <w:rsid w:val="00545EF2"/>
    <w:rsid w:val="00546CC3"/>
    <w:rsid w:val="005520D5"/>
    <w:rsid w:val="00552222"/>
    <w:rsid w:val="0055282E"/>
    <w:rsid w:val="005533DE"/>
    <w:rsid w:val="0055349A"/>
    <w:rsid w:val="0055351A"/>
    <w:rsid w:val="00553C69"/>
    <w:rsid w:val="00553D56"/>
    <w:rsid w:val="00554B0E"/>
    <w:rsid w:val="00554BD4"/>
    <w:rsid w:val="00555A5C"/>
    <w:rsid w:val="00556294"/>
    <w:rsid w:val="005564DB"/>
    <w:rsid w:val="0055664A"/>
    <w:rsid w:val="00556BAB"/>
    <w:rsid w:val="00556DF6"/>
    <w:rsid w:val="00560A24"/>
    <w:rsid w:val="00562308"/>
    <w:rsid w:val="00562D71"/>
    <w:rsid w:val="0056426B"/>
    <w:rsid w:val="00565F06"/>
    <w:rsid w:val="00566401"/>
    <w:rsid w:val="0056764A"/>
    <w:rsid w:val="0057035F"/>
    <w:rsid w:val="0057166E"/>
    <w:rsid w:val="00573DC8"/>
    <w:rsid w:val="00575CB4"/>
    <w:rsid w:val="00576E5B"/>
    <w:rsid w:val="0057765D"/>
    <w:rsid w:val="00577F06"/>
    <w:rsid w:val="005815E8"/>
    <w:rsid w:val="00581652"/>
    <w:rsid w:val="00581B56"/>
    <w:rsid w:val="00581FC0"/>
    <w:rsid w:val="005827B8"/>
    <w:rsid w:val="00584578"/>
    <w:rsid w:val="00584C05"/>
    <w:rsid w:val="00586C23"/>
    <w:rsid w:val="00587468"/>
    <w:rsid w:val="0059112C"/>
    <w:rsid w:val="00593159"/>
    <w:rsid w:val="00594C40"/>
    <w:rsid w:val="00595D18"/>
    <w:rsid w:val="00597AED"/>
    <w:rsid w:val="005A0E4B"/>
    <w:rsid w:val="005A210E"/>
    <w:rsid w:val="005A293B"/>
    <w:rsid w:val="005A3BBA"/>
    <w:rsid w:val="005A709F"/>
    <w:rsid w:val="005A74A2"/>
    <w:rsid w:val="005A77A1"/>
    <w:rsid w:val="005B0749"/>
    <w:rsid w:val="005B0935"/>
    <w:rsid w:val="005B1EB1"/>
    <w:rsid w:val="005B38D5"/>
    <w:rsid w:val="005B42DA"/>
    <w:rsid w:val="005B4825"/>
    <w:rsid w:val="005B6F36"/>
    <w:rsid w:val="005C17A5"/>
    <w:rsid w:val="005C1849"/>
    <w:rsid w:val="005C1D76"/>
    <w:rsid w:val="005C20EF"/>
    <w:rsid w:val="005C6BD4"/>
    <w:rsid w:val="005C7541"/>
    <w:rsid w:val="005D06FD"/>
    <w:rsid w:val="005D38DE"/>
    <w:rsid w:val="005D4589"/>
    <w:rsid w:val="005D4912"/>
    <w:rsid w:val="005D7BD6"/>
    <w:rsid w:val="005E00E0"/>
    <w:rsid w:val="005E2C0B"/>
    <w:rsid w:val="005E411C"/>
    <w:rsid w:val="005E45FB"/>
    <w:rsid w:val="005E799A"/>
    <w:rsid w:val="005E7A27"/>
    <w:rsid w:val="005E7AC8"/>
    <w:rsid w:val="005F1327"/>
    <w:rsid w:val="005F1752"/>
    <w:rsid w:val="005F1F18"/>
    <w:rsid w:val="005F462B"/>
    <w:rsid w:val="005F4D46"/>
    <w:rsid w:val="005F55FD"/>
    <w:rsid w:val="005F5E5D"/>
    <w:rsid w:val="005F65FE"/>
    <w:rsid w:val="005F7FF4"/>
    <w:rsid w:val="00602D25"/>
    <w:rsid w:val="006031EA"/>
    <w:rsid w:val="00603952"/>
    <w:rsid w:val="00603BF3"/>
    <w:rsid w:val="00604839"/>
    <w:rsid w:val="006050E7"/>
    <w:rsid w:val="006078C2"/>
    <w:rsid w:val="00607F1F"/>
    <w:rsid w:val="0061094A"/>
    <w:rsid w:val="006115F2"/>
    <w:rsid w:val="00613383"/>
    <w:rsid w:val="00613B45"/>
    <w:rsid w:val="006173F5"/>
    <w:rsid w:val="006176A4"/>
    <w:rsid w:val="006178C3"/>
    <w:rsid w:val="006202D3"/>
    <w:rsid w:val="00621035"/>
    <w:rsid w:val="00621064"/>
    <w:rsid w:val="00621751"/>
    <w:rsid w:val="00621765"/>
    <w:rsid w:val="00621E15"/>
    <w:rsid w:val="0062402C"/>
    <w:rsid w:val="00624800"/>
    <w:rsid w:val="00625B99"/>
    <w:rsid w:val="00625BA1"/>
    <w:rsid w:val="006300B8"/>
    <w:rsid w:val="00630FB7"/>
    <w:rsid w:val="00631059"/>
    <w:rsid w:val="0063161B"/>
    <w:rsid w:val="00631F04"/>
    <w:rsid w:val="00635D2C"/>
    <w:rsid w:val="00635F0E"/>
    <w:rsid w:val="006371EA"/>
    <w:rsid w:val="0063797D"/>
    <w:rsid w:val="006407B7"/>
    <w:rsid w:val="006411B2"/>
    <w:rsid w:val="0064214D"/>
    <w:rsid w:val="00642455"/>
    <w:rsid w:val="00643FE5"/>
    <w:rsid w:val="00644B2C"/>
    <w:rsid w:val="00646531"/>
    <w:rsid w:val="00646EA1"/>
    <w:rsid w:val="00647221"/>
    <w:rsid w:val="006476EC"/>
    <w:rsid w:val="00647C40"/>
    <w:rsid w:val="006513DA"/>
    <w:rsid w:val="00651862"/>
    <w:rsid w:val="00651948"/>
    <w:rsid w:val="00653132"/>
    <w:rsid w:val="00653251"/>
    <w:rsid w:val="00654184"/>
    <w:rsid w:val="0065482E"/>
    <w:rsid w:val="0065524B"/>
    <w:rsid w:val="0065747B"/>
    <w:rsid w:val="006574E6"/>
    <w:rsid w:val="00657672"/>
    <w:rsid w:val="00657DD1"/>
    <w:rsid w:val="00657F8D"/>
    <w:rsid w:val="00660024"/>
    <w:rsid w:val="00660517"/>
    <w:rsid w:val="00661B6D"/>
    <w:rsid w:val="00662155"/>
    <w:rsid w:val="00662A3D"/>
    <w:rsid w:val="00663853"/>
    <w:rsid w:val="006646C1"/>
    <w:rsid w:val="006655CD"/>
    <w:rsid w:val="0066652B"/>
    <w:rsid w:val="006679E8"/>
    <w:rsid w:val="00670DB7"/>
    <w:rsid w:val="0067113D"/>
    <w:rsid w:val="006716C8"/>
    <w:rsid w:val="00671B8B"/>
    <w:rsid w:val="00672215"/>
    <w:rsid w:val="006732D5"/>
    <w:rsid w:val="00673881"/>
    <w:rsid w:val="006743CE"/>
    <w:rsid w:val="0067554F"/>
    <w:rsid w:val="00675B92"/>
    <w:rsid w:val="00675E3E"/>
    <w:rsid w:val="00676488"/>
    <w:rsid w:val="00676583"/>
    <w:rsid w:val="00676B23"/>
    <w:rsid w:val="00680C24"/>
    <w:rsid w:val="006819B0"/>
    <w:rsid w:val="006835BE"/>
    <w:rsid w:val="00683899"/>
    <w:rsid w:val="00684419"/>
    <w:rsid w:val="00684E30"/>
    <w:rsid w:val="006866D4"/>
    <w:rsid w:val="00686B81"/>
    <w:rsid w:val="00687802"/>
    <w:rsid w:val="00692212"/>
    <w:rsid w:val="00692C9B"/>
    <w:rsid w:val="006933FE"/>
    <w:rsid w:val="00693568"/>
    <w:rsid w:val="00695689"/>
    <w:rsid w:val="00695D15"/>
    <w:rsid w:val="006967BC"/>
    <w:rsid w:val="00696E53"/>
    <w:rsid w:val="006979EC"/>
    <w:rsid w:val="006A1174"/>
    <w:rsid w:val="006A26AF"/>
    <w:rsid w:val="006A2AD2"/>
    <w:rsid w:val="006A31F2"/>
    <w:rsid w:val="006A3D78"/>
    <w:rsid w:val="006A641B"/>
    <w:rsid w:val="006A6CD5"/>
    <w:rsid w:val="006A7044"/>
    <w:rsid w:val="006A7CD0"/>
    <w:rsid w:val="006B04FB"/>
    <w:rsid w:val="006B10D8"/>
    <w:rsid w:val="006B13CB"/>
    <w:rsid w:val="006B2A15"/>
    <w:rsid w:val="006B372D"/>
    <w:rsid w:val="006B3738"/>
    <w:rsid w:val="006B37A9"/>
    <w:rsid w:val="006B43A5"/>
    <w:rsid w:val="006B4651"/>
    <w:rsid w:val="006B4FE0"/>
    <w:rsid w:val="006B51AA"/>
    <w:rsid w:val="006B588D"/>
    <w:rsid w:val="006B64D8"/>
    <w:rsid w:val="006B7C62"/>
    <w:rsid w:val="006C15EF"/>
    <w:rsid w:val="006C1879"/>
    <w:rsid w:val="006C1F0B"/>
    <w:rsid w:val="006C2336"/>
    <w:rsid w:val="006C303E"/>
    <w:rsid w:val="006C4232"/>
    <w:rsid w:val="006C4DD0"/>
    <w:rsid w:val="006C4E3C"/>
    <w:rsid w:val="006C59D1"/>
    <w:rsid w:val="006C5CDE"/>
    <w:rsid w:val="006C5E8A"/>
    <w:rsid w:val="006C7983"/>
    <w:rsid w:val="006D016C"/>
    <w:rsid w:val="006D03DC"/>
    <w:rsid w:val="006D0837"/>
    <w:rsid w:val="006D43BD"/>
    <w:rsid w:val="006D4BC4"/>
    <w:rsid w:val="006D7BB2"/>
    <w:rsid w:val="006E1E72"/>
    <w:rsid w:val="006E2136"/>
    <w:rsid w:val="006E45AD"/>
    <w:rsid w:val="006E4994"/>
    <w:rsid w:val="006E5EFE"/>
    <w:rsid w:val="006E6A39"/>
    <w:rsid w:val="006E73AF"/>
    <w:rsid w:val="006E7ACE"/>
    <w:rsid w:val="006F20B3"/>
    <w:rsid w:val="006F258D"/>
    <w:rsid w:val="006F30B3"/>
    <w:rsid w:val="006F35D3"/>
    <w:rsid w:val="006F3F76"/>
    <w:rsid w:val="006F4399"/>
    <w:rsid w:val="006F50F2"/>
    <w:rsid w:val="006F5730"/>
    <w:rsid w:val="006F579F"/>
    <w:rsid w:val="006F63CA"/>
    <w:rsid w:val="006F7496"/>
    <w:rsid w:val="006F7BF8"/>
    <w:rsid w:val="00700E9B"/>
    <w:rsid w:val="00701240"/>
    <w:rsid w:val="007037DB"/>
    <w:rsid w:val="007037F1"/>
    <w:rsid w:val="007055D2"/>
    <w:rsid w:val="00706F8F"/>
    <w:rsid w:val="00710579"/>
    <w:rsid w:val="0071089F"/>
    <w:rsid w:val="00711473"/>
    <w:rsid w:val="00712D28"/>
    <w:rsid w:val="00713605"/>
    <w:rsid w:val="00713AD2"/>
    <w:rsid w:val="0071732B"/>
    <w:rsid w:val="0072112B"/>
    <w:rsid w:val="007213FB"/>
    <w:rsid w:val="00721717"/>
    <w:rsid w:val="00721834"/>
    <w:rsid w:val="007219A2"/>
    <w:rsid w:val="00722D6B"/>
    <w:rsid w:val="0072311D"/>
    <w:rsid w:val="007233CB"/>
    <w:rsid w:val="00723C0D"/>
    <w:rsid w:val="007240B7"/>
    <w:rsid w:val="0072458E"/>
    <w:rsid w:val="00724765"/>
    <w:rsid w:val="007260B6"/>
    <w:rsid w:val="007276AF"/>
    <w:rsid w:val="00727BF3"/>
    <w:rsid w:val="00730397"/>
    <w:rsid w:val="00730BFC"/>
    <w:rsid w:val="00733E1F"/>
    <w:rsid w:val="00734848"/>
    <w:rsid w:val="007358E2"/>
    <w:rsid w:val="00735A1B"/>
    <w:rsid w:val="00735E29"/>
    <w:rsid w:val="00736D9E"/>
    <w:rsid w:val="00737246"/>
    <w:rsid w:val="00740419"/>
    <w:rsid w:val="00741267"/>
    <w:rsid w:val="0074197D"/>
    <w:rsid w:val="007421FA"/>
    <w:rsid w:val="00742E9C"/>
    <w:rsid w:val="00744990"/>
    <w:rsid w:val="0074510B"/>
    <w:rsid w:val="00745721"/>
    <w:rsid w:val="007460EF"/>
    <w:rsid w:val="00746505"/>
    <w:rsid w:val="00747A39"/>
    <w:rsid w:val="00747F12"/>
    <w:rsid w:val="00752F6E"/>
    <w:rsid w:val="00753556"/>
    <w:rsid w:val="00754924"/>
    <w:rsid w:val="00754CBA"/>
    <w:rsid w:val="00756A49"/>
    <w:rsid w:val="00756A82"/>
    <w:rsid w:val="00757A81"/>
    <w:rsid w:val="00760C72"/>
    <w:rsid w:val="007638EC"/>
    <w:rsid w:val="0076401C"/>
    <w:rsid w:val="007647AE"/>
    <w:rsid w:val="00765150"/>
    <w:rsid w:val="007667CA"/>
    <w:rsid w:val="0077003C"/>
    <w:rsid w:val="00773F65"/>
    <w:rsid w:val="007741D5"/>
    <w:rsid w:val="00774589"/>
    <w:rsid w:val="00774D2F"/>
    <w:rsid w:val="007754C6"/>
    <w:rsid w:val="00776D5D"/>
    <w:rsid w:val="0078034A"/>
    <w:rsid w:val="0078273A"/>
    <w:rsid w:val="007830DF"/>
    <w:rsid w:val="00783138"/>
    <w:rsid w:val="00784A10"/>
    <w:rsid w:val="00785358"/>
    <w:rsid w:val="00786FF2"/>
    <w:rsid w:val="007875FF"/>
    <w:rsid w:val="00787E2B"/>
    <w:rsid w:val="007908C1"/>
    <w:rsid w:val="00791335"/>
    <w:rsid w:val="00791C35"/>
    <w:rsid w:val="00791C41"/>
    <w:rsid w:val="0079233B"/>
    <w:rsid w:val="007928D8"/>
    <w:rsid w:val="00792F24"/>
    <w:rsid w:val="007934F6"/>
    <w:rsid w:val="00794087"/>
    <w:rsid w:val="00796189"/>
    <w:rsid w:val="007961E7"/>
    <w:rsid w:val="007A071B"/>
    <w:rsid w:val="007A1F63"/>
    <w:rsid w:val="007A2849"/>
    <w:rsid w:val="007A45BB"/>
    <w:rsid w:val="007A4C9D"/>
    <w:rsid w:val="007A592D"/>
    <w:rsid w:val="007A5BF3"/>
    <w:rsid w:val="007A6CF9"/>
    <w:rsid w:val="007A6FA1"/>
    <w:rsid w:val="007B0B58"/>
    <w:rsid w:val="007B2599"/>
    <w:rsid w:val="007B2CE0"/>
    <w:rsid w:val="007B3149"/>
    <w:rsid w:val="007B4011"/>
    <w:rsid w:val="007B4BAD"/>
    <w:rsid w:val="007B64A2"/>
    <w:rsid w:val="007B767A"/>
    <w:rsid w:val="007C1A99"/>
    <w:rsid w:val="007C1E0F"/>
    <w:rsid w:val="007C2624"/>
    <w:rsid w:val="007C2644"/>
    <w:rsid w:val="007C27FF"/>
    <w:rsid w:val="007C3241"/>
    <w:rsid w:val="007C432C"/>
    <w:rsid w:val="007C4DD4"/>
    <w:rsid w:val="007C5D02"/>
    <w:rsid w:val="007C77DC"/>
    <w:rsid w:val="007C78CC"/>
    <w:rsid w:val="007C7D78"/>
    <w:rsid w:val="007D0A77"/>
    <w:rsid w:val="007D1315"/>
    <w:rsid w:val="007D5623"/>
    <w:rsid w:val="007D6B3E"/>
    <w:rsid w:val="007D74E2"/>
    <w:rsid w:val="007D7667"/>
    <w:rsid w:val="007D7D92"/>
    <w:rsid w:val="007E0410"/>
    <w:rsid w:val="007E04CF"/>
    <w:rsid w:val="007E2192"/>
    <w:rsid w:val="007E2F8F"/>
    <w:rsid w:val="007E3C78"/>
    <w:rsid w:val="007E4F5C"/>
    <w:rsid w:val="007E55B0"/>
    <w:rsid w:val="007E5B1B"/>
    <w:rsid w:val="007E684D"/>
    <w:rsid w:val="007F0558"/>
    <w:rsid w:val="007F0B56"/>
    <w:rsid w:val="007F200B"/>
    <w:rsid w:val="007F2516"/>
    <w:rsid w:val="007F340F"/>
    <w:rsid w:val="007F3961"/>
    <w:rsid w:val="007F3DD9"/>
    <w:rsid w:val="007F47D3"/>
    <w:rsid w:val="007F4DD6"/>
    <w:rsid w:val="007F4FBA"/>
    <w:rsid w:val="007F5840"/>
    <w:rsid w:val="007F6039"/>
    <w:rsid w:val="007F62C2"/>
    <w:rsid w:val="008007BC"/>
    <w:rsid w:val="00801F97"/>
    <w:rsid w:val="00802346"/>
    <w:rsid w:val="00802E28"/>
    <w:rsid w:val="00803257"/>
    <w:rsid w:val="00803299"/>
    <w:rsid w:val="008047D0"/>
    <w:rsid w:val="00805104"/>
    <w:rsid w:val="0080547C"/>
    <w:rsid w:val="008058E0"/>
    <w:rsid w:val="008066BF"/>
    <w:rsid w:val="00806D8A"/>
    <w:rsid w:val="00807AE8"/>
    <w:rsid w:val="008100CE"/>
    <w:rsid w:val="00811619"/>
    <w:rsid w:val="00811BC7"/>
    <w:rsid w:val="00811DCE"/>
    <w:rsid w:val="00812E31"/>
    <w:rsid w:val="008137B2"/>
    <w:rsid w:val="008137B9"/>
    <w:rsid w:val="008137FB"/>
    <w:rsid w:val="00813EC3"/>
    <w:rsid w:val="00814331"/>
    <w:rsid w:val="00814F64"/>
    <w:rsid w:val="00815113"/>
    <w:rsid w:val="00816629"/>
    <w:rsid w:val="008172D8"/>
    <w:rsid w:val="00817D5A"/>
    <w:rsid w:val="00817F99"/>
    <w:rsid w:val="008208C5"/>
    <w:rsid w:val="00821B80"/>
    <w:rsid w:val="00821C45"/>
    <w:rsid w:val="00822CD6"/>
    <w:rsid w:val="0082317E"/>
    <w:rsid w:val="008238D5"/>
    <w:rsid w:val="00826358"/>
    <w:rsid w:val="00826A56"/>
    <w:rsid w:val="00827051"/>
    <w:rsid w:val="00831898"/>
    <w:rsid w:val="00831A12"/>
    <w:rsid w:val="0083232F"/>
    <w:rsid w:val="00832B87"/>
    <w:rsid w:val="00832B93"/>
    <w:rsid w:val="00832EA0"/>
    <w:rsid w:val="0083385E"/>
    <w:rsid w:val="00833EF7"/>
    <w:rsid w:val="00834C2A"/>
    <w:rsid w:val="00835CDE"/>
    <w:rsid w:val="00835EFD"/>
    <w:rsid w:val="00837AE0"/>
    <w:rsid w:val="00840BC1"/>
    <w:rsid w:val="00842217"/>
    <w:rsid w:val="0084245C"/>
    <w:rsid w:val="0084342C"/>
    <w:rsid w:val="00843906"/>
    <w:rsid w:val="008445DD"/>
    <w:rsid w:val="00844C2A"/>
    <w:rsid w:val="00846FDD"/>
    <w:rsid w:val="00850415"/>
    <w:rsid w:val="008525C7"/>
    <w:rsid w:val="00853835"/>
    <w:rsid w:val="00853AC6"/>
    <w:rsid w:val="008549B8"/>
    <w:rsid w:val="00857838"/>
    <w:rsid w:val="00857E98"/>
    <w:rsid w:val="00857ED9"/>
    <w:rsid w:val="0086017E"/>
    <w:rsid w:val="0086114F"/>
    <w:rsid w:val="008622F3"/>
    <w:rsid w:val="00863844"/>
    <w:rsid w:val="00863E90"/>
    <w:rsid w:val="008644F4"/>
    <w:rsid w:val="008647D5"/>
    <w:rsid w:val="0086605B"/>
    <w:rsid w:val="00867385"/>
    <w:rsid w:val="00867B13"/>
    <w:rsid w:val="00870035"/>
    <w:rsid w:val="0087030C"/>
    <w:rsid w:val="00872E0D"/>
    <w:rsid w:val="008760E2"/>
    <w:rsid w:val="00876103"/>
    <w:rsid w:val="0087733A"/>
    <w:rsid w:val="00880318"/>
    <w:rsid w:val="008803B9"/>
    <w:rsid w:val="00881158"/>
    <w:rsid w:val="008822BF"/>
    <w:rsid w:val="00882715"/>
    <w:rsid w:val="00882BF3"/>
    <w:rsid w:val="008845B0"/>
    <w:rsid w:val="00884B7B"/>
    <w:rsid w:val="0088674E"/>
    <w:rsid w:val="00887344"/>
    <w:rsid w:val="00887DE0"/>
    <w:rsid w:val="0089101E"/>
    <w:rsid w:val="00892739"/>
    <w:rsid w:val="00893A4F"/>
    <w:rsid w:val="00893C48"/>
    <w:rsid w:val="008954AC"/>
    <w:rsid w:val="00896A1C"/>
    <w:rsid w:val="00896A2E"/>
    <w:rsid w:val="008A2452"/>
    <w:rsid w:val="008A50D1"/>
    <w:rsid w:val="008A5F9E"/>
    <w:rsid w:val="008A7B36"/>
    <w:rsid w:val="008A7F4A"/>
    <w:rsid w:val="008B022D"/>
    <w:rsid w:val="008B0988"/>
    <w:rsid w:val="008B0FB6"/>
    <w:rsid w:val="008B1D6F"/>
    <w:rsid w:val="008B2970"/>
    <w:rsid w:val="008B2A13"/>
    <w:rsid w:val="008B35AD"/>
    <w:rsid w:val="008B42A4"/>
    <w:rsid w:val="008B47D7"/>
    <w:rsid w:val="008B47F9"/>
    <w:rsid w:val="008B48E8"/>
    <w:rsid w:val="008B4C89"/>
    <w:rsid w:val="008B50C2"/>
    <w:rsid w:val="008B66CA"/>
    <w:rsid w:val="008B7719"/>
    <w:rsid w:val="008C0C14"/>
    <w:rsid w:val="008C15C6"/>
    <w:rsid w:val="008C2ABC"/>
    <w:rsid w:val="008C2E82"/>
    <w:rsid w:val="008C3C12"/>
    <w:rsid w:val="008C5EE9"/>
    <w:rsid w:val="008C6100"/>
    <w:rsid w:val="008C6475"/>
    <w:rsid w:val="008C648B"/>
    <w:rsid w:val="008C679B"/>
    <w:rsid w:val="008C6CD8"/>
    <w:rsid w:val="008D1E94"/>
    <w:rsid w:val="008D26C7"/>
    <w:rsid w:val="008D2B5C"/>
    <w:rsid w:val="008D37B5"/>
    <w:rsid w:val="008D512A"/>
    <w:rsid w:val="008D5F35"/>
    <w:rsid w:val="008D7334"/>
    <w:rsid w:val="008D7CC7"/>
    <w:rsid w:val="008D7D7F"/>
    <w:rsid w:val="008E0861"/>
    <w:rsid w:val="008E1968"/>
    <w:rsid w:val="008E3C67"/>
    <w:rsid w:val="008E475F"/>
    <w:rsid w:val="008E48DB"/>
    <w:rsid w:val="008E4E4A"/>
    <w:rsid w:val="008E5771"/>
    <w:rsid w:val="008E6B0C"/>
    <w:rsid w:val="008E71BB"/>
    <w:rsid w:val="008F19C5"/>
    <w:rsid w:val="008F3A23"/>
    <w:rsid w:val="008F49DE"/>
    <w:rsid w:val="008F54F5"/>
    <w:rsid w:val="008F5946"/>
    <w:rsid w:val="008F717D"/>
    <w:rsid w:val="008F726F"/>
    <w:rsid w:val="009002A7"/>
    <w:rsid w:val="00902B74"/>
    <w:rsid w:val="00902E6A"/>
    <w:rsid w:val="00903102"/>
    <w:rsid w:val="009036B3"/>
    <w:rsid w:val="00904542"/>
    <w:rsid w:val="00904758"/>
    <w:rsid w:val="0090500F"/>
    <w:rsid w:val="009052E0"/>
    <w:rsid w:val="009065A7"/>
    <w:rsid w:val="009075AA"/>
    <w:rsid w:val="00910996"/>
    <w:rsid w:val="009109CF"/>
    <w:rsid w:val="009116AD"/>
    <w:rsid w:val="00912DF2"/>
    <w:rsid w:val="0091386F"/>
    <w:rsid w:val="00913DC2"/>
    <w:rsid w:val="009154D3"/>
    <w:rsid w:val="00916125"/>
    <w:rsid w:val="0091641A"/>
    <w:rsid w:val="00920BCE"/>
    <w:rsid w:val="00921CDD"/>
    <w:rsid w:val="00922880"/>
    <w:rsid w:val="00922B1A"/>
    <w:rsid w:val="0092336F"/>
    <w:rsid w:val="009236E3"/>
    <w:rsid w:val="00923D85"/>
    <w:rsid w:val="00925E67"/>
    <w:rsid w:val="00926F8B"/>
    <w:rsid w:val="009278EF"/>
    <w:rsid w:val="00930E30"/>
    <w:rsid w:val="009320E0"/>
    <w:rsid w:val="0093260E"/>
    <w:rsid w:val="009333EA"/>
    <w:rsid w:val="00933B2E"/>
    <w:rsid w:val="00936C1E"/>
    <w:rsid w:val="00937518"/>
    <w:rsid w:val="0093784E"/>
    <w:rsid w:val="009405A1"/>
    <w:rsid w:val="009407F1"/>
    <w:rsid w:val="00940DA1"/>
    <w:rsid w:val="00942132"/>
    <w:rsid w:val="00944974"/>
    <w:rsid w:val="009453BF"/>
    <w:rsid w:val="009454E6"/>
    <w:rsid w:val="009527B8"/>
    <w:rsid w:val="009528CB"/>
    <w:rsid w:val="00952C0E"/>
    <w:rsid w:val="00952F9F"/>
    <w:rsid w:val="009533D1"/>
    <w:rsid w:val="00954253"/>
    <w:rsid w:val="009542D5"/>
    <w:rsid w:val="00954708"/>
    <w:rsid w:val="00955726"/>
    <w:rsid w:val="00955D9A"/>
    <w:rsid w:val="00957316"/>
    <w:rsid w:val="00962768"/>
    <w:rsid w:val="00962DA7"/>
    <w:rsid w:val="00963BD2"/>
    <w:rsid w:val="009649F7"/>
    <w:rsid w:val="00964A73"/>
    <w:rsid w:val="00965B20"/>
    <w:rsid w:val="00965E67"/>
    <w:rsid w:val="00966090"/>
    <w:rsid w:val="00966114"/>
    <w:rsid w:val="0096621B"/>
    <w:rsid w:val="00966545"/>
    <w:rsid w:val="00966779"/>
    <w:rsid w:val="009669A6"/>
    <w:rsid w:val="00971BF7"/>
    <w:rsid w:val="009726A5"/>
    <w:rsid w:val="009730CD"/>
    <w:rsid w:val="009731E4"/>
    <w:rsid w:val="00973AD8"/>
    <w:rsid w:val="0097404C"/>
    <w:rsid w:val="00974EED"/>
    <w:rsid w:val="009779F4"/>
    <w:rsid w:val="009809A0"/>
    <w:rsid w:val="00981806"/>
    <w:rsid w:val="00981D9F"/>
    <w:rsid w:val="00981DA1"/>
    <w:rsid w:val="00982A96"/>
    <w:rsid w:val="00984700"/>
    <w:rsid w:val="00985308"/>
    <w:rsid w:val="00985DE4"/>
    <w:rsid w:val="00991007"/>
    <w:rsid w:val="00991B9D"/>
    <w:rsid w:val="00993512"/>
    <w:rsid w:val="009939CB"/>
    <w:rsid w:val="009940B3"/>
    <w:rsid w:val="00994F2C"/>
    <w:rsid w:val="009951F1"/>
    <w:rsid w:val="00995294"/>
    <w:rsid w:val="0099655E"/>
    <w:rsid w:val="00997D9A"/>
    <w:rsid w:val="00997F75"/>
    <w:rsid w:val="009A0C2B"/>
    <w:rsid w:val="009A1D49"/>
    <w:rsid w:val="009A1F16"/>
    <w:rsid w:val="009A235B"/>
    <w:rsid w:val="009A2E22"/>
    <w:rsid w:val="009A620E"/>
    <w:rsid w:val="009A6CF6"/>
    <w:rsid w:val="009A7807"/>
    <w:rsid w:val="009B37C6"/>
    <w:rsid w:val="009C0109"/>
    <w:rsid w:val="009C1216"/>
    <w:rsid w:val="009C125F"/>
    <w:rsid w:val="009C141D"/>
    <w:rsid w:val="009C2CEB"/>
    <w:rsid w:val="009C35B2"/>
    <w:rsid w:val="009C4685"/>
    <w:rsid w:val="009C4E6C"/>
    <w:rsid w:val="009C4F02"/>
    <w:rsid w:val="009C4FE3"/>
    <w:rsid w:val="009C5284"/>
    <w:rsid w:val="009C6C4F"/>
    <w:rsid w:val="009C6F91"/>
    <w:rsid w:val="009C7D83"/>
    <w:rsid w:val="009D083B"/>
    <w:rsid w:val="009D21C5"/>
    <w:rsid w:val="009D27CC"/>
    <w:rsid w:val="009D2C31"/>
    <w:rsid w:val="009D2F63"/>
    <w:rsid w:val="009D4462"/>
    <w:rsid w:val="009D4700"/>
    <w:rsid w:val="009D5F9C"/>
    <w:rsid w:val="009D7DCD"/>
    <w:rsid w:val="009E0AC9"/>
    <w:rsid w:val="009E13E4"/>
    <w:rsid w:val="009E3F59"/>
    <w:rsid w:val="009E4124"/>
    <w:rsid w:val="009F2E9C"/>
    <w:rsid w:val="009F35FC"/>
    <w:rsid w:val="009F364B"/>
    <w:rsid w:val="009F4BC9"/>
    <w:rsid w:val="009F5568"/>
    <w:rsid w:val="009F6746"/>
    <w:rsid w:val="00A0053B"/>
    <w:rsid w:val="00A00706"/>
    <w:rsid w:val="00A00C6C"/>
    <w:rsid w:val="00A01380"/>
    <w:rsid w:val="00A0347B"/>
    <w:rsid w:val="00A05998"/>
    <w:rsid w:val="00A06651"/>
    <w:rsid w:val="00A108C9"/>
    <w:rsid w:val="00A115D7"/>
    <w:rsid w:val="00A12105"/>
    <w:rsid w:val="00A12A78"/>
    <w:rsid w:val="00A12B65"/>
    <w:rsid w:val="00A12EE8"/>
    <w:rsid w:val="00A131E7"/>
    <w:rsid w:val="00A13F81"/>
    <w:rsid w:val="00A157B8"/>
    <w:rsid w:val="00A206E9"/>
    <w:rsid w:val="00A2077B"/>
    <w:rsid w:val="00A22C8D"/>
    <w:rsid w:val="00A24A42"/>
    <w:rsid w:val="00A2727C"/>
    <w:rsid w:val="00A27741"/>
    <w:rsid w:val="00A27E74"/>
    <w:rsid w:val="00A3044D"/>
    <w:rsid w:val="00A30D58"/>
    <w:rsid w:val="00A30FC8"/>
    <w:rsid w:val="00A32CF4"/>
    <w:rsid w:val="00A33965"/>
    <w:rsid w:val="00A33A70"/>
    <w:rsid w:val="00A3428C"/>
    <w:rsid w:val="00A3609F"/>
    <w:rsid w:val="00A36371"/>
    <w:rsid w:val="00A36461"/>
    <w:rsid w:val="00A36DCC"/>
    <w:rsid w:val="00A37F4C"/>
    <w:rsid w:val="00A400E3"/>
    <w:rsid w:val="00A40958"/>
    <w:rsid w:val="00A41C3E"/>
    <w:rsid w:val="00A42F3D"/>
    <w:rsid w:val="00A4325F"/>
    <w:rsid w:val="00A443D9"/>
    <w:rsid w:val="00A4492B"/>
    <w:rsid w:val="00A45C11"/>
    <w:rsid w:val="00A46394"/>
    <w:rsid w:val="00A4682A"/>
    <w:rsid w:val="00A47861"/>
    <w:rsid w:val="00A47E92"/>
    <w:rsid w:val="00A50816"/>
    <w:rsid w:val="00A52751"/>
    <w:rsid w:val="00A52C5A"/>
    <w:rsid w:val="00A536B9"/>
    <w:rsid w:val="00A53ECB"/>
    <w:rsid w:val="00A53F97"/>
    <w:rsid w:val="00A54DFA"/>
    <w:rsid w:val="00A56246"/>
    <w:rsid w:val="00A56521"/>
    <w:rsid w:val="00A57B13"/>
    <w:rsid w:val="00A630DC"/>
    <w:rsid w:val="00A63721"/>
    <w:rsid w:val="00A6372E"/>
    <w:rsid w:val="00A65501"/>
    <w:rsid w:val="00A65AC2"/>
    <w:rsid w:val="00A66273"/>
    <w:rsid w:val="00A677F1"/>
    <w:rsid w:val="00A714AF"/>
    <w:rsid w:val="00A71698"/>
    <w:rsid w:val="00A717E5"/>
    <w:rsid w:val="00A7184C"/>
    <w:rsid w:val="00A72DB9"/>
    <w:rsid w:val="00A743E9"/>
    <w:rsid w:val="00A75D73"/>
    <w:rsid w:val="00A75F56"/>
    <w:rsid w:val="00A801E4"/>
    <w:rsid w:val="00A803A0"/>
    <w:rsid w:val="00A83084"/>
    <w:rsid w:val="00A830EF"/>
    <w:rsid w:val="00A83AD1"/>
    <w:rsid w:val="00A83B00"/>
    <w:rsid w:val="00A84ED0"/>
    <w:rsid w:val="00A85213"/>
    <w:rsid w:val="00A8523B"/>
    <w:rsid w:val="00A87B05"/>
    <w:rsid w:val="00A87D42"/>
    <w:rsid w:val="00A90543"/>
    <w:rsid w:val="00A90752"/>
    <w:rsid w:val="00A90C77"/>
    <w:rsid w:val="00A913C8"/>
    <w:rsid w:val="00A91423"/>
    <w:rsid w:val="00A91F80"/>
    <w:rsid w:val="00A930B9"/>
    <w:rsid w:val="00A93892"/>
    <w:rsid w:val="00A94715"/>
    <w:rsid w:val="00A94C58"/>
    <w:rsid w:val="00A96C53"/>
    <w:rsid w:val="00A97388"/>
    <w:rsid w:val="00AA06D5"/>
    <w:rsid w:val="00AA2080"/>
    <w:rsid w:val="00AA225E"/>
    <w:rsid w:val="00AA24D3"/>
    <w:rsid w:val="00AA2C63"/>
    <w:rsid w:val="00AA3028"/>
    <w:rsid w:val="00AA47F4"/>
    <w:rsid w:val="00AA4A24"/>
    <w:rsid w:val="00AA5909"/>
    <w:rsid w:val="00AA63D5"/>
    <w:rsid w:val="00AA690B"/>
    <w:rsid w:val="00AA6A40"/>
    <w:rsid w:val="00AA7D9F"/>
    <w:rsid w:val="00AB03C9"/>
    <w:rsid w:val="00AB11DF"/>
    <w:rsid w:val="00AB2208"/>
    <w:rsid w:val="00AB2CDC"/>
    <w:rsid w:val="00AB3312"/>
    <w:rsid w:val="00AB3557"/>
    <w:rsid w:val="00AB44F6"/>
    <w:rsid w:val="00AB4579"/>
    <w:rsid w:val="00AB54DA"/>
    <w:rsid w:val="00AB5760"/>
    <w:rsid w:val="00AB61D6"/>
    <w:rsid w:val="00AB63CD"/>
    <w:rsid w:val="00AB6884"/>
    <w:rsid w:val="00AC01B3"/>
    <w:rsid w:val="00AC129F"/>
    <w:rsid w:val="00AC3530"/>
    <w:rsid w:val="00AC4C15"/>
    <w:rsid w:val="00AC512E"/>
    <w:rsid w:val="00AC51CE"/>
    <w:rsid w:val="00AC564D"/>
    <w:rsid w:val="00AC5E99"/>
    <w:rsid w:val="00AC7A84"/>
    <w:rsid w:val="00AD04C2"/>
    <w:rsid w:val="00AD0C39"/>
    <w:rsid w:val="00AD0EA6"/>
    <w:rsid w:val="00AD1F5F"/>
    <w:rsid w:val="00AD42C6"/>
    <w:rsid w:val="00AD444A"/>
    <w:rsid w:val="00AD44DC"/>
    <w:rsid w:val="00AD463A"/>
    <w:rsid w:val="00AD4E8F"/>
    <w:rsid w:val="00AD54B9"/>
    <w:rsid w:val="00AD60F3"/>
    <w:rsid w:val="00AD617C"/>
    <w:rsid w:val="00AD6325"/>
    <w:rsid w:val="00AD76CD"/>
    <w:rsid w:val="00AD7783"/>
    <w:rsid w:val="00AE0C85"/>
    <w:rsid w:val="00AE127F"/>
    <w:rsid w:val="00AE191F"/>
    <w:rsid w:val="00AE2E93"/>
    <w:rsid w:val="00AE376F"/>
    <w:rsid w:val="00AE3BF4"/>
    <w:rsid w:val="00AE52B5"/>
    <w:rsid w:val="00AF3296"/>
    <w:rsid w:val="00AF32BF"/>
    <w:rsid w:val="00AF3555"/>
    <w:rsid w:val="00AF38D6"/>
    <w:rsid w:val="00AF3B68"/>
    <w:rsid w:val="00AF3D3B"/>
    <w:rsid w:val="00AF4B46"/>
    <w:rsid w:val="00AF59EE"/>
    <w:rsid w:val="00AF7E0C"/>
    <w:rsid w:val="00B0128A"/>
    <w:rsid w:val="00B012BF"/>
    <w:rsid w:val="00B015D6"/>
    <w:rsid w:val="00B02622"/>
    <w:rsid w:val="00B05B5F"/>
    <w:rsid w:val="00B0679C"/>
    <w:rsid w:val="00B07F6E"/>
    <w:rsid w:val="00B11B3C"/>
    <w:rsid w:val="00B11CAF"/>
    <w:rsid w:val="00B12710"/>
    <w:rsid w:val="00B139E6"/>
    <w:rsid w:val="00B140BC"/>
    <w:rsid w:val="00B14B01"/>
    <w:rsid w:val="00B151DB"/>
    <w:rsid w:val="00B1720B"/>
    <w:rsid w:val="00B17B11"/>
    <w:rsid w:val="00B2009E"/>
    <w:rsid w:val="00B20144"/>
    <w:rsid w:val="00B2171B"/>
    <w:rsid w:val="00B23378"/>
    <w:rsid w:val="00B23407"/>
    <w:rsid w:val="00B23B59"/>
    <w:rsid w:val="00B262F0"/>
    <w:rsid w:val="00B265BE"/>
    <w:rsid w:val="00B26D70"/>
    <w:rsid w:val="00B336A4"/>
    <w:rsid w:val="00B3682C"/>
    <w:rsid w:val="00B37CFD"/>
    <w:rsid w:val="00B4025A"/>
    <w:rsid w:val="00B43762"/>
    <w:rsid w:val="00B440E7"/>
    <w:rsid w:val="00B445B8"/>
    <w:rsid w:val="00B44F89"/>
    <w:rsid w:val="00B459AA"/>
    <w:rsid w:val="00B47993"/>
    <w:rsid w:val="00B51109"/>
    <w:rsid w:val="00B514A7"/>
    <w:rsid w:val="00B520D5"/>
    <w:rsid w:val="00B52290"/>
    <w:rsid w:val="00B53721"/>
    <w:rsid w:val="00B53A56"/>
    <w:rsid w:val="00B55296"/>
    <w:rsid w:val="00B55759"/>
    <w:rsid w:val="00B5738A"/>
    <w:rsid w:val="00B57CF3"/>
    <w:rsid w:val="00B57FB2"/>
    <w:rsid w:val="00B60CC9"/>
    <w:rsid w:val="00B62530"/>
    <w:rsid w:val="00B65434"/>
    <w:rsid w:val="00B662CE"/>
    <w:rsid w:val="00B668FB"/>
    <w:rsid w:val="00B67993"/>
    <w:rsid w:val="00B700F6"/>
    <w:rsid w:val="00B70D4A"/>
    <w:rsid w:val="00B71579"/>
    <w:rsid w:val="00B72258"/>
    <w:rsid w:val="00B729BE"/>
    <w:rsid w:val="00B7326F"/>
    <w:rsid w:val="00B73EDC"/>
    <w:rsid w:val="00B7404F"/>
    <w:rsid w:val="00B7469E"/>
    <w:rsid w:val="00B749C4"/>
    <w:rsid w:val="00B75729"/>
    <w:rsid w:val="00B7691E"/>
    <w:rsid w:val="00B76E03"/>
    <w:rsid w:val="00B770B1"/>
    <w:rsid w:val="00B80690"/>
    <w:rsid w:val="00B81E35"/>
    <w:rsid w:val="00B83E23"/>
    <w:rsid w:val="00B84740"/>
    <w:rsid w:val="00B8555A"/>
    <w:rsid w:val="00B86B85"/>
    <w:rsid w:val="00B8766E"/>
    <w:rsid w:val="00B87812"/>
    <w:rsid w:val="00B9110A"/>
    <w:rsid w:val="00B92CB8"/>
    <w:rsid w:val="00B945E4"/>
    <w:rsid w:val="00B95196"/>
    <w:rsid w:val="00B952C6"/>
    <w:rsid w:val="00B96EEC"/>
    <w:rsid w:val="00B97440"/>
    <w:rsid w:val="00B97B41"/>
    <w:rsid w:val="00B97D96"/>
    <w:rsid w:val="00BA0A02"/>
    <w:rsid w:val="00BA2D50"/>
    <w:rsid w:val="00BA58A2"/>
    <w:rsid w:val="00BA5CEE"/>
    <w:rsid w:val="00BA6390"/>
    <w:rsid w:val="00BA742F"/>
    <w:rsid w:val="00BA76BE"/>
    <w:rsid w:val="00BA78EA"/>
    <w:rsid w:val="00BB01A3"/>
    <w:rsid w:val="00BB0646"/>
    <w:rsid w:val="00BB4127"/>
    <w:rsid w:val="00BB4858"/>
    <w:rsid w:val="00BB5AC0"/>
    <w:rsid w:val="00BB5E00"/>
    <w:rsid w:val="00BC0875"/>
    <w:rsid w:val="00BC0E7D"/>
    <w:rsid w:val="00BC1E6E"/>
    <w:rsid w:val="00BC34D5"/>
    <w:rsid w:val="00BC485D"/>
    <w:rsid w:val="00BC5FC1"/>
    <w:rsid w:val="00BC62D2"/>
    <w:rsid w:val="00BD0A72"/>
    <w:rsid w:val="00BD14E7"/>
    <w:rsid w:val="00BD2853"/>
    <w:rsid w:val="00BD2B90"/>
    <w:rsid w:val="00BD5A18"/>
    <w:rsid w:val="00BD5D8A"/>
    <w:rsid w:val="00BD709E"/>
    <w:rsid w:val="00BD7BE0"/>
    <w:rsid w:val="00BE1589"/>
    <w:rsid w:val="00BE1FDD"/>
    <w:rsid w:val="00BE20C0"/>
    <w:rsid w:val="00BE23CE"/>
    <w:rsid w:val="00BE3A9D"/>
    <w:rsid w:val="00BE3E3E"/>
    <w:rsid w:val="00BE57D7"/>
    <w:rsid w:val="00BE6BCB"/>
    <w:rsid w:val="00BE6C71"/>
    <w:rsid w:val="00BE7246"/>
    <w:rsid w:val="00BE7BAB"/>
    <w:rsid w:val="00BE7F10"/>
    <w:rsid w:val="00BF0D3D"/>
    <w:rsid w:val="00BF123A"/>
    <w:rsid w:val="00BF14AC"/>
    <w:rsid w:val="00BF1F93"/>
    <w:rsid w:val="00BF2528"/>
    <w:rsid w:val="00BF4DF4"/>
    <w:rsid w:val="00BF557D"/>
    <w:rsid w:val="00BF5B63"/>
    <w:rsid w:val="00BF6FF2"/>
    <w:rsid w:val="00BF7802"/>
    <w:rsid w:val="00C008D1"/>
    <w:rsid w:val="00C0092A"/>
    <w:rsid w:val="00C0215B"/>
    <w:rsid w:val="00C026B4"/>
    <w:rsid w:val="00C027B0"/>
    <w:rsid w:val="00C03070"/>
    <w:rsid w:val="00C03543"/>
    <w:rsid w:val="00C03E4E"/>
    <w:rsid w:val="00C04303"/>
    <w:rsid w:val="00C05DD9"/>
    <w:rsid w:val="00C06A12"/>
    <w:rsid w:val="00C10836"/>
    <w:rsid w:val="00C10864"/>
    <w:rsid w:val="00C134A5"/>
    <w:rsid w:val="00C142F3"/>
    <w:rsid w:val="00C158C2"/>
    <w:rsid w:val="00C16D12"/>
    <w:rsid w:val="00C16E23"/>
    <w:rsid w:val="00C17829"/>
    <w:rsid w:val="00C202F7"/>
    <w:rsid w:val="00C22290"/>
    <w:rsid w:val="00C234D9"/>
    <w:rsid w:val="00C23AE9"/>
    <w:rsid w:val="00C249D0"/>
    <w:rsid w:val="00C267BB"/>
    <w:rsid w:val="00C2737E"/>
    <w:rsid w:val="00C27F3A"/>
    <w:rsid w:val="00C305F1"/>
    <w:rsid w:val="00C30CC5"/>
    <w:rsid w:val="00C310A8"/>
    <w:rsid w:val="00C3249D"/>
    <w:rsid w:val="00C354D4"/>
    <w:rsid w:val="00C35907"/>
    <w:rsid w:val="00C37602"/>
    <w:rsid w:val="00C4012C"/>
    <w:rsid w:val="00C40B03"/>
    <w:rsid w:val="00C43656"/>
    <w:rsid w:val="00C443B2"/>
    <w:rsid w:val="00C44A93"/>
    <w:rsid w:val="00C45868"/>
    <w:rsid w:val="00C4769D"/>
    <w:rsid w:val="00C478E2"/>
    <w:rsid w:val="00C50EED"/>
    <w:rsid w:val="00C52EBF"/>
    <w:rsid w:val="00C53376"/>
    <w:rsid w:val="00C53B83"/>
    <w:rsid w:val="00C544AC"/>
    <w:rsid w:val="00C54F86"/>
    <w:rsid w:val="00C55398"/>
    <w:rsid w:val="00C55E49"/>
    <w:rsid w:val="00C56E10"/>
    <w:rsid w:val="00C57942"/>
    <w:rsid w:val="00C57B87"/>
    <w:rsid w:val="00C604B1"/>
    <w:rsid w:val="00C627B6"/>
    <w:rsid w:val="00C63125"/>
    <w:rsid w:val="00C64433"/>
    <w:rsid w:val="00C64DA4"/>
    <w:rsid w:val="00C650D5"/>
    <w:rsid w:val="00C708DE"/>
    <w:rsid w:val="00C70AEC"/>
    <w:rsid w:val="00C730F8"/>
    <w:rsid w:val="00C73190"/>
    <w:rsid w:val="00C740C7"/>
    <w:rsid w:val="00C75557"/>
    <w:rsid w:val="00C7686D"/>
    <w:rsid w:val="00C8068F"/>
    <w:rsid w:val="00C80E13"/>
    <w:rsid w:val="00C81733"/>
    <w:rsid w:val="00C81E85"/>
    <w:rsid w:val="00C8357A"/>
    <w:rsid w:val="00C83700"/>
    <w:rsid w:val="00C83E6A"/>
    <w:rsid w:val="00C84F16"/>
    <w:rsid w:val="00C86562"/>
    <w:rsid w:val="00C875FB"/>
    <w:rsid w:val="00C92938"/>
    <w:rsid w:val="00C93036"/>
    <w:rsid w:val="00C9344F"/>
    <w:rsid w:val="00C934B5"/>
    <w:rsid w:val="00C938CE"/>
    <w:rsid w:val="00C94360"/>
    <w:rsid w:val="00C9619E"/>
    <w:rsid w:val="00CA00FA"/>
    <w:rsid w:val="00CA029C"/>
    <w:rsid w:val="00CA0AB5"/>
    <w:rsid w:val="00CA1C85"/>
    <w:rsid w:val="00CA36C9"/>
    <w:rsid w:val="00CA39BE"/>
    <w:rsid w:val="00CA3F1E"/>
    <w:rsid w:val="00CA5BA1"/>
    <w:rsid w:val="00CA619B"/>
    <w:rsid w:val="00CA628E"/>
    <w:rsid w:val="00CA7F17"/>
    <w:rsid w:val="00CB2113"/>
    <w:rsid w:val="00CB2AD1"/>
    <w:rsid w:val="00CB3E9B"/>
    <w:rsid w:val="00CB6AAD"/>
    <w:rsid w:val="00CB6DBF"/>
    <w:rsid w:val="00CB6EB8"/>
    <w:rsid w:val="00CC032A"/>
    <w:rsid w:val="00CC0A89"/>
    <w:rsid w:val="00CC0C0F"/>
    <w:rsid w:val="00CC117E"/>
    <w:rsid w:val="00CC252C"/>
    <w:rsid w:val="00CC2632"/>
    <w:rsid w:val="00CC318D"/>
    <w:rsid w:val="00CC4399"/>
    <w:rsid w:val="00CC52B4"/>
    <w:rsid w:val="00CC54F6"/>
    <w:rsid w:val="00CC6844"/>
    <w:rsid w:val="00CC6CAB"/>
    <w:rsid w:val="00CC70A2"/>
    <w:rsid w:val="00CC79A8"/>
    <w:rsid w:val="00CC7AC0"/>
    <w:rsid w:val="00CD0FFF"/>
    <w:rsid w:val="00CD1B15"/>
    <w:rsid w:val="00CD21B1"/>
    <w:rsid w:val="00CD306D"/>
    <w:rsid w:val="00CD3116"/>
    <w:rsid w:val="00CD34C8"/>
    <w:rsid w:val="00CD3A67"/>
    <w:rsid w:val="00CD3BA3"/>
    <w:rsid w:val="00CD5936"/>
    <w:rsid w:val="00CE036D"/>
    <w:rsid w:val="00CE0565"/>
    <w:rsid w:val="00CE0DC2"/>
    <w:rsid w:val="00CE211F"/>
    <w:rsid w:val="00CE370F"/>
    <w:rsid w:val="00CE3D60"/>
    <w:rsid w:val="00CE44E9"/>
    <w:rsid w:val="00CE4962"/>
    <w:rsid w:val="00CE4DFB"/>
    <w:rsid w:val="00CE52DC"/>
    <w:rsid w:val="00CE554E"/>
    <w:rsid w:val="00CE73CF"/>
    <w:rsid w:val="00CE779E"/>
    <w:rsid w:val="00CE7A22"/>
    <w:rsid w:val="00CE7B1D"/>
    <w:rsid w:val="00CE7F37"/>
    <w:rsid w:val="00CF0FA0"/>
    <w:rsid w:val="00CF13A6"/>
    <w:rsid w:val="00CF1560"/>
    <w:rsid w:val="00CF21CA"/>
    <w:rsid w:val="00CF2AC4"/>
    <w:rsid w:val="00CF2B1C"/>
    <w:rsid w:val="00CF2C79"/>
    <w:rsid w:val="00CF5129"/>
    <w:rsid w:val="00CF518C"/>
    <w:rsid w:val="00CF64F2"/>
    <w:rsid w:val="00CF6808"/>
    <w:rsid w:val="00CF7A40"/>
    <w:rsid w:val="00D0061D"/>
    <w:rsid w:val="00D013DF"/>
    <w:rsid w:val="00D018E9"/>
    <w:rsid w:val="00D032CC"/>
    <w:rsid w:val="00D0345E"/>
    <w:rsid w:val="00D037B6"/>
    <w:rsid w:val="00D03AF8"/>
    <w:rsid w:val="00D05499"/>
    <w:rsid w:val="00D061B4"/>
    <w:rsid w:val="00D063C6"/>
    <w:rsid w:val="00D0745C"/>
    <w:rsid w:val="00D07885"/>
    <w:rsid w:val="00D10BE3"/>
    <w:rsid w:val="00D11475"/>
    <w:rsid w:val="00D11E7D"/>
    <w:rsid w:val="00D12D0B"/>
    <w:rsid w:val="00D13830"/>
    <w:rsid w:val="00D14F74"/>
    <w:rsid w:val="00D15690"/>
    <w:rsid w:val="00D15D6D"/>
    <w:rsid w:val="00D15F19"/>
    <w:rsid w:val="00D161CA"/>
    <w:rsid w:val="00D16954"/>
    <w:rsid w:val="00D1755C"/>
    <w:rsid w:val="00D179A2"/>
    <w:rsid w:val="00D17BAE"/>
    <w:rsid w:val="00D20223"/>
    <w:rsid w:val="00D202DB"/>
    <w:rsid w:val="00D20506"/>
    <w:rsid w:val="00D209B4"/>
    <w:rsid w:val="00D22511"/>
    <w:rsid w:val="00D2261A"/>
    <w:rsid w:val="00D23632"/>
    <w:rsid w:val="00D23AF4"/>
    <w:rsid w:val="00D24A36"/>
    <w:rsid w:val="00D30DA0"/>
    <w:rsid w:val="00D32A93"/>
    <w:rsid w:val="00D333AB"/>
    <w:rsid w:val="00D3371A"/>
    <w:rsid w:val="00D36561"/>
    <w:rsid w:val="00D37A1F"/>
    <w:rsid w:val="00D43A85"/>
    <w:rsid w:val="00D4485B"/>
    <w:rsid w:val="00D4520C"/>
    <w:rsid w:val="00D45ABC"/>
    <w:rsid w:val="00D45BA5"/>
    <w:rsid w:val="00D45EDF"/>
    <w:rsid w:val="00D46ADE"/>
    <w:rsid w:val="00D47830"/>
    <w:rsid w:val="00D502F9"/>
    <w:rsid w:val="00D50A34"/>
    <w:rsid w:val="00D51701"/>
    <w:rsid w:val="00D51E7E"/>
    <w:rsid w:val="00D52549"/>
    <w:rsid w:val="00D56C4E"/>
    <w:rsid w:val="00D5786E"/>
    <w:rsid w:val="00D57A06"/>
    <w:rsid w:val="00D6019D"/>
    <w:rsid w:val="00D60783"/>
    <w:rsid w:val="00D60AEC"/>
    <w:rsid w:val="00D60B26"/>
    <w:rsid w:val="00D61B26"/>
    <w:rsid w:val="00D62D28"/>
    <w:rsid w:val="00D638C4"/>
    <w:rsid w:val="00D63F53"/>
    <w:rsid w:val="00D660B5"/>
    <w:rsid w:val="00D66B3E"/>
    <w:rsid w:val="00D66F3A"/>
    <w:rsid w:val="00D66F3E"/>
    <w:rsid w:val="00D67442"/>
    <w:rsid w:val="00D67B6C"/>
    <w:rsid w:val="00D67E27"/>
    <w:rsid w:val="00D70B1D"/>
    <w:rsid w:val="00D71720"/>
    <w:rsid w:val="00D719E9"/>
    <w:rsid w:val="00D7284E"/>
    <w:rsid w:val="00D744CA"/>
    <w:rsid w:val="00D745C3"/>
    <w:rsid w:val="00D75067"/>
    <w:rsid w:val="00D760DB"/>
    <w:rsid w:val="00D77BED"/>
    <w:rsid w:val="00D8063E"/>
    <w:rsid w:val="00D81124"/>
    <w:rsid w:val="00D83212"/>
    <w:rsid w:val="00D836F2"/>
    <w:rsid w:val="00D83A31"/>
    <w:rsid w:val="00D84C03"/>
    <w:rsid w:val="00D84F64"/>
    <w:rsid w:val="00D85A64"/>
    <w:rsid w:val="00D85D69"/>
    <w:rsid w:val="00D86714"/>
    <w:rsid w:val="00D872F9"/>
    <w:rsid w:val="00D92E2B"/>
    <w:rsid w:val="00D938FE"/>
    <w:rsid w:val="00D93F48"/>
    <w:rsid w:val="00D95E01"/>
    <w:rsid w:val="00D97D25"/>
    <w:rsid w:val="00DA1B58"/>
    <w:rsid w:val="00DA29EE"/>
    <w:rsid w:val="00DA2DCA"/>
    <w:rsid w:val="00DA34FB"/>
    <w:rsid w:val="00DA40B5"/>
    <w:rsid w:val="00DA40FE"/>
    <w:rsid w:val="00DA4DF5"/>
    <w:rsid w:val="00DA57C3"/>
    <w:rsid w:val="00DA584F"/>
    <w:rsid w:val="00DA6700"/>
    <w:rsid w:val="00DA6B54"/>
    <w:rsid w:val="00DA788D"/>
    <w:rsid w:val="00DA7B6D"/>
    <w:rsid w:val="00DB0684"/>
    <w:rsid w:val="00DB16B2"/>
    <w:rsid w:val="00DB1D1A"/>
    <w:rsid w:val="00DB1D1E"/>
    <w:rsid w:val="00DB2B0E"/>
    <w:rsid w:val="00DB3AA4"/>
    <w:rsid w:val="00DB5132"/>
    <w:rsid w:val="00DB59B2"/>
    <w:rsid w:val="00DB61D7"/>
    <w:rsid w:val="00DB63A0"/>
    <w:rsid w:val="00DB70F1"/>
    <w:rsid w:val="00DB7D88"/>
    <w:rsid w:val="00DC161C"/>
    <w:rsid w:val="00DC1C6E"/>
    <w:rsid w:val="00DC2100"/>
    <w:rsid w:val="00DC2BC4"/>
    <w:rsid w:val="00DD0899"/>
    <w:rsid w:val="00DD156B"/>
    <w:rsid w:val="00DD15EE"/>
    <w:rsid w:val="00DD1D6C"/>
    <w:rsid w:val="00DD1DF1"/>
    <w:rsid w:val="00DD2A13"/>
    <w:rsid w:val="00DD4018"/>
    <w:rsid w:val="00DD4366"/>
    <w:rsid w:val="00DD4BB6"/>
    <w:rsid w:val="00DD63EF"/>
    <w:rsid w:val="00DD64CF"/>
    <w:rsid w:val="00DD6A68"/>
    <w:rsid w:val="00DD70A1"/>
    <w:rsid w:val="00DD7575"/>
    <w:rsid w:val="00DE0BB0"/>
    <w:rsid w:val="00DE103D"/>
    <w:rsid w:val="00DE171D"/>
    <w:rsid w:val="00DE24B8"/>
    <w:rsid w:val="00DE29E6"/>
    <w:rsid w:val="00DE30BA"/>
    <w:rsid w:val="00DE32F4"/>
    <w:rsid w:val="00DE35C5"/>
    <w:rsid w:val="00DE39F6"/>
    <w:rsid w:val="00DE42C9"/>
    <w:rsid w:val="00DE4FEB"/>
    <w:rsid w:val="00DE577C"/>
    <w:rsid w:val="00DE5CE1"/>
    <w:rsid w:val="00DE7104"/>
    <w:rsid w:val="00DE758F"/>
    <w:rsid w:val="00DF0F1E"/>
    <w:rsid w:val="00DF2123"/>
    <w:rsid w:val="00DF3F45"/>
    <w:rsid w:val="00DF413D"/>
    <w:rsid w:val="00DF4A73"/>
    <w:rsid w:val="00DF4C0D"/>
    <w:rsid w:val="00DF5016"/>
    <w:rsid w:val="00DF5646"/>
    <w:rsid w:val="00DF5AA1"/>
    <w:rsid w:val="00DF716A"/>
    <w:rsid w:val="00DF7EC1"/>
    <w:rsid w:val="00DF7F88"/>
    <w:rsid w:val="00E012D3"/>
    <w:rsid w:val="00E013EB"/>
    <w:rsid w:val="00E01ABC"/>
    <w:rsid w:val="00E0210C"/>
    <w:rsid w:val="00E02821"/>
    <w:rsid w:val="00E04DB8"/>
    <w:rsid w:val="00E04ED5"/>
    <w:rsid w:val="00E055EB"/>
    <w:rsid w:val="00E066F7"/>
    <w:rsid w:val="00E06801"/>
    <w:rsid w:val="00E0686B"/>
    <w:rsid w:val="00E07338"/>
    <w:rsid w:val="00E10574"/>
    <w:rsid w:val="00E12531"/>
    <w:rsid w:val="00E127C1"/>
    <w:rsid w:val="00E13F00"/>
    <w:rsid w:val="00E14CCE"/>
    <w:rsid w:val="00E15D68"/>
    <w:rsid w:val="00E17428"/>
    <w:rsid w:val="00E17770"/>
    <w:rsid w:val="00E208C7"/>
    <w:rsid w:val="00E22116"/>
    <w:rsid w:val="00E23941"/>
    <w:rsid w:val="00E23C1F"/>
    <w:rsid w:val="00E26101"/>
    <w:rsid w:val="00E27307"/>
    <w:rsid w:val="00E2771A"/>
    <w:rsid w:val="00E300DA"/>
    <w:rsid w:val="00E30E99"/>
    <w:rsid w:val="00E31A1C"/>
    <w:rsid w:val="00E32B93"/>
    <w:rsid w:val="00E34229"/>
    <w:rsid w:val="00E34841"/>
    <w:rsid w:val="00E35CA2"/>
    <w:rsid w:val="00E362C5"/>
    <w:rsid w:val="00E3783C"/>
    <w:rsid w:val="00E37B00"/>
    <w:rsid w:val="00E40CA6"/>
    <w:rsid w:val="00E40CB0"/>
    <w:rsid w:val="00E421A1"/>
    <w:rsid w:val="00E424AB"/>
    <w:rsid w:val="00E4267A"/>
    <w:rsid w:val="00E42C63"/>
    <w:rsid w:val="00E435C0"/>
    <w:rsid w:val="00E45196"/>
    <w:rsid w:val="00E4589B"/>
    <w:rsid w:val="00E466BF"/>
    <w:rsid w:val="00E466D4"/>
    <w:rsid w:val="00E51539"/>
    <w:rsid w:val="00E51EDA"/>
    <w:rsid w:val="00E52599"/>
    <w:rsid w:val="00E52665"/>
    <w:rsid w:val="00E52A39"/>
    <w:rsid w:val="00E53730"/>
    <w:rsid w:val="00E53E3D"/>
    <w:rsid w:val="00E55185"/>
    <w:rsid w:val="00E55455"/>
    <w:rsid w:val="00E56BDD"/>
    <w:rsid w:val="00E574B5"/>
    <w:rsid w:val="00E578D3"/>
    <w:rsid w:val="00E60163"/>
    <w:rsid w:val="00E60587"/>
    <w:rsid w:val="00E61183"/>
    <w:rsid w:val="00E6239B"/>
    <w:rsid w:val="00E63998"/>
    <w:rsid w:val="00E64571"/>
    <w:rsid w:val="00E64CBC"/>
    <w:rsid w:val="00E65A32"/>
    <w:rsid w:val="00E65B46"/>
    <w:rsid w:val="00E65CAA"/>
    <w:rsid w:val="00E669EE"/>
    <w:rsid w:val="00E677D3"/>
    <w:rsid w:val="00E7060F"/>
    <w:rsid w:val="00E7233A"/>
    <w:rsid w:val="00E725F5"/>
    <w:rsid w:val="00E7312B"/>
    <w:rsid w:val="00E7480E"/>
    <w:rsid w:val="00E74B20"/>
    <w:rsid w:val="00E74C95"/>
    <w:rsid w:val="00E75B4B"/>
    <w:rsid w:val="00E76904"/>
    <w:rsid w:val="00E76F90"/>
    <w:rsid w:val="00E771CA"/>
    <w:rsid w:val="00E77E4A"/>
    <w:rsid w:val="00E802BA"/>
    <w:rsid w:val="00E83C1A"/>
    <w:rsid w:val="00E84262"/>
    <w:rsid w:val="00E8447E"/>
    <w:rsid w:val="00E85ADD"/>
    <w:rsid w:val="00E85BE1"/>
    <w:rsid w:val="00E86B85"/>
    <w:rsid w:val="00E91485"/>
    <w:rsid w:val="00E91643"/>
    <w:rsid w:val="00E91A29"/>
    <w:rsid w:val="00E926DA"/>
    <w:rsid w:val="00E92BE5"/>
    <w:rsid w:val="00E93DE9"/>
    <w:rsid w:val="00E96769"/>
    <w:rsid w:val="00EA1149"/>
    <w:rsid w:val="00EA25BA"/>
    <w:rsid w:val="00EA39F5"/>
    <w:rsid w:val="00EA44F4"/>
    <w:rsid w:val="00EA45DF"/>
    <w:rsid w:val="00EA61B9"/>
    <w:rsid w:val="00EA6DA2"/>
    <w:rsid w:val="00EA7077"/>
    <w:rsid w:val="00EA79AB"/>
    <w:rsid w:val="00EA79E5"/>
    <w:rsid w:val="00EB0B84"/>
    <w:rsid w:val="00EB1C9B"/>
    <w:rsid w:val="00EB2524"/>
    <w:rsid w:val="00EB46D8"/>
    <w:rsid w:val="00EB5158"/>
    <w:rsid w:val="00EB6A82"/>
    <w:rsid w:val="00EB7156"/>
    <w:rsid w:val="00EB7D1D"/>
    <w:rsid w:val="00EC0100"/>
    <w:rsid w:val="00EC087E"/>
    <w:rsid w:val="00EC1477"/>
    <w:rsid w:val="00EC1A40"/>
    <w:rsid w:val="00EC20D4"/>
    <w:rsid w:val="00EC2CF7"/>
    <w:rsid w:val="00EC32B7"/>
    <w:rsid w:val="00EC384B"/>
    <w:rsid w:val="00EC4B9C"/>
    <w:rsid w:val="00EC6275"/>
    <w:rsid w:val="00EC68F8"/>
    <w:rsid w:val="00ED0EAE"/>
    <w:rsid w:val="00ED127F"/>
    <w:rsid w:val="00ED1692"/>
    <w:rsid w:val="00ED2A73"/>
    <w:rsid w:val="00ED2C06"/>
    <w:rsid w:val="00ED349F"/>
    <w:rsid w:val="00ED4560"/>
    <w:rsid w:val="00ED4F81"/>
    <w:rsid w:val="00ED5FA7"/>
    <w:rsid w:val="00ED6307"/>
    <w:rsid w:val="00ED6F43"/>
    <w:rsid w:val="00EE00FB"/>
    <w:rsid w:val="00EE0C3A"/>
    <w:rsid w:val="00EE0E68"/>
    <w:rsid w:val="00EE39D1"/>
    <w:rsid w:val="00EE3D0C"/>
    <w:rsid w:val="00EE412E"/>
    <w:rsid w:val="00EE4F93"/>
    <w:rsid w:val="00EE5A2D"/>
    <w:rsid w:val="00EF0EA4"/>
    <w:rsid w:val="00EF12E2"/>
    <w:rsid w:val="00EF2088"/>
    <w:rsid w:val="00EF240D"/>
    <w:rsid w:val="00EF3A5D"/>
    <w:rsid w:val="00EF4518"/>
    <w:rsid w:val="00EF45FC"/>
    <w:rsid w:val="00EF7F31"/>
    <w:rsid w:val="00F01964"/>
    <w:rsid w:val="00F026EC"/>
    <w:rsid w:val="00F03212"/>
    <w:rsid w:val="00F0603D"/>
    <w:rsid w:val="00F061DF"/>
    <w:rsid w:val="00F0673C"/>
    <w:rsid w:val="00F067FD"/>
    <w:rsid w:val="00F07051"/>
    <w:rsid w:val="00F07641"/>
    <w:rsid w:val="00F10BE8"/>
    <w:rsid w:val="00F12BBC"/>
    <w:rsid w:val="00F13440"/>
    <w:rsid w:val="00F13B51"/>
    <w:rsid w:val="00F14875"/>
    <w:rsid w:val="00F14B50"/>
    <w:rsid w:val="00F15151"/>
    <w:rsid w:val="00F1540C"/>
    <w:rsid w:val="00F1605C"/>
    <w:rsid w:val="00F169A0"/>
    <w:rsid w:val="00F17105"/>
    <w:rsid w:val="00F1733E"/>
    <w:rsid w:val="00F175EC"/>
    <w:rsid w:val="00F22DC5"/>
    <w:rsid w:val="00F23CC5"/>
    <w:rsid w:val="00F2517C"/>
    <w:rsid w:val="00F260C2"/>
    <w:rsid w:val="00F31152"/>
    <w:rsid w:val="00F32282"/>
    <w:rsid w:val="00F325BF"/>
    <w:rsid w:val="00F3300E"/>
    <w:rsid w:val="00F339FE"/>
    <w:rsid w:val="00F33A8E"/>
    <w:rsid w:val="00F3541F"/>
    <w:rsid w:val="00F35848"/>
    <w:rsid w:val="00F40600"/>
    <w:rsid w:val="00F40CE0"/>
    <w:rsid w:val="00F414EC"/>
    <w:rsid w:val="00F41746"/>
    <w:rsid w:val="00F41FEC"/>
    <w:rsid w:val="00F4254B"/>
    <w:rsid w:val="00F43500"/>
    <w:rsid w:val="00F43612"/>
    <w:rsid w:val="00F45DEB"/>
    <w:rsid w:val="00F46686"/>
    <w:rsid w:val="00F46C15"/>
    <w:rsid w:val="00F47B6D"/>
    <w:rsid w:val="00F500F5"/>
    <w:rsid w:val="00F5162B"/>
    <w:rsid w:val="00F5182A"/>
    <w:rsid w:val="00F55BDB"/>
    <w:rsid w:val="00F55F37"/>
    <w:rsid w:val="00F57497"/>
    <w:rsid w:val="00F60797"/>
    <w:rsid w:val="00F61711"/>
    <w:rsid w:val="00F63575"/>
    <w:rsid w:val="00F6422D"/>
    <w:rsid w:val="00F64852"/>
    <w:rsid w:val="00F664A8"/>
    <w:rsid w:val="00F669E5"/>
    <w:rsid w:val="00F66D7F"/>
    <w:rsid w:val="00F66FB4"/>
    <w:rsid w:val="00F67090"/>
    <w:rsid w:val="00F67548"/>
    <w:rsid w:val="00F714FA"/>
    <w:rsid w:val="00F71555"/>
    <w:rsid w:val="00F716D5"/>
    <w:rsid w:val="00F727C0"/>
    <w:rsid w:val="00F72BCA"/>
    <w:rsid w:val="00F7560C"/>
    <w:rsid w:val="00F76661"/>
    <w:rsid w:val="00F76AA1"/>
    <w:rsid w:val="00F7774F"/>
    <w:rsid w:val="00F77AFA"/>
    <w:rsid w:val="00F80119"/>
    <w:rsid w:val="00F80A23"/>
    <w:rsid w:val="00F80C30"/>
    <w:rsid w:val="00F82D54"/>
    <w:rsid w:val="00F82F85"/>
    <w:rsid w:val="00F83A58"/>
    <w:rsid w:val="00F84636"/>
    <w:rsid w:val="00F8465B"/>
    <w:rsid w:val="00F84B40"/>
    <w:rsid w:val="00F85AC5"/>
    <w:rsid w:val="00F860B8"/>
    <w:rsid w:val="00F86547"/>
    <w:rsid w:val="00F86725"/>
    <w:rsid w:val="00F868DD"/>
    <w:rsid w:val="00F86914"/>
    <w:rsid w:val="00F87F54"/>
    <w:rsid w:val="00F903CA"/>
    <w:rsid w:val="00F90587"/>
    <w:rsid w:val="00F905CF"/>
    <w:rsid w:val="00F910C8"/>
    <w:rsid w:val="00F91E28"/>
    <w:rsid w:val="00F93CBF"/>
    <w:rsid w:val="00F93E60"/>
    <w:rsid w:val="00F93EA0"/>
    <w:rsid w:val="00F93FDE"/>
    <w:rsid w:val="00F94343"/>
    <w:rsid w:val="00F947DA"/>
    <w:rsid w:val="00F9673B"/>
    <w:rsid w:val="00F96C89"/>
    <w:rsid w:val="00F9765B"/>
    <w:rsid w:val="00F978DA"/>
    <w:rsid w:val="00F97AC6"/>
    <w:rsid w:val="00F97BDC"/>
    <w:rsid w:val="00FA0B71"/>
    <w:rsid w:val="00FA0F72"/>
    <w:rsid w:val="00FA1D0B"/>
    <w:rsid w:val="00FA22EB"/>
    <w:rsid w:val="00FA2DEC"/>
    <w:rsid w:val="00FA4EA0"/>
    <w:rsid w:val="00FA649B"/>
    <w:rsid w:val="00FA6D66"/>
    <w:rsid w:val="00FA75C5"/>
    <w:rsid w:val="00FA78AF"/>
    <w:rsid w:val="00FB1F78"/>
    <w:rsid w:val="00FB3808"/>
    <w:rsid w:val="00FB4623"/>
    <w:rsid w:val="00FB4A5B"/>
    <w:rsid w:val="00FB554A"/>
    <w:rsid w:val="00FB55D4"/>
    <w:rsid w:val="00FB7BDF"/>
    <w:rsid w:val="00FC0FA0"/>
    <w:rsid w:val="00FC2B5B"/>
    <w:rsid w:val="00FC38BE"/>
    <w:rsid w:val="00FC4BD1"/>
    <w:rsid w:val="00FC685F"/>
    <w:rsid w:val="00FC6E61"/>
    <w:rsid w:val="00FC7A3E"/>
    <w:rsid w:val="00FC7B7F"/>
    <w:rsid w:val="00FD0C7E"/>
    <w:rsid w:val="00FD1DE7"/>
    <w:rsid w:val="00FD30E5"/>
    <w:rsid w:val="00FD3310"/>
    <w:rsid w:val="00FD3DAD"/>
    <w:rsid w:val="00FD3E0D"/>
    <w:rsid w:val="00FD3FAF"/>
    <w:rsid w:val="00FD54CA"/>
    <w:rsid w:val="00FD5FDB"/>
    <w:rsid w:val="00FD6BCA"/>
    <w:rsid w:val="00FD74BC"/>
    <w:rsid w:val="00FE0E55"/>
    <w:rsid w:val="00FE2C0F"/>
    <w:rsid w:val="00FE3621"/>
    <w:rsid w:val="00FE42C0"/>
    <w:rsid w:val="00FE4506"/>
    <w:rsid w:val="00FE6005"/>
    <w:rsid w:val="00FE611D"/>
    <w:rsid w:val="00FE6D44"/>
    <w:rsid w:val="00FE7083"/>
    <w:rsid w:val="00FE7E1B"/>
    <w:rsid w:val="00FF08EC"/>
    <w:rsid w:val="00FF0B9A"/>
    <w:rsid w:val="00FF266E"/>
    <w:rsid w:val="00FF4045"/>
    <w:rsid w:val="00FF4201"/>
    <w:rsid w:val="00FF4BD5"/>
    <w:rsid w:val="00FF4DF9"/>
    <w:rsid w:val="00FF52B8"/>
    <w:rsid w:val="00FF5D10"/>
    <w:rsid w:val="03AE4F5E"/>
    <w:rsid w:val="11952C56"/>
    <w:rsid w:val="2003E4AB"/>
    <w:rsid w:val="30C7A9A0"/>
    <w:rsid w:val="35C6763E"/>
    <w:rsid w:val="36D2A2E9"/>
    <w:rsid w:val="3DC716A9"/>
    <w:rsid w:val="4940DBFA"/>
    <w:rsid w:val="568F3E8C"/>
    <w:rsid w:val="596FBA5E"/>
    <w:rsid w:val="5D90DFB3"/>
    <w:rsid w:val="5EF98108"/>
    <w:rsid w:val="6E87E719"/>
    <w:rsid w:val="70EB26BF"/>
    <w:rsid w:val="7F15C7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CC29A"/>
  <w15:chartTrackingRefBased/>
  <w15:docId w15:val="{F057DDA9-51E4-4D03-85E4-2C1F06F7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530"/>
    <w:pPr>
      <w:spacing w:line="259" w:lineRule="auto"/>
    </w:pPr>
    <w:rPr>
      <w:kern w:val="0"/>
      <w:sz w:val="22"/>
      <w:szCs w:val="22"/>
      <w14:ligatures w14:val="none"/>
    </w:rPr>
  </w:style>
  <w:style w:type="paragraph" w:styleId="Heading1">
    <w:name w:val="heading 1"/>
    <w:basedOn w:val="Normal"/>
    <w:next w:val="Normal"/>
    <w:link w:val="Heading1Char"/>
    <w:uiPriority w:val="9"/>
    <w:qFormat/>
    <w:rsid w:val="001C6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E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E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E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E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E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E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E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E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E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E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E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E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EE0"/>
    <w:rPr>
      <w:rFonts w:eastAsiaTheme="majorEastAsia" w:cstheme="majorBidi"/>
      <w:color w:val="272727" w:themeColor="text1" w:themeTint="D8"/>
    </w:rPr>
  </w:style>
  <w:style w:type="paragraph" w:styleId="Title">
    <w:name w:val="Title"/>
    <w:basedOn w:val="Normal"/>
    <w:next w:val="Normal"/>
    <w:link w:val="TitleChar"/>
    <w:uiPriority w:val="10"/>
    <w:qFormat/>
    <w:rsid w:val="001C6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EE0"/>
    <w:pPr>
      <w:spacing w:before="160"/>
      <w:jc w:val="center"/>
    </w:pPr>
    <w:rPr>
      <w:i/>
      <w:iCs/>
      <w:color w:val="404040" w:themeColor="text1" w:themeTint="BF"/>
    </w:rPr>
  </w:style>
  <w:style w:type="character" w:customStyle="1" w:styleId="QuoteChar">
    <w:name w:val="Quote Char"/>
    <w:basedOn w:val="DefaultParagraphFont"/>
    <w:link w:val="Quote"/>
    <w:uiPriority w:val="29"/>
    <w:rsid w:val="001C6EE0"/>
    <w:rPr>
      <w:i/>
      <w:iCs/>
      <w:color w:val="404040" w:themeColor="text1" w:themeTint="BF"/>
    </w:rPr>
  </w:style>
  <w:style w:type="paragraph" w:styleId="ListParagraph">
    <w:name w:val="List Paragraph"/>
    <w:basedOn w:val="Normal"/>
    <w:uiPriority w:val="34"/>
    <w:qFormat/>
    <w:rsid w:val="001C6EE0"/>
    <w:pPr>
      <w:ind w:left="720"/>
      <w:contextualSpacing/>
    </w:pPr>
  </w:style>
  <w:style w:type="character" w:styleId="IntenseEmphasis">
    <w:name w:val="Intense Emphasis"/>
    <w:basedOn w:val="DefaultParagraphFont"/>
    <w:uiPriority w:val="21"/>
    <w:qFormat/>
    <w:rsid w:val="001C6EE0"/>
    <w:rPr>
      <w:i/>
      <w:iCs/>
      <w:color w:val="0F4761" w:themeColor="accent1" w:themeShade="BF"/>
    </w:rPr>
  </w:style>
  <w:style w:type="paragraph" w:styleId="IntenseQuote">
    <w:name w:val="Intense Quote"/>
    <w:basedOn w:val="Normal"/>
    <w:next w:val="Normal"/>
    <w:link w:val="IntenseQuoteChar"/>
    <w:uiPriority w:val="30"/>
    <w:qFormat/>
    <w:rsid w:val="001C6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EE0"/>
    <w:rPr>
      <w:i/>
      <w:iCs/>
      <w:color w:val="0F4761" w:themeColor="accent1" w:themeShade="BF"/>
    </w:rPr>
  </w:style>
  <w:style w:type="character" w:styleId="IntenseReference">
    <w:name w:val="Intense Reference"/>
    <w:basedOn w:val="DefaultParagraphFont"/>
    <w:uiPriority w:val="32"/>
    <w:qFormat/>
    <w:rsid w:val="001C6EE0"/>
    <w:rPr>
      <w:b/>
      <w:bCs/>
      <w:smallCaps/>
      <w:color w:val="0F4761" w:themeColor="accent1" w:themeShade="BF"/>
      <w:spacing w:val="5"/>
    </w:rPr>
  </w:style>
  <w:style w:type="table" w:styleId="TableGrid">
    <w:name w:val="Table Grid"/>
    <w:basedOn w:val="TableNormal"/>
    <w:uiPriority w:val="39"/>
    <w:rsid w:val="00AC353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480E"/>
    <w:rPr>
      <w:sz w:val="16"/>
      <w:szCs w:val="16"/>
    </w:rPr>
  </w:style>
  <w:style w:type="paragraph" w:styleId="CommentText">
    <w:name w:val="annotation text"/>
    <w:basedOn w:val="Normal"/>
    <w:link w:val="CommentTextChar"/>
    <w:uiPriority w:val="99"/>
    <w:unhideWhenUsed/>
    <w:rsid w:val="002D480E"/>
    <w:pPr>
      <w:spacing w:line="240" w:lineRule="auto"/>
    </w:pPr>
    <w:rPr>
      <w:sz w:val="20"/>
      <w:szCs w:val="20"/>
    </w:rPr>
  </w:style>
  <w:style w:type="character" w:customStyle="1" w:styleId="CommentTextChar">
    <w:name w:val="Comment Text Char"/>
    <w:basedOn w:val="DefaultParagraphFont"/>
    <w:link w:val="CommentText"/>
    <w:uiPriority w:val="99"/>
    <w:rsid w:val="002D480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D480E"/>
    <w:rPr>
      <w:b/>
      <w:bCs/>
    </w:rPr>
  </w:style>
  <w:style w:type="character" w:customStyle="1" w:styleId="CommentSubjectChar">
    <w:name w:val="Comment Subject Char"/>
    <w:basedOn w:val="CommentTextChar"/>
    <w:link w:val="CommentSubject"/>
    <w:uiPriority w:val="99"/>
    <w:semiHidden/>
    <w:rsid w:val="002D480E"/>
    <w:rPr>
      <w:b/>
      <w:bCs/>
      <w:kern w:val="0"/>
      <w:sz w:val="20"/>
      <w:szCs w:val="20"/>
      <w14:ligatures w14:val="none"/>
    </w:rPr>
  </w:style>
  <w:style w:type="character" w:styleId="Hyperlink">
    <w:name w:val="Hyperlink"/>
    <w:basedOn w:val="DefaultParagraphFont"/>
    <w:uiPriority w:val="99"/>
    <w:unhideWhenUsed/>
    <w:rsid w:val="002357EF"/>
    <w:rPr>
      <w:color w:val="467886" w:themeColor="hyperlink"/>
      <w:u w:val="single"/>
    </w:rPr>
  </w:style>
  <w:style w:type="character" w:styleId="UnresolvedMention">
    <w:name w:val="Unresolved Mention"/>
    <w:basedOn w:val="DefaultParagraphFont"/>
    <w:uiPriority w:val="99"/>
    <w:semiHidden/>
    <w:unhideWhenUsed/>
    <w:rsid w:val="002357EF"/>
    <w:rPr>
      <w:color w:val="605E5C"/>
      <w:shd w:val="clear" w:color="auto" w:fill="E1DFDD"/>
    </w:rPr>
  </w:style>
  <w:style w:type="paragraph" w:styleId="Revision">
    <w:name w:val="Revision"/>
    <w:hidden/>
    <w:uiPriority w:val="99"/>
    <w:semiHidden/>
    <w:rsid w:val="006A2AD2"/>
    <w:pPr>
      <w:spacing w:after="0" w:line="240" w:lineRule="auto"/>
    </w:pPr>
    <w:rPr>
      <w:kern w:val="0"/>
      <w:sz w:val="22"/>
      <w:szCs w:val="22"/>
      <w14:ligatures w14:val="none"/>
    </w:rPr>
  </w:style>
  <w:style w:type="paragraph" w:styleId="Header">
    <w:name w:val="header"/>
    <w:basedOn w:val="Normal"/>
    <w:link w:val="HeaderChar"/>
    <w:uiPriority w:val="99"/>
    <w:unhideWhenUsed/>
    <w:rsid w:val="00F22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DC5"/>
    <w:rPr>
      <w:kern w:val="0"/>
      <w:sz w:val="22"/>
      <w:szCs w:val="22"/>
      <w14:ligatures w14:val="none"/>
    </w:rPr>
  </w:style>
  <w:style w:type="paragraph" w:styleId="Footer">
    <w:name w:val="footer"/>
    <w:basedOn w:val="Normal"/>
    <w:link w:val="FooterChar"/>
    <w:uiPriority w:val="99"/>
    <w:unhideWhenUsed/>
    <w:rsid w:val="00F22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DC5"/>
    <w:rPr>
      <w:kern w:val="0"/>
      <w:sz w:val="22"/>
      <w:szCs w:val="22"/>
      <w14:ligatures w14:val="none"/>
    </w:rPr>
  </w:style>
  <w:style w:type="paragraph" w:styleId="FootnoteText">
    <w:name w:val="footnote text"/>
    <w:aliases w:val="FT"/>
    <w:basedOn w:val="Normal"/>
    <w:link w:val="FootnoteTextChar"/>
    <w:uiPriority w:val="99"/>
    <w:unhideWhenUsed/>
    <w:rsid w:val="00F22DC5"/>
    <w:pPr>
      <w:spacing w:after="0" w:line="240" w:lineRule="auto"/>
    </w:pPr>
    <w:rPr>
      <w:rFonts w:ascii="Calibri" w:eastAsia="Calibri" w:hAnsi="Calibri" w:cs="Times New Roman"/>
      <w:sz w:val="24"/>
      <w:szCs w:val="24"/>
    </w:rPr>
  </w:style>
  <w:style w:type="character" w:customStyle="1" w:styleId="FootnoteTextChar">
    <w:name w:val="Footnote Text Char"/>
    <w:aliases w:val="FT Char"/>
    <w:basedOn w:val="DefaultParagraphFont"/>
    <w:link w:val="FootnoteText"/>
    <w:uiPriority w:val="99"/>
    <w:rsid w:val="00F22DC5"/>
    <w:rPr>
      <w:rFonts w:ascii="Calibri" w:eastAsia="Calibri" w:hAnsi="Calibri" w:cs="Times New Roman"/>
      <w:kern w:val="0"/>
      <w14:ligatures w14:val="none"/>
    </w:rPr>
  </w:style>
  <w:style w:type="character" w:styleId="FootnoteReference">
    <w:name w:val="footnote reference"/>
    <w:uiPriority w:val="99"/>
    <w:unhideWhenUsed/>
    <w:rsid w:val="00F22DC5"/>
    <w:rPr>
      <w:vertAlign w:val="superscript"/>
    </w:rPr>
  </w:style>
  <w:style w:type="paragraph" w:styleId="NormalWeb">
    <w:name w:val="Normal (Web)"/>
    <w:basedOn w:val="Normal"/>
    <w:uiPriority w:val="99"/>
    <w:unhideWhenUsed/>
    <w:rsid w:val="00F22D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2DC5"/>
    <w:rPr>
      <w:b/>
      <w:bCs/>
    </w:rPr>
  </w:style>
  <w:style w:type="character" w:styleId="LineNumber">
    <w:name w:val="line number"/>
    <w:basedOn w:val="DefaultParagraphFont"/>
    <w:uiPriority w:val="99"/>
    <w:semiHidden/>
    <w:unhideWhenUsed/>
    <w:rsid w:val="00F22DC5"/>
  </w:style>
  <w:style w:type="table" w:customStyle="1" w:styleId="TableGrid1">
    <w:name w:val="Table Grid1"/>
    <w:basedOn w:val="TableNormal"/>
    <w:next w:val="TableGrid"/>
    <w:uiPriority w:val="39"/>
    <w:rsid w:val="008E6B0C"/>
    <w:pPr>
      <w:spacing w:after="0" w:line="240" w:lineRule="auto"/>
    </w:pPr>
    <w:rPr>
      <w:rFonts w:ascii="Times New Roman" w:hAnsi="Times New Roman"/>
      <w:kern w:val="0"/>
      <w:sz w:val="22"/>
      <w:szCs w:val="22"/>
      <w14:ligatures w14:val="none"/>
    </w:rPr>
    <w:tblPr/>
  </w:style>
  <w:style w:type="character" w:styleId="FollowedHyperlink">
    <w:name w:val="FollowedHyperlink"/>
    <w:basedOn w:val="DefaultParagraphFont"/>
    <w:uiPriority w:val="99"/>
    <w:semiHidden/>
    <w:unhideWhenUsed/>
    <w:rsid w:val="00160CDA"/>
    <w:rPr>
      <w:color w:val="96607D" w:themeColor="followedHyperlink"/>
      <w:u w:val="single"/>
    </w:rPr>
  </w:style>
  <w:style w:type="paragraph" w:styleId="HTMLPreformatted">
    <w:name w:val="HTML Preformatted"/>
    <w:basedOn w:val="Normal"/>
    <w:link w:val="HTMLPreformattedChar"/>
    <w:uiPriority w:val="99"/>
    <w:semiHidden/>
    <w:unhideWhenUsed/>
    <w:rsid w:val="000C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C1F14"/>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c4c2f0a-cc6e-4aa3-91ad-9d42dfd8e3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461E2B6090DA4E934CD44BA055E869" ma:contentTypeVersion="18" ma:contentTypeDescription="Create a new document." ma:contentTypeScope="" ma:versionID="efe0de029b5641e6a21465b7815c3033">
  <xsd:schema xmlns:xsd="http://www.w3.org/2001/XMLSchema" xmlns:xs="http://www.w3.org/2001/XMLSchema" xmlns:p="http://schemas.microsoft.com/office/2006/metadata/properties" xmlns:ns3="bc4c2f0a-cc6e-4aa3-91ad-9d42dfd8e3b1" xmlns:ns4="d966e00c-66a1-4930-97f7-9fe0d1358738" targetNamespace="http://schemas.microsoft.com/office/2006/metadata/properties" ma:root="true" ma:fieldsID="26940eeee71a17b325004eaaf80c0c97" ns3:_="" ns4:_="">
    <xsd:import namespace="bc4c2f0a-cc6e-4aa3-91ad-9d42dfd8e3b1"/>
    <xsd:import namespace="d966e00c-66a1-4930-97f7-9fe0d135873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c2f0a-cc6e-4aa3-91ad-9d42dfd8e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66e00c-66a1-4930-97f7-9fe0d13587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4187D-A828-41D7-BB23-ECA038BB3B52}">
  <ds:schemaRefs>
    <ds:schemaRef ds:uri="http://schemas.microsoft.com/office/2006/metadata/properties"/>
    <ds:schemaRef ds:uri="http://schemas.microsoft.com/office/infopath/2007/PartnerControls"/>
    <ds:schemaRef ds:uri="bc4c2f0a-cc6e-4aa3-91ad-9d42dfd8e3b1"/>
  </ds:schemaRefs>
</ds:datastoreItem>
</file>

<file path=customXml/itemProps2.xml><?xml version="1.0" encoding="utf-8"?>
<ds:datastoreItem xmlns:ds="http://schemas.openxmlformats.org/officeDocument/2006/customXml" ds:itemID="{4DA911C3-1191-4518-A3E3-3190D7711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c2f0a-cc6e-4aa3-91ad-9d42dfd8e3b1"/>
    <ds:schemaRef ds:uri="d966e00c-66a1-4930-97f7-9fe0d1358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9CDBC-A45F-4E21-9F7B-CDD02EE298C6}">
  <ds:schemaRefs>
    <ds:schemaRef ds:uri="http://schemas.microsoft.com/sharepoint/v3/contenttype/forms"/>
  </ds:schemaRefs>
</ds:datastoreItem>
</file>

<file path=customXml/itemProps4.xml><?xml version="1.0" encoding="utf-8"?>
<ds:datastoreItem xmlns:ds="http://schemas.openxmlformats.org/officeDocument/2006/customXml" ds:itemID="{32DF098B-E425-9E4D-A7F6-76F44E812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CharactersWithSpaces>
  <SharedDoc>false</SharedDoc>
  <HLinks>
    <vt:vector size="432" baseType="variant">
      <vt:variant>
        <vt:i4>655436</vt:i4>
      </vt:variant>
      <vt:variant>
        <vt:i4>228</vt:i4>
      </vt:variant>
      <vt:variant>
        <vt:i4>0</vt:i4>
      </vt:variant>
      <vt:variant>
        <vt:i4>5</vt:i4>
      </vt:variant>
      <vt:variant>
        <vt:lpwstr>https://www.nyclu.org/uploads/2013/02/School%2520Safety%2520Fact%2520Sheet%25202011-2012.pdf</vt:lpwstr>
      </vt:variant>
      <vt:variant>
        <vt:lpwstr/>
      </vt:variant>
      <vt:variant>
        <vt:i4>1966170</vt:i4>
      </vt:variant>
      <vt:variant>
        <vt:i4>225</vt:i4>
      </vt:variant>
      <vt:variant>
        <vt:i4>0</vt:i4>
      </vt:variant>
      <vt:variant>
        <vt:i4>5</vt:i4>
      </vt:variant>
      <vt:variant>
        <vt:lpwstr>https://www.nyclu.org/uploads/2013/02/ssa_sy_17-18_factsheet_nyclu.pdf</vt:lpwstr>
      </vt:variant>
      <vt:variant>
        <vt:lpwstr/>
      </vt:variant>
      <vt:variant>
        <vt:i4>1704004</vt:i4>
      </vt:variant>
      <vt:variant>
        <vt:i4>222</vt:i4>
      </vt:variant>
      <vt:variant>
        <vt:i4>0</vt:i4>
      </vt:variant>
      <vt:variant>
        <vt:i4>5</vt:i4>
      </vt:variant>
      <vt:variant>
        <vt:lpwstr>https://www.nyclu.org/uploads/2013/02/2022-2023_student_safety_act_reporting.pdf</vt:lpwstr>
      </vt:variant>
      <vt:variant>
        <vt:lpwstr/>
      </vt:variant>
      <vt:variant>
        <vt:i4>1310792</vt:i4>
      </vt:variant>
      <vt:variant>
        <vt:i4>219</vt:i4>
      </vt:variant>
      <vt:variant>
        <vt:i4>0</vt:i4>
      </vt:variant>
      <vt:variant>
        <vt:i4>5</vt:i4>
      </vt:variant>
      <vt:variant>
        <vt:lpwstr>http://www.urbanyouthcollaborative.org/ending-school-to-prison-pipeline/</vt:lpwstr>
      </vt:variant>
      <vt:variant>
        <vt:lpwstr/>
      </vt:variant>
      <vt:variant>
        <vt:i4>3866731</vt:i4>
      </vt:variant>
      <vt:variant>
        <vt:i4>216</vt:i4>
      </vt:variant>
      <vt:variant>
        <vt:i4>0</vt:i4>
      </vt:variant>
      <vt:variant>
        <vt:i4>5</vt:i4>
      </vt:variant>
      <vt:variant>
        <vt:lpwstr>https://www.aclu.org/issues/juvenile-justice/school-prison-pipeline</vt:lpwstr>
      </vt:variant>
      <vt:variant>
        <vt:lpwstr/>
      </vt:variant>
      <vt:variant>
        <vt:i4>6094918</vt:i4>
      </vt:variant>
      <vt:variant>
        <vt:i4>213</vt:i4>
      </vt:variant>
      <vt:variant>
        <vt:i4>0</vt:i4>
      </vt:variant>
      <vt:variant>
        <vt:i4>5</vt:i4>
      </vt:variant>
      <vt:variant>
        <vt:lpwstr>https://www.urbanyouthcollaborative.org/</vt:lpwstr>
      </vt:variant>
      <vt:variant>
        <vt:lpwstr/>
      </vt:variant>
      <vt:variant>
        <vt:i4>2293816</vt:i4>
      </vt:variant>
      <vt:variant>
        <vt:i4>210</vt:i4>
      </vt:variant>
      <vt:variant>
        <vt:i4>0</vt:i4>
      </vt:variant>
      <vt:variant>
        <vt:i4>5</vt:i4>
      </vt:variant>
      <vt:variant>
        <vt:lpwstr>https://nycitylens.com/demonstrators-demand-removal-police-new-york-public-schools/</vt:lpwstr>
      </vt:variant>
      <vt:variant>
        <vt:lpwstr/>
      </vt:variant>
      <vt:variant>
        <vt:i4>2687095</vt:i4>
      </vt:variant>
      <vt:variant>
        <vt:i4>207</vt:i4>
      </vt:variant>
      <vt:variant>
        <vt:i4>0</vt:i4>
      </vt:variant>
      <vt:variant>
        <vt:i4>5</vt:i4>
      </vt:variant>
      <vt:variant>
        <vt:lpwstr>https://www.nytimes.com/2018/09/05/nyregion/school-safety-nyc.html</vt:lpwstr>
      </vt:variant>
      <vt:variant>
        <vt:lpwstr/>
      </vt:variant>
      <vt:variant>
        <vt:i4>2097209</vt:i4>
      </vt:variant>
      <vt:variant>
        <vt:i4>204</vt:i4>
      </vt:variant>
      <vt:variant>
        <vt:i4>0</vt:i4>
      </vt:variant>
      <vt:variant>
        <vt:i4>5</vt:i4>
      </vt:variant>
      <vt:variant>
        <vt:lpwstr>https://www.osc.ny.gov/press/releases/2026/02/dinapoli-bullying-and-drug-related-incidents-schools-rise</vt:lpwstr>
      </vt:variant>
      <vt:variant>
        <vt:lpwstr/>
      </vt:variant>
      <vt:variant>
        <vt:i4>3735678</vt:i4>
      </vt:variant>
      <vt:variant>
        <vt:i4>201</vt:i4>
      </vt:variant>
      <vt:variant>
        <vt:i4>0</vt:i4>
      </vt:variant>
      <vt:variant>
        <vt:i4>5</vt:i4>
      </vt:variant>
      <vt:variant>
        <vt:lpwstr>https://www.cityandstateny.com/policy/2023/04/neighborhood-violence-has-caused-jump-weapons-seizures-new-york-city-schools/385010/</vt:lpwstr>
      </vt:variant>
      <vt:variant>
        <vt:lpwstr/>
      </vt:variant>
      <vt:variant>
        <vt:i4>2556031</vt:i4>
      </vt:variant>
      <vt:variant>
        <vt:i4>198</vt:i4>
      </vt:variant>
      <vt:variant>
        <vt:i4>0</vt:i4>
      </vt:variant>
      <vt:variant>
        <vt:i4>5</vt:i4>
      </vt:variant>
      <vt:variant>
        <vt:lpwstr>https://abc7ny.com/nyc-shooting-upper-west-side-student-shot-mlk-high-school/12955880/</vt:lpwstr>
      </vt:variant>
      <vt:variant>
        <vt:lpwstr/>
      </vt:variant>
      <vt:variant>
        <vt:i4>3997803</vt:i4>
      </vt:variant>
      <vt:variant>
        <vt:i4>195</vt:i4>
      </vt:variant>
      <vt:variant>
        <vt:i4>0</vt:i4>
      </vt:variant>
      <vt:variant>
        <vt:i4>5</vt:i4>
      </vt:variant>
      <vt:variant>
        <vt:lpwstr>https://www.nbcnews.com/news/us-news/2-students-guard-wounded-shooting-nyc-school-rcna69852</vt:lpwstr>
      </vt:variant>
      <vt:variant>
        <vt:lpwstr/>
      </vt:variant>
      <vt:variant>
        <vt:i4>5701644</vt:i4>
      </vt:variant>
      <vt:variant>
        <vt:i4>192</vt:i4>
      </vt:variant>
      <vt:variant>
        <vt:i4>0</vt:i4>
      </vt:variant>
      <vt:variant>
        <vt:i4>5</vt:i4>
      </vt:variant>
      <vt:variant>
        <vt:lpwstr>https://nypost.com/2024/09/04/us-news/cops-seized-nearly-4000-weapons-at-nyc-public-schools-last-school-year</vt:lpwstr>
      </vt:variant>
      <vt:variant>
        <vt:lpwstr/>
      </vt:variant>
      <vt:variant>
        <vt:i4>2162747</vt:i4>
      </vt:variant>
      <vt:variant>
        <vt:i4>189</vt:i4>
      </vt:variant>
      <vt:variant>
        <vt:i4>0</vt:i4>
      </vt:variant>
      <vt:variant>
        <vt:i4>5</vt:i4>
      </vt:variant>
      <vt:variant>
        <vt:lpwstr>https://www.nyc.gov/site/nypd/news/PR001/nypd-safest-year-ever-gun-violence-fewest-shooting-incidents-shooting</vt:lpwstr>
      </vt:variant>
      <vt:variant>
        <vt:lpwstr/>
      </vt:variant>
      <vt:variant>
        <vt:i4>655436</vt:i4>
      </vt:variant>
      <vt:variant>
        <vt:i4>186</vt:i4>
      </vt:variant>
      <vt:variant>
        <vt:i4>0</vt:i4>
      </vt:variant>
      <vt:variant>
        <vt:i4>5</vt:i4>
      </vt:variant>
      <vt:variant>
        <vt:lpwstr>https://www.nyclu.org/uploads/2013/02/School%2520Safety%2520Fact%2520Sheet%25202011-2012.pdf</vt:lpwstr>
      </vt:variant>
      <vt:variant>
        <vt:lpwstr/>
      </vt:variant>
      <vt:variant>
        <vt:i4>1966170</vt:i4>
      </vt:variant>
      <vt:variant>
        <vt:i4>183</vt:i4>
      </vt:variant>
      <vt:variant>
        <vt:i4>0</vt:i4>
      </vt:variant>
      <vt:variant>
        <vt:i4>5</vt:i4>
      </vt:variant>
      <vt:variant>
        <vt:lpwstr>https://www.nyclu.org/uploads/2013/02/ssa_sy_17-18_factsheet_nyclu.pdf</vt:lpwstr>
      </vt:variant>
      <vt:variant>
        <vt:lpwstr/>
      </vt:variant>
      <vt:variant>
        <vt:i4>1704004</vt:i4>
      </vt:variant>
      <vt:variant>
        <vt:i4>180</vt:i4>
      </vt:variant>
      <vt:variant>
        <vt:i4>0</vt:i4>
      </vt:variant>
      <vt:variant>
        <vt:i4>5</vt:i4>
      </vt:variant>
      <vt:variant>
        <vt:lpwstr>https://www.nyclu.org/uploads/2013/02/2022-2023_student_safety_act_reporting.pdf</vt:lpwstr>
      </vt:variant>
      <vt:variant>
        <vt:lpwstr/>
      </vt:variant>
      <vt:variant>
        <vt:i4>393237</vt:i4>
      </vt:variant>
      <vt:variant>
        <vt:i4>177</vt:i4>
      </vt:variant>
      <vt:variant>
        <vt:i4>0</vt:i4>
      </vt:variant>
      <vt:variant>
        <vt:i4>5</vt:i4>
      </vt:variant>
      <vt:variant>
        <vt:lpwstr>https://www.nyc.gov/site/operations/reports/mmr.page</vt:lpwstr>
      </vt:variant>
      <vt:variant>
        <vt:lpwstr/>
      </vt:variant>
      <vt:variant>
        <vt:i4>8323192</vt:i4>
      </vt:variant>
      <vt:variant>
        <vt:i4>174</vt:i4>
      </vt:variant>
      <vt:variant>
        <vt:i4>0</vt:i4>
      </vt:variant>
      <vt:variant>
        <vt:i4>5</vt:i4>
      </vt:variant>
      <vt:variant>
        <vt:lpwstr>https://www.nyc.gov/assets/operations/downloads/pdf/mmr2023/2023_mmr.pdf?utm_medium=email&amp;utm_name=&amp;utm_source=govdelivery</vt:lpwstr>
      </vt:variant>
      <vt:variant>
        <vt:lpwstr/>
      </vt:variant>
      <vt:variant>
        <vt:i4>6619236</vt:i4>
      </vt:variant>
      <vt:variant>
        <vt:i4>171</vt:i4>
      </vt:variant>
      <vt:variant>
        <vt:i4>0</vt:i4>
      </vt:variant>
      <vt:variant>
        <vt:i4>5</vt:i4>
      </vt:variant>
      <vt:variant>
        <vt:lpwstr>https://brooklyn.news12.com/nyc-schools-facing-school-safety-agent-shortage</vt:lpwstr>
      </vt:variant>
      <vt:variant>
        <vt:lpwstr/>
      </vt:variant>
      <vt:variant>
        <vt:i4>2162802</vt:i4>
      </vt:variant>
      <vt:variant>
        <vt:i4>168</vt:i4>
      </vt:variant>
      <vt:variant>
        <vt:i4>0</vt:i4>
      </vt:variant>
      <vt:variant>
        <vt:i4>5</vt:i4>
      </vt:variant>
      <vt:variant>
        <vt:lpwstr>https://www.chalkbeat.org/newyork/2025/03/10/principals-worry-nypd-school-safety-agent-decline-jfk-campus-stabbing/</vt:lpwstr>
      </vt:variant>
      <vt:variant>
        <vt:lpwstr/>
      </vt:variant>
      <vt:variant>
        <vt:i4>3145838</vt:i4>
      </vt:variant>
      <vt:variant>
        <vt:i4>165</vt:i4>
      </vt:variant>
      <vt:variant>
        <vt:i4>0</vt:i4>
      </vt:variant>
      <vt:variant>
        <vt:i4>5</vt:i4>
      </vt:variant>
      <vt:variant>
        <vt:lpwstr>https://legistar.council.nyc.gov/MeetingDetail.aspx?ID=1399757&amp;GUID=0A407CFF-F1A3-4C15-BF40-30AFD9E65FAE&amp;Options=info|&amp;Search=</vt:lpwstr>
      </vt:variant>
      <vt:variant>
        <vt:lpwstr/>
      </vt:variant>
      <vt:variant>
        <vt:i4>6750242</vt:i4>
      </vt:variant>
      <vt:variant>
        <vt:i4>162</vt:i4>
      </vt:variant>
      <vt:variant>
        <vt:i4>0</vt:i4>
      </vt:variant>
      <vt:variant>
        <vt:i4>5</vt:i4>
      </vt:variant>
      <vt:variant>
        <vt:lpwstr>https://www.chalkbeat.org/newyork/2026/04/08/nyc-school-suspensions-drop-2025-restorative-justice/</vt:lpwstr>
      </vt:variant>
      <vt:variant>
        <vt:lpwstr/>
      </vt:variant>
      <vt:variant>
        <vt:i4>1966157</vt:i4>
      </vt:variant>
      <vt:variant>
        <vt:i4>159</vt:i4>
      </vt:variant>
      <vt:variant>
        <vt:i4>0</vt:i4>
      </vt:variant>
      <vt:variant>
        <vt:i4>5</vt:i4>
      </vt:variant>
      <vt:variant>
        <vt:lpwstr>https://legistar.council.nyc.gov/LegislationDetail.aspx?ID=7106776&amp;GUID=CD1EA1F8-0010-45BB-98BA-3B74813EFF16&amp;Options=&amp;Search=</vt:lpwstr>
      </vt:variant>
      <vt:variant>
        <vt:lpwstr/>
      </vt:variant>
      <vt:variant>
        <vt:i4>6291572</vt:i4>
      </vt:variant>
      <vt:variant>
        <vt:i4>156</vt:i4>
      </vt:variant>
      <vt:variant>
        <vt:i4>0</vt:i4>
      </vt:variant>
      <vt:variant>
        <vt:i4>5</vt:i4>
      </vt:variant>
      <vt:variant>
        <vt:lpwstr>https://www.cdc.gov/youth-behavior/school-connectedness/restorative-practices.html</vt:lpwstr>
      </vt:variant>
      <vt:variant>
        <vt:lpwstr/>
      </vt:variant>
      <vt:variant>
        <vt:i4>6750249</vt:i4>
      </vt:variant>
      <vt:variant>
        <vt:i4>153</vt:i4>
      </vt:variant>
      <vt:variant>
        <vt:i4>0</vt:i4>
      </vt:variant>
      <vt:variant>
        <vt:i4>5</vt:i4>
      </vt:variant>
      <vt:variant>
        <vt:lpwstr>https://www.urban.org/sites/default/files/2024-02/Suspension Restrictions and Restorative Justice Funding in New York City.pdf</vt:lpwstr>
      </vt:variant>
      <vt:variant>
        <vt:lpwstr/>
      </vt:variant>
      <vt:variant>
        <vt:i4>4194334</vt:i4>
      </vt:variant>
      <vt:variant>
        <vt:i4>150</vt:i4>
      </vt:variant>
      <vt:variant>
        <vt:i4>0</vt:i4>
      </vt:variant>
      <vt:variant>
        <vt:i4>5</vt:i4>
      </vt:variant>
      <vt:variant>
        <vt:lpwstr>https://council.nyc.gov/press/2025/06/27/2912</vt:lpwstr>
      </vt:variant>
      <vt:variant>
        <vt:lpwstr/>
      </vt:variant>
      <vt:variant>
        <vt:i4>458777</vt:i4>
      </vt:variant>
      <vt:variant>
        <vt:i4>147</vt:i4>
      </vt:variant>
      <vt:variant>
        <vt:i4>0</vt:i4>
      </vt:variant>
      <vt:variant>
        <vt:i4>5</vt:i4>
      </vt:variant>
      <vt:variant>
        <vt:lpwstr>https://www.schools.nyc.gov/docs/default-source/data/contracts-agendab1c4967e-1583-4c3c-bd82-51249df35733.pdf</vt:lpwstr>
      </vt:variant>
      <vt:variant>
        <vt:lpwstr/>
      </vt:variant>
      <vt:variant>
        <vt:i4>5505034</vt:i4>
      </vt:variant>
      <vt:variant>
        <vt:i4>144</vt:i4>
      </vt:variant>
      <vt:variant>
        <vt:i4>0</vt:i4>
      </vt:variant>
      <vt:variant>
        <vt:i4>5</vt:i4>
      </vt:variant>
      <vt:variant>
        <vt:lpwstr>https://www.chalkbeat.org/newyork/2025/04/25/nyc-schools-mobile-metal-detector-program-on-hold-school-safety/</vt:lpwstr>
      </vt:variant>
      <vt:variant>
        <vt:lpwstr/>
      </vt:variant>
      <vt:variant>
        <vt:i4>2752552</vt:i4>
      </vt:variant>
      <vt:variant>
        <vt:i4>141</vt:i4>
      </vt:variant>
      <vt:variant>
        <vt:i4>0</vt:i4>
      </vt:variant>
      <vt:variant>
        <vt:i4>5</vt:i4>
      </vt:variant>
      <vt:variant>
        <vt:lpwstr>https://www.chalkbeat.org/newyork/2024/03/28/new-less-intrusive-metal-detectors-in-schools/</vt:lpwstr>
      </vt:variant>
      <vt:variant>
        <vt:lpwstr/>
      </vt:variant>
      <vt:variant>
        <vt:i4>5505034</vt:i4>
      </vt:variant>
      <vt:variant>
        <vt:i4>138</vt:i4>
      </vt:variant>
      <vt:variant>
        <vt:i4>0</vt:i4>
      </vt:variant>
      <vt:variant>
        <vt:i4>5</vt:i4>
      </vt:variant>
      <vt:variant>
        <vt:lpwstr>https://www.chalkbeat.org/newyork/2025/04/25/nyc-schools-mobile-metal-detector-program-on-hold-school-safety/</vt:lpwstr>
      </vt:variant>
      <vt:variant>
        <vt:lpwstr/>
      </vt:variant>
      <vt:variant>
        <vt:i4>5242894</vt:i4>
      </vt:variant>
      <vt:variant>
        <vt:i4>135</vt:i4>
      </vt:variant>
      <vt:variant>
        <vt:i4>0</vt:i4>
      </vt:variant>
      <vt:variant>
        <vt:i4>5</vt:i4>
      </vt:variant>
      <vt:variant>
        <vt:lpwstr>https://pwsblobprd.schools.nyc/prd-pws/docs/default-source/default-document-library/scanning-protocols-in-nyc-doe-schools-english.pdf</vt:lpwstr>
      </vt:variant>
      <vt:variant>
        <vt:lpwstr/>
      </vt:variant>
      <vt:variant>
        <vt:i4>6160468</vt:i4>
      </vt:variant>
      <vt:variant>
        <vt:i4>132</vt:i4>
      </vt:variant>
      <vt:variant>
        <vt:i4>0</vt:i4>
      </vt:variant>
      <vt:variant>
        <vt:i4>5</vt:i4>
      </vt:variant>
      <vt:variant>
        <vt:lpwstr>https://www.schools.nyc.gov/docs/default-source/default-document-library/a-412-final-version70b2d643e2644c21b728183efbd323c7.pdf</vt:lpwstr>
      </vt:variant>
      <vt:variant>
        <vt:lpwstr/>
      </vt:variant>
      <vt:variant>
        <vt:i4>4325449</vt:i4>
      </vt:variant>
      <vt:variant>
        <vt:i4>129</vt:i4>
      </vt:variant>
      <vt:variant>
        <vt:i4>0</vt:i4>
      </vt:variant>
      <vt:variant>
        <vt:i4>5</vt:i4>
      </vt:variant>
      <vt:variant>
        <vt:lpwstr>https://council.nyc.gov/budget/wp-content/uploads/sites/54/2026/02/New-York-Police-Department-School-Crossing-Guard-Report-January-2026.xlsx</vt:lpwstr>
      </vt:variant>
      <vt:variant>
        <vt:lpwstr/>
      </vt:variant>
      <vt:variant>
        <vt:i4>4915207</vt:i4>
      </vt:variant>
      <vt:variant>
        <vt:i4>126</vt:i4>
      </vt:variant>
      <vt:variant>
        <vt:i4>0</vt:i4>
      </vt:variant>
      <vt:variant>
        <vt:i4>5</vt:i4>
      </vt:variant>
      <vt:variant>
        <vt:lpwstr>https://council.nyc.gov/budget/wp-content/uploads/sites/54/2015/06/fy2016-NYPD-Term-Condition-School-Crossing-Guard-Location-093015.xlsx</vt:lpwstr>
      </vt:variant>
      <vt:variant>
        <vt:lpwstr/>
      </vt:variant>
      <vt:variant>
        <vt:i4>6422566</vt:i4>
      </vt:variant>
      <vt:variant>
        <vt:i4>123</vt:i4>
      </vt:variant>
      <vt:variant>
        <vt:i4>0</vt:i4>
      </vt:variant>
      <vt:variant>
        <vt:i4>5</vt:i4>
      </vt:variant>
      <vt:variant>
        <vt:lpwstr>https://www.nyc.gov/site/nypd/careers/civilians/school-crossing-guard.page</vt:lpwstr>
      </vt:variant>
      <vt:variant>
        <vt:lpwstr/>
      </vt:variant>
      <vt:variant>
        <vt:i4>4325399</vt:i4>
      </vt:variant>
      <vt:variant>
        <vt:i4>120</vt:i4>
      </vt:variant>
      <vt:variant>
        <vt:i4>0</vt:i4>
      </vt:variant>
      <vt:variant>
        <vt:i4>5</vt:i4>
      </vt:variant>
      <vt:variant>
        <vt:lpwstr>https://www.nyc.gov/site/nypd/stats/reports-analysis/staffing-report.page</vt:lpwstr>
      </vt:variant>
      <vt:variant>
        <vt:lpwstr/>
      </vt:variant>
      <vt:variant>
        <vt:i4>5767186</vt:i4>
      </vt:variant>
      <vt:variant>
        <vt:i4>117</vt:i4>
      </vt:variant>
      <vt:variant>
        <vt:i4>0</vt:i4>
      </vt:variant>
      <vt:variant>
        <vt:i4>5</vt:i4>
      </vt:variant>
      <vt:variant>
        <vt:lpwstr>https://www1.nyc.gov/site/nypd/bureaus/administrative/community-affairs.page</vt:lpwstr>
      </vt:variant>
      <vt:variant>
        <vt:lpwstr/>
      </vt:variant>
      <vt:variant>
        <vt:i4>3014684</vt:i4>
      </vt:variant>
      <vt:variant>
        <vt:i4>114</vt:i4>
      </vt:variant>
      <vt:variant>
        <vt:i4>0</vt:i4>
      </vt:variant>
      <vt:variant>
        <vt:i4>5</vt:i4>
      </vt:variant>
      <vt:variant>
        <vt:lpwstr>https://pwsblobprd.schools.nyc/prd-pws/docs/default-source/default-document-library/scanning-protocols-in-nyc-doe-schools-english.pdf?sfvrsn=cfef48d6_12</vt:lpwstr>
      </vt:variant>
      <vt:variant>
        <vt:lpwstr/>
      </vt:variant>
      <vt:variant>
        <vt:i4>3473463</vt:i4>
      </vt:variant>
      <vt:variant>
        <vt:i4>111</vt:i4>
      </vt:variant>
      <vt:variant>
        <vt:i4>0</vt:i4>
      </vt:variant>
      <vt:variant>
        <vt:i4>5</vt:i4>
      </vt:variant>
      <vt:variant>
        <vt:lpwstr>https://www.nyc.gov/site/nypd/about/about-nypd/manual.page</vt:lpwstr>
      </vt:variant>
      <vt:variant>
        <vt:lpwstr/>
      </vt:variant>
      <vt:variant>
        <vt:i4>3932223</vt:i4>
      </vt:variant>
      <vt:variant>
        <vt:i4>108</vt:i4>
      </vt:variant>
      <vt:variant>
        <vt:i4>0</vt:i4>
      </vt:variant>
      <vt:variant>
        <vt:i4>5</vt:i4>
      </vt:variant>
      <vt:variant>
        <vt:lpwstr>https://www.schools.nyc.gov/school-life/safe-schools/school-safety/parent-guide-to-school-safety-and-emergency-preparedness</vt:lpwstr>
      </vt:variant>
      <vt:variant>
        <vt:lpwstr/>
      </vt:variant>
      <vt:variant>
        <vt:i4>8323120</vt:i4>
      </vt:variant>
      <vt:variant>
        <vt:i4>105</vt:i4>
      </vt:variant>
      <vt:variant>
        <vt:i4>0</vt:i4>
      </vt:variant>
      <vt:variant>
        <vt:i4>5</vt:i4>
      </vt:variant>
      <vt:variant>
        <vt:lpwstr>http://legistar.council.nyc.gov/LegislationDetail.aspx?ID=3167135&amp;GUID=A8BB2684-268C-4B3B-8B97-2FF748BC33AD&amp;Options=&amp;Search</vt:lpwstr>
      </vt:variant>
      <vt:variant>
        <vt:lpwstr/>
      </vt:variant>
      <vt:variant>
        <vt:i4>3932223</vt:i4>
      </vt:variant>
      <vt:variant>
        <vt:i4>102</vt:i4>
      </vt:variant>
      <vt:variant>
        <vt:i4>0</vt:i4>
      </vt:variant>
      <vt:variant>
        <vt:i4>5</vt:i4>
      </vt:variant>
      <vt:variant>
        <vt:lpwstr>https://www.schools.nyc.gov/school-life/safe-schools/school-safety/parent-guide-to-school-safety-and-emergency-preparedness</vt:lpwstr>
      </vt:variant>
      <vt:variant>
        <vt:lpwstr/>
      </vt:variant>
      <vt:variant>
        <vt:i4>3932223</vt:i4>
      </vt:variant>
      <vt:variant>
        <vt:i4>99</vt:i4>
      </vt:variant>
      <vt:variant>
        <vt:i4>0</vt:i4>
      </vt:variant>
      <vt:variant>
        <vt:i4>5</vt:i4>
      </vt:variant>
      <vt:variant>
        <vt:lpwstr>https://www.schools.nyc.gov/school-life/safe-schools/school-safety/parent-guide-to-school-safety-and-emergency-preparedness</vt:lpwstr>
      </vt:variant>
      <vt:variant>
        <vt:lpwstr/>
      </vt:variant>
      <vt:variant>
        <vt:i4>1900597</vt:i4>
      </vt:variant>
      <vt:variant>
        <vt:i4>96</vt:i4>
      </vt:variant>
      <vt:variant>
        <vt:i4>0</vt:i4>
      </vt:variant>
      <vt:variant>
        <vt:i4>5</vt:i4>
      </vt:variant>
      <vt:variant>
        <vt:lpwstr>https://pwsblobprd.schools.nyc/prd-pws/docs/default-source/default-document-library/2025-26-code-of-conduct-and-district-wide-safety-plan.pdf?sfvrsn=f262484d_2</vt:lpwstr>
      </vt:variant>
      <vt:variant>
        <vt:lpwstr/>
      </vt:variant>
      <vt:variant>
        <vt:i4>3080314</vt:i4>
      </vt:variant>
      <vt:variant>
        <vt:i4>93</vt:i4>
      </vt:variant>
      <vt:variant>
        <vt:i4>0</vt:i4>
      </vt:variant>
      <vt:variant>
        <vt:i4>5</vt:i4>
      </vt:variant>
      <vt:variant>
        <vt:lpwstr>https://www.nyc.gov/site/nypd/stats/reports-analysis/school-safety.page</vt:lpwstr>
      </vt:variant>
      <vt:variant>
        <vt:lpwstr/>
      </vt:variant>
      <vt:variant>
        <vt:i4>18</vt:i4>
      </vt:variant>
      <vt:variant>
        <vt:i4>90</vt:i4>
      </vt:variant>
      <vt:variant>
        <vt:i4>0</vt:i4>
      </vt:variant>
      <vt:variant>
        <vt:i4>5</vt:i4>
      </vt:variant>
      <vt:variant>
        <vt:lpwstr>https://legistar.council.nyc.gov/LegislationDetail.aspx?ID=5451335&amp;GUID=20FD9B0F-9416-4239-BEB5-A41AB5C6C3CC&amp;Options=Advanced&amp;Search=</vt:lpwstr>
      </vt:variant>
      <vt:variant>
        <vt:lpwstr/>
      </vt:variant>
      <vt:variant>
        <vt:i4>3080314</vt:i4>
      </vt:variant>
      <vt:variant>
        <vt:i4>87</vt:i4>
      </vt:variant>
      <vt:variant>
        <vt:i4>0</vt:i4>
      </vt:variant>
      <vt:variant>
        <vt:i4>5</vt:i4>
      </vt:variant>
      <vt:variant>
        <vt:lpwstr>https://www.nyc.gov/site/nypd/stats/reports-analysis/school-safety.page</vt:lpwstr>
      </vt:variant>
      <vt:variant>
        <vt:lpwstr/>
      </vt:variant>
      <vt:variant>
        <vt:i4>6815853</vt:i4>
      </vt:variant>
      <vt:variant>
        <vt:i4>84</vt:i4>
      </vt:variant>
      <vt:variant>
        <vt:i4>0</vt:i4>
      </vt:variant>
      <vt:variant>
        <vt:i4>5</vt:i4>
      </vt:variant>
      <vt:variant>
        <vt:lpwstr>https://www.schools.nyc.gov/about-us/reports/nycps-data-at-a-glance</vt:lpwstr>
      </vt:variant>
      <vt:variant>
        <vt:lpwstr/>
      </vt:variant>
      <vt:variant>
        <vt:i4>2687015</vt:i4>
      </vt:variant>
      <vt:variant>
        <vt:i4>81</vt:i4>
      </vt:variant>
      <vt:variant>
        <vt:i4>0</vt:i4>
      </vt:variant>
      <vt:variant>
        <vt:i4>5</vt:i4>
      </vt:variant>
      <vt:variant>
        <vt:lpwstr>https://infohub.nyced.org/reports/government-reports/suspension-reports</vt:lpwstr>
      </vt:variant>
      <vt:variant>
        <vt:lpwstr/>
      </vt:variant>
      <vt:variant>
        <vt:i4>2687015</vt:i4>
      </vt:variant>
      <vt:variant>
        <vt:i4>78</vt:i4>
      </vt:variant>
      <vt:variant>
        <vt:i4>0</vt:i4>
      </vt:variant>
      <vt:variant>
        <vt:i4>5</vt:i4>
      </vt:variant>
      <vt:variant>
        <vt:lpwstr>https://infohub.nyced.org/reports/government-reports/suspension-reports</vt:lpwstr>
      </vt:variant>
      <vt:variant>
        <vt:lpwstr/>
      </vt:variant>
      <vt:variant>
        <vt:i4>3801138</vt:i4>
      </vt:variant>
      <vt:variant>
        <vt:i4>75</vt:i4>
      </vt:variant>
      <vt:variant>
        <vt:i4>0</vt:i4>
      </vt:variant>
      <vt:variant>
        <vt:i4>5</vt:i4>
      </vt:variant>
      <vt:variant>
        <vt:lpwstr>https://legistar.council.nyc.gov/LegislationDetail.aspx?ID=2253272&amp;GUID=9BACC627-DB3A-455C-861E-9CE4C35AFAAC&amp;Options=ID|Text|&amp;Search=2015%2f093</vt:lpwstr>
      </vt:variant>
      <vt:variant>
        <vt:lpwstr/>
      </vt:variant>
      <vt:variant>
        <vt:i4>2687099</vt:i4>
      </vt:variant>
      <vt:variant>
        <vt:i4>72</vt:i4>
      </vt:variant>
      <vt:variant>
        <vt:i4>0</vt:i4>
      </vt:variant>
      <vt:variant>
        <vt:i4>5</vt:i4>
      </vt:variant>
      <vt:variant>
        <vt:lpwstr>https://legistar.council.nyc.gov/LegislationDetail.aspx?ID=821375&amp;GUID=BE5ED174-255F-4944-A1D5-331DD105E8CB&amp;Options=ID|Text|&amp;Search=2011%2f006</vt:lpwstr>
      </vt:variant>
      <vt:variant>
        <vt:lpwstr/>
      </vt:variant>
      <vt:variant>
        <vt:i4>7536757</vt:i4>
      </vt:variant>
      <vt:variant>
        <vt:i4>69</vt:i4>
      </vt:variant>
      <vt:variant>
        <vt:i4>0</vt:i4>
      </vt:variant>
      <vt:variant>
        <vt:i4>5</vt:i4>
      </vt:variant>
      <vt:variant>
        <vt:lpwstr>https://www.p12.nysed.gov/irs/school_safety/school_safety_data_reporting.html</vt:lpwstr>
      </vt:variant>
      <vt:variant>
        <vt:lpwstr/>
      </vt:variant>
      <vt:variant>
        <vt:i4>4849682</vt:i4>
      </vt:variant>
      <vt:variant>
        <vt:i4>66</vt:i4>
      </vt:variant>
      <vt:variant>
        <vt:i4>0</vt:i4>
      </vt:variant>
      <vt:variant>
        <vt:i4>5</vt:i4>
      </vt:variant>
      <vt:variant>
        <vt:lpwstr>https://www.osc.ny.gov/files/local-government/publications/pdf/2026-school-safety.pdf</vt:lpwstr>
      </vt:variant>
      <vt:variant>
        <vt:lpwstr/>
      </vt:variant>
      <vt:variant>
        <vt:i4>6094878</vt:i4>
      </vt:variant>
      <vt:variant>
        <vt:i4>63</vt:i4>
      </vt:variant>
      <vt:variant>
        <vt:i4>0</vt:i4>
      </vt:variant>
      <vt:variant>
        <vt:i4>5</vt:i4>
      </vt:variant>
      <vt:variant>
        <vt:lpwstr>https://www.governor.ny.gov/news/video-audio-governor-cuomo-announces-all-new-york-state-schools-reopen-september</vt:lpwstr>
      </vt:variant>
      <vt:variant>
        <vt:lpwstr/>
      </vt:variant>
      <vt:variant>
        <vt:i4>8192060</vt:i4>
      </vt:variant>
      <vt:variant>
        <vt:i4>60</vt:i4>
      </vt:variant>
      <vt:variant>
        <vt:i4>0</vt:i4>
      </vt:variant>
      <vt:variant>
        <vt:i4>5</vt:i4>
      </vt:variant>
      <vt:variant>
        <vt:lpwstr>https://www.nysed.gov/student-support-services/instructions-school-safety-and-educational-climate-ssec-reporting-system</vt:lpwstr>
      </vt:variant>
      <vt:variant>
        <vt:lpwstr/>
      </vt:variant>
      <vt:variant>
        <vt:i4>5767184</vt:i4>
      </vt:variant>
      <vt:variant>
        <vt:i4>57</vt:i4>
      </vt:variant>
      <vt:variant>
        <vt:i4>0</vt:i4>
      </vt:variant>
      <vt:variant>
        <vt:i4>5</vt:i4>
      </vt:variant>
      <vt:variant>
        <vt:lpwstr>https://www.nysed.gov/sites/default/files/programs/student-support-services/8-nycrr-section-100-2.pdf</vt:lpwstr>
      </vt:variant>
      <vt:variant>
        <vt:lpwstr/>
      </vt:variant>
      <vt:variant>
        <vt:i4>2359337</vt:i4>
      </vt:variant>
      <vt:variant>
        <vt:i4>54</vt:i4>
      </vt:variant>
      <vt:variant>
        <vt:i4>0</vt:i4>
      </vt:variant>
      <vt:variant>
        <vt:i4>5</vt:i4>
      </vt:variant>
      <vt:variant>
        <vt:lpwstr>https://ny.chalkbeat.org/2023/2/15/23601722/nyc-school-safety-front-door-locks-david-banks</vt:lpwstr>
      </vt:variant>
      <vt:variant>
        <vt:lpwstr/>
      </vt:variant>
      <vt:variant>
        <vt:i4>4325441</vt:i4>
      </vt:variant>
      <vt:variant>
        <vt:i4>51</vt:i4>
      </vt:variant>
      <vt:variant>
        <vt:i4>0</vt:i4>
      </vt:variant>
      <vt:variant>
        <vt:i4>5</vt:i4>
      </vt:variant>
      <vt:variant>
        <vt:lpwstr>https://www.schools.nyc.gov/about-us/funding/funding-our-schools</vt:lpwstr>
      </vt:variant>
      <vt:variant>
        <vt:lpwstr/>
      </vt:variant>
      <vt:variant>
        <vt:i4>4063347</vt:i4>
      </vt:variant>
      <vt:variant>
        <vt:i4>48</vt:i4>
      </vt:variant>
      <vt:variant>
        <vt:i4>0</vt:i4>
      </vt:variant>
      <vt:variant>
        <vt:i4>5</vt:i4>
      </vt:variant>
      <vt:variant>
        <vt:lpwstr>https://www.schools.nyc.gov/about-us/news/announcements/contentdetails/2022/09/07/chancellor-banks-announces-comprehensive-plan-to-reimagine-school-culture-student-safety</vt:lpwstr>
      </vt:variant>
      <vt:variant>
        <vt:lpwstr/>
      </vt:variant>
      <vt:variant>
        <vt:i4>6160468</vt:i4>
      </vt:variant>
      <vt:variant>
        <vt:i4>45</vt:i4>
      </vt:variant>
      <vt:variant>
        <vt:i4>0</vt:i4>
      </vt:variant>
      <vt:variant>
        <vt:i4>5</vt:i4>
      </vt:variant>
      <vt:variant>
        <vt:lpwstr>https://www.schools.nyc.gov/docs/default-source/default-document-library/a-412-final-version70b2d643e2644c21b728183efbd323c7.pdf</vt:lpwstr>
      </vt:variant>
      <vt:variant>
        <vt:lpwstr/>
      </vt:variant>
      <vt:variant>
        <vt:i4>8192037</vt:i4>
      </vt:variant>
      <vt:variant>
        <vt:i4>42</vt:i4>
      </vt:variant>
      <vt:variant>
        <vt:i4>0</vt:i4>
      </vt:variant>
      <vt:variant>
        <vt:i4>5</vt:i4>
      </vt:variant>
      <vt:variant>
        <vt:lpwstr>https://www.schools.nyc.gov/docs/default-source/default-document-library/a-414-3-24-101e8ac6a2a5b14bdeaae96554efd49f3d.pdf</vt:lpwstr>
      </vt:variant>
      <vt:variant>
        <vt:lpwstr/>
      </vt:variant>
      <vt:variant>
        <vt:i4>6160468</vt:i4>
      </vt:variant>
      <vt:variant>
        <vt:i4>39</vt:i4>
      </vt:variant>
      <vt:variant>
        <vt:i4>0</vt:i4>
      </vt:variant>
      <vt:variant>
        <vt:i4>5</vt:i4>
      </vt:variant>
      <vt:variant>
        <vt:lpwstr>https://www.schools.nyc.gov/docs/default-source/default-document-library/a-412-final-version70b2d643e2644c21b728183efbd323c7.pdf</vt:lpwstr>
      </vt:variant>
      <vt:variant>
        <vt:lpwstr/>
      </vt:variant>
      <vt:variant>
        <vt:i4>6881337</vt:i4>
      </vt:variant>
      <vt:variant>
        <vt:i4>18</vt:i4>
      </vt:variant>
      <vt:variant>
        <vt:i4>0</vt:i4>
      </vt:variant>
      <vt:variant>
        <vt:i4>5</vt:i4>
      </vt:variant>
      <vt:variant>
        <vt:lpwstr>https://www1.nyc.gov/site/nypd/careers/civilians/school-safety-agents-training.page</vt:lpwstr>
      </vt:variant>
      <vt:variant>
        <vt:lpwstr/>
      </vt:variant>
      <vt:variant>
        <vt:i4>6488101</vt:i4>
      </vt:variant>
      <vt:variant>
        <vt:i4>15</vt:i4>
      </vt:variant>
      <vt:variant>
        <vt:i4>0</vt:i4>
      </vt:variant>
      <vt:variant>
        <vt:i4>5</vt:i4>
      </vt:variant>
      <vt:variant>
        <vt:lpwstr>https://www1.nyc.gov/site/sclt/recommendations/recommendations.page</vt:lpwstr>
      </vt:variant>
      <vt:variant>
        <vt:lpwstr/>
      </vt:variant>
      <vt:variant>
        <vt:i4>1572946</vt:i4>
      </vt:variant>
      <vt:variant>
        <vt:i4>12</vt:i4>
      </vt:variant>
      <vt:variant>
        <vt:i4>0</vt:i4>
      </vt:variant>
      <vt:variant>
        <vt:i4>5</vt:i4>
      </vt:variant>
      <vt:variant>
        <vt:lpwstr>https://citylimits.org/principals-police-and-a-question-of-authority/</vt:lpwstr>
      </vt:variant>
      <vt:variant>
        <vt:lpwstr/>
      </vt:variant>
      <vt:variant>
        <vt:i4>7340090</vt:i4>
      </vt:variant>
      <vt:variant>
        <vt:i4>9</vt:i4>
      </vt:variant>
      <vt:variant>
        <vt:i4>0</vt:i4>
      </vt:variant>
      <vt:variant>
        <vt:i4>5</vt:i4>
      </vt:variant>
      <vt:variant>
        <vt:lpwstr>https://www.schools.nyc.gov/school-life/safe-schools/resilient-kids-safer-schools</vt:lpwstr>
      </vt:variant>
      <vt:variant>
        <vt:lpwstr>:~:text=A%20new%20NYPD%2DDOE%20Memorandum,are%20safe%20havens%20for%20students</vt:lpwstr>
      </vt:variant>
      <vt:variant>
        <vt:i4>327764</vt:i4>
      </vt:variant>
      <vt:variant>
        <vt:i4>6</vt:i4>
      </vt:variant>
      <vt:variant>
        <vt:i4>0</vt:i4>
      </vt:variant>
      <vt:variant>
        <vt:i4>5</vt:i4>
      </vt:variant>
      <vt:variant>
        <vt:lpwstr>https://www.nyclu.org/en/press-releases/secret-agreement-between-nypd-and-doe-over-police-schools-yet-another-symptom-broken</vt:lpwstr>
      </vt:variant>
      <vt:variant>
        <vt:lpwstr/>
      </vt:variant>
      <vt:variant>
        <vt:i4>1966175</vt:i4>
      </vt:variant>
      <vt:variant>
        <vt:i4>3</vt:i4>
      </vt:variant>
      <vt:variant>
        <vt:i4>0</vt:i4>
      </vt:variant>
      <vt:variant>
        <vt:i4>5</vt:i4>
      </vt:variant>
      <vt:variant>
        <vt:lpwstr>https://www.scribd.com/doc/16828703/1998-NYPD-BOE-MOU</vt:lpwstr>
      </vt:variant>
      <vt:variant>
        <vt:lpwstr/>
      </vt:variant>
      <vt:variant>
        <vt:i4>262239</vt:i4>
      </vt:variant>
      <vt:variant>
        <vt:i4>0</vt:i4>
      </vt:variant>
      <vt:variant>
        <vt:i4>0</vt:i4>
      </vt:variant>
      <vt:variant>
        <vt:i4>5</vt:i4>
      </vt:variant>
      <vt:variant>
        <vt:lpwstr>https://www.nytimes.com/1998/09/16/nyregion/new-era-as-police-prepare-to-run-school-security.html</vt:lpwstr>
      </vt:variant>
      <vt:variant>
        <vt:lpwstr/>
      </vt:variant>
      <vt:variant>
        <vt:i4>18</vt:i4>
      </vt:variant>
      <vt:variant>
        <vt:i4>0</vt:i4>
      </vt:variant>
      <vt:variant>
        <vt:i4>0</vt:i4>
      </vt:variant>
      <vt:variant>
        <vt:i4>5</vt:i4>
      </vt:variant>
      <vt:variant>
        <vt:lpwstr>https://legistar.council.nyc.gov/LegislationDetail.aspx?ID=5451335&amp;GUID=20FD9B0F-9416-4239-BEB5-A41AB5C6C3CC&amp;Options=Advanced&amp;Search=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Delancey, Thaddea</cp:lastModifiedBy>
  <cp:revision>2</cp:revision>
  <dcterms:created xsi:type="dcterms:W3CDTF">2026-05-20T15:00:00Z</dcterms:created>
  <dcterms:modified xsi:type="dcterms:W3CDTF">2026-05-20T15:00:00Z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0x010100C7461E2B6090DA4E934CD44BA055E869</vt:lpwstr>
  </property>
</Properties>
</file>