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8434B" w14:textId="390BEAC9" w:rsidR="004E1CF2" w:rsidRDefault="004E1CF2" w:rsidP="00E97376">
      <w:pPr>
        <w:ind w:firstLine="0"/>
        <w:jc w:val="center"/>
      </w:pPr>
      <w:r>
        <w:t>Int. No.</w:t>
      </w:r>
      <w:r w:rsidR="008B30FF">
        <w:t xml:space="preserve"> 786</w:t>
      </w:r>
    </w:p>
    <w:p w14:paraId="3C8A6CE3" w14:textId="77777777" w:rsidR="00E97376" w:rsidRDefault="00E97376" w:rsidP="00E97376">
      <w:pPr>
        <w:ind w:firstLine="0"/>
        <w:jc w:val="center"/>
      </w:pPr>
    </w:p>
    <w:p w14:paraId="3A3F8EC9" w14:textId="71A15FF8" w:rsidR="004E1CF2" w:rsidRDefault="006063CD" w:rsidP="00063B0F">
      <w:pPr>
        <w:pStyle w:val="BodyText"/>
        <w:spacing w:line="240" w:lineRule="auto"/>
        <w:ind w:firstLine="0"/>
      </w:pPr>
      <w:r w:rsidRPr="006063CD">
        <w:t>By Council Members Brooks-Powers, Epstein, Williams, Won, Brewer, Salaam, Schulman and Joseph</w:t>
      </w:r>
    </w:p>
    <w:p w14:paraId="1BF97F69" w14:textId="77777777" w:rsidR="006063CD" w:rsidRDefault="006063CD" w:rsidP="00063B0F">
      <w:pPr>
        <w:pStyle w:val="BodyText"/>
        <w:spacing w:line="240" w:lineRule="auto"/>
        <w:ind w:firstLine="0"/>
      </w:pPr>
    </w:p>
    <w:p w14:paraId="335592C2" w14:textId="76F8AA85" w:rsidR="004E1CF2" w:rsidRPr="00B42F53" w:rsidRDefault="00B42F53" w:rsidP="007101A2">
      <w:pPr>
        <w:pStyle w:val="BodyText"/>
        <w:spacing w:line="240" w:lineRule="auto"/>
        <w:ind w:firstLine="0"/>
        <w:rPr>
          <w:vanish/>
        </w:rPr>
      </w:pPr>
      <w:r w:rsidRPr="00B42F53">
        <w:rPr>
          <w:vanish/>
        </w:rPr>
        <w:t>..Title</w:t>
      </w:r>
    </w:p>
    <w:p w14:paraId="74EBD8DE" w14:textId="49D18853" w:rsidR="004E1CF2" w:rsidRDefault="00063B0F" w:rsidP="007101A2">
      <w:pPr>
        <w:pStyle w:val="BodyText"/>
        <w:spacing w:line="240" w:lineRule="auto"/>
        <w:ind w:firstLine="0"/>
      </w:pPr>
      <w:r>
        <w:t>A Local Law t</w:t>
      </w:r>
      <w:r w:rsidR="004E1CF2">
        <w:t xml:space="preserve">o </w:t>
      </w:r>
      <w:r w:rsidR="00E310B4">
        <w:t>amend the</w:t>
      </w:r>
      <w:r w:rsidR="00FC547E">
        <w:t xml:space="preserve"> </w:t>
      </w:r>
      <w:r w:rsidR="00387DB6">
        <w:t>administrative code of the city of New York</w:t>
      </w:r>
      <w:r w:rsidR="004E1CF2">
        <w:t>, in relation to</w:t>
      </w:r>
      <w:r w:rsidR="007B6AAC">
        <w:t xml:space="preserve"> procedures for and reporting on</w:t>
      </w:r>
      <w:r w:rsidR="00873B26">
        <w:t xml:space="preserve"> </w:t>
      </w:r>
      <w:r w:rsidR="00D63551">
        <w:t xml:space="preserve">curing ballots </w:t>
      </w:r>
      <w:r w:rsidR="00387DB6">
        <w:t xml:space="preserve">for </w:t>
      </w:r>
      <w:r w:rsidR="0011472A">
        <w:t>voters</w:t>
      </w:r>
      <w:r w:rsidR="00387DB6">
        <w:t xml:space="preserve"> in department of correction custody</w:t>
      </w:r>
    </w:p>
    <w:p w14:paraId="16EBA5ED" w14:textId="67B7FF75" w:rsidR="004E1CF2" w:rsidRPr="00755486" w:rsidRDefault="00B42F53" w:rsidP="007101A2">
      <w:pPr>
        <w:pStyle w:val="BodyText"/>
        <w:spacing w:line="240" w:lineRule="auto"/>
        <w:ind w:firstLine="0"/>
        <w:rPr>
          <w:vanish/>
        </w:rPr>
      </w:pPr>
      <w:r w:rsidRPr="00755486">
        <w:rPr>
          <w:vanish/>
        </w:rPr>
        <w:t>..Body</w:t>
      </w:r>
    </w:p>
    <w:p w14:paraId="00D9C217" w14:textId="77777777" w:rsidR="00B42F53" w:rsidRPr="00B42F53" w:rsidRDefault="00B42F53" w:rsidP="007101A2">
      <w:pPr>
        <w:pStyle w:val="BodyText"/>
        <w:spacing w:line="240" w:lineRule="auto"/>
        <w:ind w:firstLine="0"/>
      </w:pPr>
    </w:p>
    <w:p w14:paraId="69493083" w14:textId="77777777" w:rsidR="004E1CF2" w:rsidRDefault="004E1CF2" w:rsidP="007101A2">
      <w:pPr>
        <w:ind w:firstLine="0"/>
        <w:jc w:val="both"/>
      </w:pPr>
      <w:r>
        <w:rPr>
          <w:u w:val="single"/>
        </w:rPr>
        <w:t>Be it enacted by the Council as follows</w:t>
      </w:r>
      <w:r w:rsidRPr="005B5DE4">
        <w:rPr>
          <w:u w:val="single"/>
        </w:rPr>
        <w:t>:</w:t>
      </w:r>
    </w:p>
    <w:p w14:paraId="37D7135E" w14:textId="77777777" w:rsidR="004E1CF2" w:rsidRDefault="004E1CF2" w:rsidP="006662DF">
      <w:pPr>
        <w:jc w:val="both"/>
      </w:pPr>
    </w:p>
    <w:p w14:paraId="510EC7B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F1013F7" w14:textId="075771A7" w:rsidR="00595589" w:rsidRDefault="007101A2" w:rsidP="00595589">
      <w:pPr>
        <w:spacing w:line="480" w:lineRule="auto"/>
        <w:jc w:val="both"/>
      </w:pPr>
      <w:r>
        <w:t>S</w:t>
      </w:r>
      <w:r w:rsidR="004E1CF2">
        <w:t>ection 1.</w:t>
      </w:r>
      <w:r w:rsidR="007E79D5">
        <w:t xml:space="preserve"> </w:t>
      </w:r>
      <w:r w:rsidR="003578A5">
        <w:t>Chapter 1 of title 9 of the administrative code of the city of New York is amended by adding a section 9-177 to read as follows:</w:t>
      </w:r>
    </w:p>
    <w:p w14:paraId="18D368B1" w14:textId="6BE8841A" w:rsidR="003578A5" w:rsidRPr="00C46F2C" w:rsidRDefault="003578A5" w:rsidP="00595589">
      <w:pPr>
        <w:spacing w:line="480" w:lineRule="auto"/>
        <w:jc w:val="both"/>
        <w:rPr>
          <w:u w:val="single"/>
        </w:rPr>
      </w:pPr>
      <w:r w:rsidRPr="00C46F2C">
        <w:rPr>
          <w:u w:val="single"/>
        </w:rPr>
        <w:t xml:space="preserve">§ 9-177 </w:t>
      </w:r>
      <w:r w:rsidR="00903D66">
        <w:rPr>
          <w:u w:val="single"/>
        </w:rPr>
        <w:t>Curing</w:t>
      </w:r>
      <w:r w:rsidRPr="00C46F2C">
        <w:rPr>
          <w:u w:val="single"/>
        </w:rPr>
        <w:t xml:space="preserve"> early mail and absentee ballot</w:t>
      </w:r>
      <w:r w:rsidR="00BC06BB">
        <w:rPr>
          <w:u w:val="single"/>
        </w:rPr>
        <w:t>s</w:t>
      </w:r>
      <w:r w:rsidR="00903D66">
        <w:rPr>
          <w:u w:val="single"/>
        </w:rPr>
        <w:t xml:space="preserve"> of incarcerated individuals</w:t>
      </w:r>
      <w:r w:rsidRPr="00C46F2C">
        <w:rPr>
          <w:u w:val="single"/>
        </w:rPr>
        <w:t>. a. Definitions. For purposes of this section, the following terms have the following meanings:</w:t>
      </w:r>
    </w:p>
    <w:p w14:paraId="5EEFFCC7" w14:textId="315D4CC3" w:rsidR="008D3E55" w:rsidRDefault="008D3E55" w:rsidP="00595589">
      <w:pPr>
        <w:spacing w:line="480" w:lineRule="auto"/>
        <w:jc w:val="both"/>
        <w:rPr>
          <w:u w:val="single"/>
        </w:rPr>
      </w:pPr>
      <w:r>
        <w:rPr>
          <w:u w:val="single"/>
        </w:rPr>
        <w:t>Board. The term “board” means the board of elections of the city of New York.</w:t>
      </w:r>
    </w:p>
    <w:p w14:paraId="0515C716" w14:textId="3781744D" w:rsidR="00FA6F15" w:rsidRDefault="00FA6F15" w:rsidP="00595589">
      <w:pPr>
        <w:spacing w:line="480" w:lineRule="auto"/>
        <w:jc w:val="both"/>
        <w:rPr>
          <w:u w:val="single"/>
        </w:rPr>
      </w:pPr>
      <w:r>
        <w:rPr>
          <w:u w:val="single"/>
        </w:rPr>
        <w:t>Commissioner. The term “commissioner” means the commissioner of correction.</w:t>
      </w:r>
    </w:p>
    <w:p w14:paraId="04FCC6EA" w14:textId="4B368193" w:rsidR="003578A5" w:rsidRPr="00C46F2C" w:rsidRDefault="003578A5" w:rsidP="00595589">
      <w:pPr>
        <w:spacing w:line="480" w:lineRule="auto"/>
        <w:jc w:val="both"/>
        <w:rPr>
          <w:u w:val="single"/>
        </w:rPr>
      </w:pPr>
      <w:r w:rsidRPr="00C46F2C">
        <w:rPr>
          <w:u w:val="single"/>
        </w:rPr>
        <w:t>Curable defect. The term “curable defect” means any defect described by paragraph (</w:t>
      </w:r>
      <w:r w:rsidR="001C5E66">
        <w:rPr>
          <w:u w:val="single"/>
        </w:rPr>
        <w:t>b</w:t>
      </w:r>
      <w:r w:rsidRPr="00C46F2C">
        <w:rPr>
          <w:u w:val="single"/>
        </w:rPr>
        <w:t xml:space="preserve">) of </w:t>
      </w:r>
      <w:r w:rsidR="001C5E66">
        <w:rPr>
          <w:u w:val="single"/>
        </w:rPr>
        <w:t xml:space="preserve">subdivision 3 of </w:t>
      </w:r>
      <w:r w:rsidRPr="00C46F2C">
        <w:rPr>
          <w:u w:val="single"/>
        </w:rPr>
        <w:t xml:space="preserve">section </w:t>
      </w:r>
      <w:r w:rsidR="001C5E66">
        <w:rPr>
          <w:u w:val="single"/>
        </w:rPr>
        <w:t>9-209</w:t>
      </w:r>
      <w:r w:rsidRPr="00C46F2C">
        <w:rPr>
          <w:u w:val="single"/>
        </w:rPr>
        <w:t xml:space="preserve"> of </w:t>
      </w:r>
      <w:r w:rsidR="001C5E66">
        <w:rPr>
          <w:u w:val="single"/>
        </w:rPr>
        <w:t>the election law</w:t>
      </w:r>
      <w:r w:rsidR="006D4E89">
        <w:rPr>
          <w:u w:val="single"/>
        </w:rPr>
        <w:t>,</w:t>
      </w:r>
      <w:r w:rsidRPr="00C46F2C">
        <w:rPr>
          <w:u w:val="single"/>
        </w:rPr>
        <w:t xml:space="preserve"> or any other defect on an early mail or absentee ballot envelope which the board or the board of elections for the state of New York has </w:t>
      </w:r>
      <w:r w:rsidR="00C46F2C" w:rsidRPr="00C46F2C">
        <w:rPr>
          <w:u w:val="single"/>
        </w:rPr>
        <w:t>determined may be corrected by the voter who submitted such early mail or absentee ballot envelope.</w:t>
      </w:r>
    </w:p>
    <w:p w14:paraId="4A3DE7C4" w14:textId="6D237999" w:rsidR="003578A5" w:rsidRDefault="003578A5" w:rsidP="00595589">
      <w:pPr>
        <w:spacing w:line="480" w:lineRule="auto"/>
        <w:jc w:val="both"/>
        <w:rPr>
          <w:u w:val="single"/>
        </w:rPr>
      </w:pPr>
      <w:r w:rsidRPr="00C46F2C">
        <w:rPr>
          <w:u w:val="single"/>
        </w:rPr>
        <w:t>Cure. The term “cure” means the process of correcting a curable defect on an early mail or absentee ballot envelope.</w:t>
      </w:r>
    </w:p>
    <w:p w14:paraId="3F27041B" w14:textId="0203DD50" w:rsidR="00FA6F15" w:rsidRDefault="00FA6F15" w:rsidP="00595589">
      <w:pPr>
        <w:spacing w:line="480" w:lineRule="auto"/>
        <w:jc w:val="both"/>
        <w:rPr>
          <w:u w:val="single"/>
        </w:rPr>
      </w:pPr>
      <w:r>
        <w:rPr>
          <w:u w:val="single"/>
        </w:rPr>
        <w:t>Department. The term “department” means the department of correction.</w:t>
      </w:r>
    </w:p>
    <w:p w14:paraId="69CC7200" w14:textId="6248054C" w:rsidR="003578A5" w:rsidRDefault="00C46F2C" w:rsidP="00595589">
      <w:pPr>
        <w:spacing w:line="480" w:lineRule="auto"/>
        <w:jc w:val="both"/>
        <w:rPr>
          <w:u w:val="single"/>
        </w:rPr>
      </w:pPr>
      <w:r>
        <w:rPr>
          <w:u w:val="single"/>
        </w:rPr>
        <w:t>b.</w:t>
      </w:r>
      <w:r w:rsidR="00974A51">
        <w:rPr>
          <w:u w:val="single"/>
        </w:rPr>
        <w:t xml:space="preserve"> </w:t>
      </w:r>
      <w:r w:rsidR="00D87E8C">
        <w:rPr>
          <w:u w:val="single"/>
        </w:rPr>
        <w:t>Development of c</w:t>
      </w:r>
      <w:r w:rsidR="00CC56A2">
        <w:rPr>
          <w:u w:val="single"/>
        </w:rPr>
        <w:t xml:space="preserve">uring procedures. 1. The commissioner shall, in </w:t>
      </w:r>
      <w:r w:rsidR="00241C30">
        <w:rPr>
          <w:u w:val="single"/>
        </w:rPr>
        <w:t xml:space="preserve">consultation </w:t>
      </w:r>
      <w:r w:rsidR="00CC56A2">
        <w:rPr>
          <w:u w:val="single"/>
        </w:rPr>
        <w:t xml:space="preserve">with the board, develop procedures for assisting </w:t>
      </w:r>
      <w:r w:rsidR="00BC06BB">
        <w:rPr>
          <w:u w:val="single"/>
        </w:rPr>
        <w:t>voters in the custody of the department</w:t>
      </w:r>
      <w:r w:rsidR="00CC56A2">
        <w:rPr>
          <w:u w:val="single"/>
        </w:rPr>
        <w:t xml:space="preserve"> with curing. In developing such procedures, the commissioner shall collect from the board </w:t>
      </w:r>
      <w:r w:rsidR="002F07D2">
        <w:rPr>
          <w:u w:val="single"/>
        </w:rPr>
        <w:t xml:space="preserve">a physical copy of any notice </w:t>
      </w:r>
      <w:r w:rsidR="00E01CAE">
        <w:rPr>
          <w:u w:val="single"/>
        </w:rPr>
        <w:t>of</w:t>
      </w:r>
      <w:r w:rsidR="00CC56A2">
        <w:rPr>
          <w:u w:val="single"/>
        </w:rPr>
        <w:t xml:space="preserve"> </w:t>
      </w:r>
      <w:r w:rsidR="00E01CAE">
        <w:rPr>
          <w:u w:val="single"/>
        </w:rPr>
        <w:t xml:space="preserve">curable defects on a </w:t>
      </w:r>
      <w:r w:rsidR="00CC56A2">
        <w:rPr>
          <w:u w:val="single"/>
        </w:rPr>
        <w:t xml:space="preserve">ballot envelope </w:t>
      </w:r>
      <w:r w:rsidR="00E01CAE">
        <w:rPr>
          <w:u w:val="single"/>
        </w:rPr>
        <w:t>and the accompanying cure affirmation</w:t>
      </w:r>
      <w:r w:rsidR="006D4E89">
        <w:rPr>
          <w:u w:val="single"/>
        </w:rPr>
        <w:t xml:space="preserve"> where</w:t>
      </w:r>
      <w:r w:rsidR="00CC56A2">
        <w:rPr>
          <w:u w:val="single"/>
        </w:rPr>
        <w:t xml:space="preserve"> the </w:t>
      </w:r>
      <w:r w:rsidR="006D4E89">
        <w:rPr>
          <w:u w:val="single"/>
        </w:rPr>
        <w:t xml:space="preserve">corresponding </w:t>
      </w:r>
      <w:r w:rsidR="00CC56A2">
        <w:rPr>
          <w:u w:val="single"/>
        </w:rPr>
        <w:t xml:space="preserve">voter is still </w:t>
      </w:r>
      <w:r w:rsidR="00C66927">
        <w:rPr>
          <w:u w:val="single"/>
        </w:rPr>
        <w:t>in the custody of the department</w:t>
      </w:r>
      <w:r w:rsidR="00CC56A2">
        <w:rPr>
          <w:u w:val="single"/>
        </w:rPr>
        <w:t xml:space="preserve">. </w:t>
      </w:r>
      <w:r w:rsidR="00903D66">
        <w:rPr>
          <w:u w:val="single"/>
        </w:rPr>
        <w:t xml:space="preserve">The commissioner shall deliver such </w:t>
      </w:r>
      <w:r w:rsidR="00E01CAE">
        <w:rPr>
          <w:u w:val="single"/>
        </w:rPr>
        <w:lastRenderedPageBreak/>
        <w:t xml:space="preserve">notice and cure affirmation </w:t>
      </w:r>
      <w:r w:rsidR="00903D66">
        <w:rPr>
          <w:u w:val="single"/>
        </w:rPr>
        <w:t>to the corresponding voter within the custody of the department</w:t>
      </w:r>
      <w:r w:rsidR="00E01CAE">
        <w:rPr>
          <w:u w:val="single"/>
        </w:rPr>
        <w:t>. The commissioner shall collect a completed cure affirmation</w:t>
      </w:r>
      <w:r w:rsidR="00903D66">
        <w:rPr>
          <w:u w:val="single"/>
        </w:rPr>
        <w:t xml:space="preserve"> and return </w:t>
      </w:r>
      <w:r w:rsidR="00E01CAE">
        <w:rPr>
          <w:u w:val="single"/>
        </w:rPr>
        <w:t xml:space="preserve">such affirmation </w:t>
      </w:r>
      <w:r w:rsidR="001602B2">
        <w:rPr>
          <w:u w:val="single"/>
        </w:rPr>
        <w:t xml:space="preserve">to the board </w:t>
      </w:r>
      <w:r w:rsidR="00903D66">
        <w:rPr>
          <w:u w:val="single"/>
        </w:rPr>
        <w:t xml:space="preserve">within 7 business days of the </w:t>
      </w:r>
      <w:r w:rsidR="006D4E89">
        <w:rPr>
          <w:u w:val="single"/>
        </w:rPr>
        <w:t xml:space="preserve">board’s </w:t>
      </w:r>
      <w:r w:rsidR="00903D66">
        <w:rPr>
          <w:u w:val="single"/>
        </w:rPr>
        <w:t xml:space="preserve">issuance of a notice required pursuant to paragraph (b) of section 6210.21 of title 9 of the </w:t>
      </w:r>
      <w:r w:rsidR="006D4E89">
        <w:rPr>
          <w:u w:val="single"/>
        </w:rPr>
        <w:t xml:space="preserve">New York </w:t>
      </w:r>
      <w:r w:rsidR="00903D66">
        <w:rPr>
          <w:u w:val="single"/>
        </w:rPr>
        <w:t>code, rules, and regulations</w:t>
      </w:r>
      <w:r w:rsidR="006D4E89">
        <w:rPr>
          <w:u w:val="single"/>
        </w:rPr>
        <w:t xml:space="preserve">, regarding the provision of notices of the need to cure, </w:t>
      </w:r>
      <w:r w:rsidR="00C001C8">
        <w:rPr>
          <w:u w:val="single"/>
        </w:rPr>
        <w:t xml:space="preserve">or </w:t>
      </w:r>
      <w:r w:rsidR="006D4E89">
        <w:rPr>
          <w:u w:val="single"/>
        </w:rPr>
        <w:t>a</w:t>
      </w:r>
      <w:r w:rsidR="00C001C8">
        <w:rPr>
          <w:u w:val="single"/>
        </w:rPr>
        <w:t xml:space="preserve"> successor </w:t>
      </w:r>
      <w:r w:rsidR="00C66927">
        <w:rPr>
          <w:u w:val="single"/>
        </w:rPr>
        <w:t>provision</w:t>
      </w:r>
      <w:r w:rsidR="00C001C8">
        <w:rPr>
          <w:u w:val="single"/>
        </w:rPr>
        <w:t>.</w:t>
      </w:r>
    </w:p>
    <w:p w14:paraId="0DBB5D19" w14:textId="43BAC31E" w:rsidR="00CC56A2" w:rsidRDefault="00CC56A2" w:rsidP="00595589">
      <w:pPr>
        <w:spacing w:line="480" w:lineRule="auto"/>
        <w:jc w:val="both"/>
        <w:rPr>
          <w:u w:val="single"/>
        </w:rPr>
      </w:pPr>
      <w:r>
        <w:rPr>
          <w:u w:val="single"/>
        </w:rPr>
        <w:t xml:space="preserve">2. The commissioner shall provide any known mailing address, email address, or phone number to the board of </w:t>
      </w:r>
      <w:r w:rsidR="00723FA5">
        <w:rPr>
          <w:u w:val="single"/>
        </w:rPr>
        <w:t>any voter who submitted an early mail or absentee ballot to the board through the department but has since left the custody of the department if the board informs the commissioner that the ballot envelope containing such ballot has a curable defect.</w:t>
      </w:r>
    </w:p>
    <w:p w14:paraId="5082F0BF" w14:textId="6A393F55" w:rsidR="00723FA5" w:rsidRDefault="00723FA5" w:rsidP="00595589">
      <w:pPr>
        <w:spacing w:line="480" w:lineRule="auto"/>
        <w:jc w:val="both"/>
        <w:rPr>
          <w:u w:val="single"/>
        </w:rPr>
      </w:pPr>
      <w:r>
        <w:rPr>
          <w:u w:val="single"/>
        </w:rPr>
        <w:t>3.</w:t>
      </w:r>
      <w:r w:rsidR="00226CAD">
        <w:rPr>
          <w:u w:val="single"/>
        </w:rPr>
        <w:t xml:space="preserve"> </w:t>
      </w:r>
      <w:r w:rsidR="00D87E8C">
        <w:rPr>
          <w:u w:val="single"/>
        </w:rPr>
        <w:t>If</w:t>
      </w:r>
      <w:r w:rsidR="005F7A41">
        <w:rPr>
          <w:u w:val="single"/>
        </w:rPr>
        <w:t xml:space="preserve"> the board informs the commissioner that</w:t>
      </w:r>
      <w:r w:rsidR="00226CAD">
        <w:rPr>
          <w:u w:val="single"/>
        </w:rPr>
        <w:t xml:space="preserve"> a ballot envelope has </w:t>
      </w:r>
      <w:r w:rsidR="00006FE4">
        <w:rPr>
          <w:u w:val="single"/>
        </w:rPr>
        <w:t xml:space="preserve">been rejected because of </w:t>
      </w:r>
      <w:r w:rsidR="00226CAD">
        <w:rPr>
          <w:u w:val="single"/>
        </w:rPr>
        <w:t xml:space="preserve">a defect other than a curable defect and such ballot envelope was submitted by </w:t>
      </w:r>
      <w:r w:rsidR="00006FE4">
        <w:rPr>
          <w:u w:val="single"/>
        </w:rPr>
        <w:t xml:space="preserve">a voter </w:t>
      </w:r>
      <w:r w:rsidR="00226CAD">
        <w:rPr>
          <w:u w:val="single"/>
        </w:rPr>
        <w:t>who is still in the custody of the department, the commissioner</w:t>
      </w:r>
      <w:r w:rsidR="00006FE4">
        <w:rPr>
          <w:u w:val="single"/>
        </w:rPr>
        <w:t>, in collaboration with the board,</w:t>
      </w:r>
      <w:r w:rsidR="00226CAD">
        <w:rPr>
          <w:u w:val="single"/>
        </w:rPr>
        <w:t xml:space="preserve"> shall </w:t>
      </w:r>
      <w:r w:rsidR="00CB4D45">
        <w:rPr>
          <w:u w:val="single"/>
        </w:rPr>
        <w:t xml:space="preserve">use best efforts to </w:t>
      </w:r>
      <w:r w:rsidR="00226CAD">
        <w:rPr>
          <w:u w:val="single"/>
        </w:rPr>
        <w:t xml:space="preserve">procure a new early mail or absentee ballot for </w:t>
      </w:r>
      <w:r w:rsidR="005F7A41">
        <w:rPr>
          <w:u w:val="single"/>
        </w:rPr>
        <w:t>such voter.</w:t>
      </w:r>
    </w:p>
    <w:p w14:paraId="6A4EAD12" w14:textId="5782EF34" w:rsidR="00974A51" w:rsidRDefault="00974A51" w:rsidP="00595589">
      <w:pPr>
        <w:spacing w:line="480" w:lineRule="auto"/>
        <w:jc w:val="both"/>
        <w:rPr>
          <w:u w:val="single"/>
        </w:rPr>
      </w:pPr>
      <w:r>
        <w:rPr>
          <w:u w:val="single"/>
        </w:rPr>
        <w:t>c. Reporting.</w:t>
      </w:r>
      <w:r w:rsidR="008D3E55">
        <w:rPr>
          <w:u w:val="single"/>
        </w:rPr>
        <w:t xml:space="preserve"> 1.</w:t>
      </w:r>
      <w:r>
        <w:rPr>
          <w:u w:val="single"/>
        </w:rPr>
        <w:t xml:space="preserve"> Beginning on January 1, 2027, and annually thereafter, the</w:t>
      </w:r>
      <w:r w:rsidR="008D3E55">
        <w:rPr>
          <w:u w:val="single"/>
        </w:rPr>
        <w:t xml:space="preserve"> commissioner shall submit to the mayor, the speaker of the council, the public advocate, and shall post on the department’s website, an annual report regarding the curing process within jails under the department’s purview.</w:t>
      </w:r>
    </w:p>
    <w:p w14:paraId="62ECD6B2" w14:textId="3C6A7C24" w:rsidR="008D3E55" w:rsidRDefault="008D3E55" w:rsidP="00595589">
      <w:pPr>
        <w:spacing w:line="480" w:lineRule="auto"/>
        <w:jc w:val="both"/>
        <w:rPr>
          <w:u w:val="single"/>
        </w:rPr>
      </w:pPr>
      <w:r>
        <w:rPr>
          <w:u w:val="single"/>
        </w:rPr>
        <w:t>2. The annual report shall, at minimum, include:</w:t>
      </w:r>
    </w:p>
    <w:p w14:paraId="310D5A6A" w14:textId="795E11D1" w:rsidR="008D3E55" w:rsidRDefault="008D3E55" w:rsidP="00595589">
      <w:pPr>
        <w:spacing w:line="480" w:lineRule="auto"/>
        <w:jc w:val="both"/>
        <w:rPr>
          <w:u w:val="single"/>
        </w:rPr>
      </w:pPr>
      <w:r>
        <w:rPr>
          <w:u w:val="single"/>
        </w:rPr>
        <w:t xml:space="preserve">i. </w:t>
      </w:r>
      <w:r w:rsidR="00CB4D45">
        <w:rPr>
          <w:u w:val="single"/>
        </w:rPr>
        <w:t>For the last 5 years, t</w:t>
      </w:r>
      <w:r>
        <w:rPr>
          <w:u w:val="single"/>
        </w:rPr>
        <w:t xml:space="preserve">he number of </w:t>
      </w:r>
      <w:r w:rsidR="00AA0A74">
        <w:rPr>
          <w:u w:val="single"/>
        </w:rPr>
        <w:t>notices and cure affirmations</w:t>
      </w:r>
      <w:r>
        <w:rPr>
          <w:u w:val="single"/>
        </w:rPr>
        <w:t xml:space="preserve"> received from the board to be delivered to </w:t>
      </w:r>
      <w:r w:rsidR="00AA0A74">
        <w:rPr>
          <w:u w:val="single"/>
        </w:rPr>
        <w:t xml:space="preserve">voters within the custody of the department </w:t>
      </w:r>
      <w:r>
        <w:rPr>
          <w:u w:val="single"/>
        </w:rPr>
        <w:t>for the purposes of curing, disaggregated by borough</w:t>
      </w:r>
      <w:r w:rsidR="00CB4D45">
        <w:rPr>
          <w:u w:val="single"/>
        </w:rPr>
        <w:t>,</w:t>
      </w:r>
      <w:r>
        <w:rPr>
          <w:u w:val="single"/>
        </w:rPr>
        <w:t xml:space="preserve"> election</w:t>
      </w:r>
      <w:r w:rsidR="00CB4D45">
        <w:rPr>
          <w:u w:val="single"/>
        </w:rPr>
        <w:t>, and year</w:t>
      </w:r>
      <w:r>
        <w:rPr>
          <w:u w:val="single"/>
        </w:rPr>
        <w:t>;</w:t>
      </w:r>
    </w:p>
    <w:p w14:paraId="282DAF6B" w14:textId="6519B9DB" w:rsidR="008D3E55" w:rsidRDefault="008D3E55" w:rsidP="00595589">
      <w:pPr>
        <w:spacing w:line="480" w:lineRule="auto"/>
        <w:jc w:val="both"/>
        <w:rPr>
          <w:u w:val="single"/>
        </w:rPr>
      </w:pPr>
      <w:r>
        <w:rPr>
          <w:u w:val="single"/>
        </w:rPr>
        <w:t xml:space="preserve">ii. </w:t>
      </w:r>
      <w:r w:rsidR="00CB4D45">
        <w:rPr>
          <w:u w:val="single"/>
        </w:rPr>
        <w:t>For the last 5 years, t</w:t>
      </w:r>
      <w:r>
        <w:rPr>
          <w:u w:val="single"/>
        </w:rPr>
        <w:t xml:space="preserve">he number </w:t>
      </w:r>
      <w:r w:rsidR="002B0D2C">
        <w:rPr>
          <w:u w:val="single"/>
        </w:rPr>
        <w:t>of cure affirmations</w:t>
      </w:r>
      <w:r>
        <w:rPr>
          <w:u w:val="single"/>
        </w:rPr>
        <w:t xml:space="preserve"> returned to the board, disaggregated by </w:t>
      </w:r>
      <w:r w:rsidR="00CC56A2">
        <w:rPr>
          <w:u w:val="single"/>
        </w:rPr>
        <w:t>borough</w:t>
      </w:r>
      <w:r w:rsidR="00CB4D45">
        <w:rPr>
          <w:u w:val="single"/>
        </w:rPr>
        <w:t xml:space="preserve">, </w:t>
      </w:r>
      <w:r w:rsidR="00CC56A2">
        <w:rPr>
          <w:u w:val="single"/>
        </w:rPr>
        <w:t>election</w:t>
      </w:r>
      <w:r w:rsidR="00CB4D45">
        <w:rPr>
          <w:u w:val="single"/>
        </w:rPr>
        <w:t>, and year</w:t>
      </w:r>
      <w:r w:rsidR="00CC56A2">
        <w:rPr>
          <w:u w:val="single"/>
        </w:rPr>
        <w:t>;</w:t>
      </w:r>
    </w:p>
    <w:p w14:paraId="5304D3A0" w14:textId="55711F6E" w:rsidR="00CC56A2" w:rsidRDefault="00CC56A2" w:rsidP="00595589">
      <w:pPr>
        <w:spacing w:line="480" w:lineRule="auto"/>
        <w:jc w:val="both"/>
        <w:rPr>
          <w:u w:val="single"/>
        </w:rPr>
      </w:pPr>
      <w:r>
        <w:rPr>
          <w:u w:val="single"/>
        </w:rPr>
        <w:lastRenderedPageBreak/>
        <w:t xml:space="preserve">iii. </w:t>
      </w:r>
      <w:r w:rsidR="00F96475">
        <w:rPr>
          <w:u w:val="single"/>
        </w:rPr>
        <w:t>If reported to the commissioner by the board, for the last 5 years,</w:t>
      </w:r>
      <w:r w:rsidR="00CB4D45">
        <w:rPr>
          <w:u w:val="single"/>
        </w:rPr>
        <w:t xml:space="preserve"> t</w:t>
      </w:r>
      <w:r>
        <w:rPr>
          <w:u w:val="single"/>
        </w:rPr>
        <w:t>he number of ballot envelopes delivered by the commissioner to the board which, at any point, were determined to have defects that were not curable defects</w:t>
      </w:r>
      <w:r w:rsidR="00CB4D45">
        <w:rPr>
          <w:u w:val="single"/>
        </w:rPr>
        <w:t>, disaggregated by borough, election, and year</w:t>
      </w:r>
      <w:r>
        <w:rPr>
          <w:u w:val="single"/>
        </w:rPr>
        <w:t>; and</w:t>
      </w:r>
    </w:p>
    <w:p w14:paraId="2FEC3CAA" w14:textId="46617FB3" w:rsidR="008D3E55" w:rsidRDefault="00CC56A2" w:rsidP="00595589">
      <w:pPr>
        <w:spacing w:line="480" w:lineRule="auto"/>
        <w:jc w:val="both"/>
        <w:rPr>
          <w:u w:val="single"/>
        </w:rPr>
      </w:pPr>
      <w:r>
        <w:rPr>
          <w:u w:val="single"/>
        </w:rPr>
        <w:t xml:space="preserve">iv. </w:t>
      </w:r>
      <w:r w:rsidR="00F72DDE">
        <w:rPr>
          <w:u w:val="single"/>
        </w:rPr>
        <w:t xml:space="preserve">If reported to the commissioner by the board, </w:t>
      </w:r>
      <w:r w:rsidR="00CB4D45">
        <w:rPr>
          <w:u w:val="single"/>
        </w:rPr>
        <w:t xml:space="preserve">for the last 5 years, </w:t>
      </w:r>
      <w:r w:rsidR="00F72DDE">
        <w:rPr>
          <w:u w:val="single"/>
        </w:rPr>
        <w:t>t</w:t>
      </w:r>
      <w:r>
        <w:rPr>
          <w:u w:val="single"/>
        </w:rPr>
        <w:t>he number of ballots delivered by the commissioner</w:t>
      </w:r>
      <w:r w:rsidR="005F7A41">
        <w:rPr>
          <w:u w:val="single"/>
        </w:rPr>
        <w:t xml:space="preserve"> to the board that were</w:t>
      </w:r>
      <w:r>
        <w:rPr>
          <w:u w:val="single"/>
        </w:rPr>
        <w:t xml:space="preserve"> not counted in the final election tally</w:t>
      </w:r>
      <w:r w:rsidR="004417A9">
        <w:rPr>
          <w:u w:val="single"/>
        </w:rPr>
        <w:t xml:space="preserve"> because no voter cured them or no voter submitted a new ballot</w:t>
      </w:r>
      <w:r w:rsidR="005F7A41">
        <w:rPr>
          <w:u w:val="single"/>
        </w:rPr>
        <w:t>, disaggregated by borough</w:t>
      </w:r>
      <w:r w:rsidR="00CB4D45">
        <w:rPr>
          <w:u w:val="single"/>
        </w:rPr>
        <w:t>,</w:t>
      </w:r>
      <w:r w:rsidR="005F7A41">
        <w:rPr>
          <w:u w:val="single"/>
        </w:rPr>
        <w:t xml:space="preserve"> election</w:t>
      </w:r>
      <w:r w:rsidR="00CB4D45">
        <w:rPr>
          <w:u w:val="single"/>
        </w:rPr>
        <w:t>, and year</w:t>
      </w:r>
      <w:r>
        <w:rPr>
          <w:u w:val="single"/>
        </w:rPr>
        <w:t>.</w:t>
      </w:r>
    </w:p>
    <w:p w14:paraId="67F91AA2" w14:textId="3F6580CF" w:rsidR="00744F89" w:rsidRDefault="00744F89" w:rsidP="00595589">
      <w:pPr>
        <w:spacing w:line="480" w:lineRule="auto"/>
        <w:jc w:val="both"/>
        <w:rPr>
          <w:u w:val="single"/>
        </w:rPr>
      </w:pPr>
      <w:r>
        <w:rPr>
          <w:u w:val="single"/>
        </w:rPr>
        <w:t xml:space="preserve">3. The commissioner shall, in preparing the report required by this subdivision, request </w:t>
      </w:r>
      <w:r w:rsidR="00241C30">
        <w:rPr>
          <w:u w:val="single"/>
        </w:rPr>
        <w:t xml:space="preserve">from the board </w:t>
      </w:r>
      <w:r>
        <w:rPr>
          <w:u w:val="single"/>
        </w:rPr>
        <w:t>all information necessary to complete the report.</w:t>
      </w:r>
    </w:p>
    <w:p w14:paraId="0E82D0AC" w14:textId="79CA7BB7" w:rsidR="005F7A41" w:rsidRPr="00497233" w:rsidRDefault="00744F89" w:rsidP="00595589">
      <w:pPr>
        <w:spacing w:line="480" w:lineRule="auto"/>
        <w:jc w:val="both"/>
        <w:rPr>
          <w:u w:val="single"/>
        </w:rPr>
      </w:pPr>
      <w:r>
        <w:rPr>
          <w:u w:val="single"/>
        </w:rPr>
        <w:t>4</w:t>
      </w:r>
      <w:r w:rsidR="005F7A41">
        <w:rPr>
          <w:u w:val="single"/>
        </w:rPr>
        <w:t xml:space="preserve">. </w:t>
      </w:r>
      <w:r w:rsidR="00903D66">
        <w:rPr>
          <w:u w:val="single"/>
        </w:rPr>
        <w:t>No report required by this subdivision shall contain personally identifiable information.</w:t>
      </w:r>
    </w:p>
    <w:p w14:paraId="66DAC0D2" w14:textId="516F69AC" w:rsidR="004E1CF2" w:rsidRPr="006D562C" w:rsidRDefault="00595589" w:rsidP="00094A70">
      <w:pPr>
        <w:spacing w:line="480" w:lineRule="auto"/>
        <w:jc w:val="both"/>
        <w:rPr>
          <w:u w:val="single"/>
        </w:rPr>
      </w:pPr>
      <w:r>
        <w:t>§ 2.</w:t>
      </w:r>
      <w:r w:rsidR="003578A5">
        <w:t xml:space="preserve"> This local law takes effect </w:t>
      </w:r>
      <w:r w:rsidR="00B22D4F">
        <w:t>60 days after</w:t>
      </w:r>
      <w:r w:rsidR="003E38D5">
        <w:t xml:space="preserve"> it becomes law</w:t>
      </w:r>
      <w:r w:rsidR="003578A5">
        <w:t>.</w:t>
      </w:r>
    </w:p>
    <w:p w14:paraId="71242D2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13E5FEFA" w14:textId="77777777" w:rsidR="00B47730" w:rsidRDefault="00B47730" w:rsidP="007101A2">
      <w:pPr>
        <w:ind w:firstLine="0"/>
        <w:jc w:val="both"/>
        <w:rPr>
          <w:sz w:val="18"/>
          <w:szCs w:val="18"/>
        </w:rPr>
      </w:pPr>
    </w:p>
    <w:p w14:paraId="79737863" w14:textId="021638AD" w:rsidR="00EB262D" w:rsidRDefault="003578A5" w:rsidP="007101A2">
      <w:pPr>
        <w:ind w:firstLine="0"/>
        <w:jc w:val="both"/>
        <w:rPr>
          <w:sz w:val="18"/>
          <w:szCs w:val="18"/>
        </w:rPr>
      </w:pPr>
      <w:r>
        <w:rPr>
          <w:sz w:val="18"/>
          <w:szCs w:val="18"/>
        </w:rPr>
        <w:t>JMF</w:t>
      </w:r>
    </w:p>
    <w:p w14:paraId="5DDE5750" w14:textId="22601CF0" w:rsidR="004E1CF2" w:rsidRDefault="004E1CF2" w:rsidP="007101A2">
      <w:pPr>
        <w:ind w:firstLine="0"/>
        <w:jc w:val="both"/>
        <w:rPr>
          <w:sz w:val="18"/>
          <w:szCs w:val="18"/>
        </w:rPr>
      </w:pPr>
      <w:r>
        <w:rPr>
          <w:sz w:val="18"/>
          <w:szCs w:val="18"/>
        </w:rPr>
        <w:t xml:space="preserve">LS </w:t>
      </w:r>
      <w:r w:rsidR="00B47730">
        <w:rPr>
          <w:sz w:val="18"/>
          <w:szCs w:val="18"/>
        </w:rPr>
        <w:t>#</w:t>
      </w:r>
      <w:r w:rsidR="003578A5">
        <w:rPr>
          <w:sz w:val="18"/>
          <w:szCs w:val="18"/>
        </w:rPr>
        <w:t>22555</w:t>
      </w:r>
    </w:p>
    <w:p w14:paraId="35C880E3" w14:textId="43E7A2A1" w:rsidR="004E1CF2" w:rsidRDefault="006C53DE" w:rsidP="007101A2">
      <w:pPr>
        <w:ind w:firstLine="0"/>
        <w:rPr>
          <w:sz w:val="18"/>
          <w:szCs w:val="18"/>
        </w:rPr>
      </w:pPr>
      <w:r>
        <w:rPr>
          <w:sz w:val="18"/>
          <w:szCs w:val="18"/>
        </w:rPr>
        <w:t xml:space="preserve">3/18/2026 </w:t>
      </w:r>
      <w:r w:rsidR="00BD38BF">
        <w:rPr>
          <w:sz w:val="18"/>
          <w:szCs w:val="18"/>
        </w:rPr>
        <w:t>3</w:t>
      </w:r>
      <w:r>
        <w:rPr>
          <w:sz w:val="18"/>
          <w:szCs w:val="18"/>
        </w:rPr>
        <w:t>:</w:t>
      </w:r>
      <w:r w:rsidR="00BD38BF">
        <w:rPr>
          <w:sz w:val="18"/>
          <w:szCs w:val="18"/>
        </w:rPr>
        <w:t>36</w:t>
      </w:r>
      <w:r>
        <w:rPr>
          <w:sz w:val="18"/>
          <w:szCs w:val="18"/>
        </w:rPr>
        <w:t xml:space="preserve"> PM</w:t>
      </w:r>
    </w:p>
    <w:p w14:paraId="680562B9" w14:textId="77777777" w:rsidR="00AE212E" w:rsidRDefault="00AE212E" w:rsidP="007101A2">
      <w:pPr>
        <w:ind w:firstLine="0"/>
        <w:rPr>
          <w:sz w:val="18"/>
          <w:szCs w:val="18"/>
        </w:rPr>
      </w:pPr>
    </w:p>
    <w:p w14:paraId="31A94061"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27A3" w14:textId="77777777" w:rsidR="002F4DE2" w:rsidRDefault="002F4DE2">
      <w:r>
        <w:separator/>
      </w:r>
    </w:p>
    <w:p w14:paraId="5C217281" w14:textId="77777777" w:rsidR="002F4DE2" w:rsidRDefault="002F4DE2"/>
  </w:endnote>
  <w:endnote w:type="continuationSeparator" w:id="0">
    <w:p w14:paraId="5163EB36" w14:textId="77777777" w:rsidR="002F4DE2" w:rsidRDefault="002F4DE2">
      <w:r>
        <w:continuationSeparator/>
      </w:r>
    </w:p>
    <w:p w14:paraId="01434718" w14:textId="77777777" w:rsidR="002F4DE2" w:rsidRDefault="002F4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45B82F"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6BB7D8B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437D7D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60AB0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82F0" w14:textId="77777777" w:rsidR="002F4DE2" w:rsidRDefault="002F4DE2">
      <w:r>
        <w:separator/>
      </w:r>
    </w:p>
    <w:p w14:paraId="7D02F6CB" w14:textId="77777777" w:rsidR="002F4DE2" w:rsidRDefault="002F4DE2"/>
  </w:footnote>
  <w:footnote w:type="continuationSeparator" w:id="0">
    <w:p w14:paraId="4B51B1E4" w14:textId="77777777" w:rsidR="002F4DE2" w:rsidRDefault="002F4DE2">
      <w:r>
        <w:continuationSeparator/>
      </w:r>
    </w:p>
    <w:p w14:paraId="18225411" w14:textId="77777777" w:rsidR="002F4DE2" w:rsidRDefault="002F4D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548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89F"/>
    <w:rsid w:val="000067E8"/>
    <w:rsid w:val="00006FE4"/>
    <w:rsid w:val="000135A3"/>
    <w:rsid w:val="00035181"/>
    <w:rsid w:val="000502BC"/>
    <w:rsid w:val="00056BB0"/>
    <w:rsid w:val="00063B0F"/>
    <w:rsid w:val="00064AFB"/>
    <w:rsid w:val="0007475C"/>
    <w:rsid w:val="0009173E"/>
    <w:rsid w:val="00094A70"/>
    <w:rsid w:val="000D4A7F"/>
    <w:rsid w:val="001073BD"/>
    <w:rsid w:val="0011472A"/>
    <w:rsid w:val="00115B31"/>
    <w:rsid w:val="001509BF"/>
    <w:rsid w:val="00150A27"/>
    <w:rsid w:val="0015396F"/>
    <w:rsid w:val="001602B2"/>
    <w:rsid w:val="00162FC0"/>
    <w:rsid w:val="0016464C"/>
    <w:rsid w:val="00165627"/>
    <w:rsid w:val="00167107"/>
    <w:rsid w:val="00180BD2"/>
    <w:rsid w:val="00195A80"/>
    <w:rsid w:val="001A5190"/>
    <w:rsid w:val="001C5E66"/>
    <w:rsid w:val="001D4249"/>
    <w:rsid w:val="00205741"/>
    <w:rsid w:val="00207323"/>
    <w:rsid w:val="00213426"/>
    <w:rsid w:val="0021642E"/>
    <w:rsid w:val="0022099D"/>
    <w:rsid w:val="00226CAD"/>
    <w:rsid w:val="00241C30"/>
    <w:rsid w:val="00241F94"/>
    <w:rsid w:val="00270162"/>
    <w:rsid w:val="00280955"/>
    <w:rsid w:val="00292C42"/>
    <w:rsid w:val="002B0D2C"/>
    <w:rsid w:val="002C4435"/>
    <w:rsid w:val="002D5F4F"/>
    <w:rsid w:val="002F07D2"/>
    <w:rsid w:val="002F196D"/>
    <w:rsid w:val="002F269C"/>
    <w:rsid w:val="002F4DE2"/>
    <w:rsid w:val="00301E5D"/>
    <w:rsid w:val="00320D3B"/>
    <w:rsid w:val="0033027F"/>
    <w:rsid w:val="003447CD"/>
    <w:rsid w:val="00352CA7"/>
    <w:rsid w:val="003578A5"/>
    <w:rsid w:val="003720CF"/>
    <w:rsid w:val="003874A1"/>
    <w:rsid w:val="00387754"/>
    <w:rsid w:val="00387DB6"/>
    <w:rsid w:val="003A29EF"/>
    <w:rsid w:val="003A75C2"/>
    <w:rsid w:val="003D2AE3"/>
    <w:rsid w:val="003E38D5"/>
    <w:rsid w:val="003F26F9"/>
    <w:rsid w:val="003F3109"/>
    <w:rsid w:val="00432688"/>
    <w:rsid w:val="004417A9"/>
    <w:rsid w:val="00444642"/>
    <w:rsid w:val="00447A01"/>
    <w:rsid w:val="00465293"/>
    <w:rsid w:val="004948B5"/>
    <w:rsid w:val="00497233"/>
    <w:rsid w:val="004B097C"/>
    <w:rsid w:val="004E1CF2"/>
    <w:rsid w:val="004E6538"/>
    <w:rsid w:val="004F3343"/>
    <w:rsid w:val="005020E8"/>
    <w:rsid w:val="00550E96"/>
    <w:rsid w:val="00554C35"/>
    <w:rsid w:val="005574C9"/>
    <w:rsid w:val="0057235A"/>
    <w:rsid w:val="005815E0"/>
    <w:rsid w:val="00586366"/>
    <w:rsid w:val="00595589"/>
    <w:rsid w:val="005A1EBD"/>
    <w:rsid w:val="005B5DE4"/>
    <w:rsid w:val="005C6980"/>
    <w:rsid w:val="005D4A03"/>
    <w:rsid w:val="005E655A"/>
    <w:rsid w:val="005E7681"/>
    <w:rsid w:val="005F3AA6"/>
    <w:rsid w:val="005F6EB8"/>
    <w:rsid w:val="005F7A41"/>
    <w:rsid w:val="005F7D46"/>
    <w:rsid w:val="006063CD"/>
    <w:rsid w:val="00630AB3"/>
    <w:rsid w:val="00661871"/>
    <w:rsid w:val="006662DF"/>
    <w:rsid w:val="00680F42"/>
    <w:rsid w:val="00681A93"/>
    <w:rsid w:val="00687344"/>
    <w:rsid w:val="006A691C"/>
    <w:rsid w:val="006B26AF"/>
    <w:rsid w:val="006B590A"/>
    <w:rsid w:val="006B5AB9"/>
    <w:rsid w:val="006C29D8"/>
    <w:rsid w:val="006C53DE"/>
    <w:rsid w:val="006D3E3C"/>
    <w:rsid w:val="006D4E89"/>
    <w:rsid w:val="006D562C"/>
    <w:rsid w:val="006F5CC7"/>
    <w:rsid w:val="007101A2"/>
    <w:rsid w:val="007218EB"/>
    <w:rsid w:val="00723FA5"/>
    <w:rsid w:val="0072551E"/>
    <w:rsid w:val="00727F04"/>
    <w:rsid w:val="00744F89"/>
    <w:rsid w:val="00750030"/>
    <w:rsid w:val="00755486"/>
    <w:rsid w:val="00767CD4"/>
    <w:rsid w:val="00770B9A"/>
    <w:rsid w:val="007A1A40"/>
    <w:rsid w:val="007B293E"/>
    <w:rsid w:val="007B6497"/>
    <w:rsid w:val="007B6AAC"/>
    <w:rsid w:val="007C1D9D"/>
    <w:rsid w:val="007C6893"/>
    <w:rsid w:val="007E73C5"/>
    <w:rsid w:val="007E79D5"/>
    <w:rsid w:val="007F0A63"/>
    <w:rsid w:val="007F4087"/>
    <w:rsid w:val="007F4DF0"/>
    <w:rsid w:val="00804587"/>
    <w:rsid w:val="00806569"/>
    <w:rsid w:val="008167F4"/>
    <w:rsid w:val="0083646C"/>
    <w:rsid w:val="0085260B"/>
    <w:rsid w:val="00853E42"/>
    <w:rsid w:val="00872BFD"/>
    <w:rsid w:val="00873B26"/>
    <w:rsid w:val="00880099"/>
    <w:rsid w:val="00884AF3"/>
    <w:rsid w:val="008A64A4"/>
    <w:rsid w:val="008A6910"/>
    <w:rsid w:val="008B30FF"/>
    <w:rsid w:val="008D3E55"/>
    <w:rsid w:val="008E28FA"/>
    <w:rsid w:val="008E755A"/>
    <w:rsid w:val="008F0B17"/>
    <w:rsid w:val="00900ACB"/>
    <w:rsid w:val="00903D66"/>
    <w:rsid w:val="00925D71"/>
    <w:rsid w:val="0094029B"/>
    <w:rsid w:val="00954F52"/>
    <w:rsid w:val="00974A51"/>
    <w:rsid w:val="009822E5"/>
    <w:rsid w:val="00990ECE"/>
    <w:rsid w:val="0099583B"/>
    <w:rsid w:val="00A03635"/>
    <w:rsid w:val="00A10451"/>
    <w:rsid w:val="00A269C2"/>
    <w:rsid w:val="00A46ACE"/>
    <w:rsid w:val="00A531EC"/>
    <w:rsid w:val="00A654D0"/>
    <w:rsid w:val="00AA0A74"/>
    <w:rsid w:val="00AD1881"/>
    <w:rsid w:val="00AE212E"/>
    <w:rsid w:val="00AF39A5"/>
    <w:rsid w:val="00B05C83"/>
    <w:rsid w:val="00B0693A"/>
    <w:rsid w:val="00B1564B"/>
    <w:rsid w:val="00B15D83"/>
    <w:rsid w:val="00B1635A"/>
    <w:rsid w:val="00B22D4F"/>
    <w:rsid w:val="00B30100"/>
    <w:rsid w:val="00B3450F"/>
    <w:rsid w:val="00B42F53"/>
    <w:rsid w:val="00B47730"/>
    <w:rsid w:val="00BA4408"/>
    <w:rsid w:val="00BA599A"/>
    <w:rsid w:val="00BB02EE"/>
    <w:rsid w:val="00BB6434"/>
    <w:rsid w:val="00BC06BB"/>
    <w:rsid w:val="00BC1806"/>
    <w:rsid w:val="00BD38BF"/>
    <w:rsid w:val="00BD44D5"/>
    <w:rsid w:val="00BD4E49"/>
    <w:rsid w:val="00BF24B7"/>
    <w:rsid w:val="00BF76F0"/>
    <w:rsid w:val="00C001C8"/>
    <w:rsid w:val="00C12785"/>
    <w:rsid w:val="00C46F2C"/>
    <w:rsid w:val="00C66927"/>
    <w:rsid w:val="00C92A35"/>
    <w:rsid w:val="00C93F56"/>
    <w:rsid w:val="00C96CEE"/>
    <w:rsid w:val="00CA09E2"/>
    <w:rsid w:val="00CA2899"/>
    <w:rsid w:val="00CA30A1"/>
    <w:rsid w:val="00CA6B5C"/>
    <w:rsid w:val="00CB4D45"/>
    <w:rsid w:val="00CB689F"/>
    <w:rsid w:val="00CC4ED3"/>
    <w:rsid w:val="00CC56A2"/>
    <w:rsid w:val="00CE602C"/>
    <w:rsid w:val="00CF17D2"/>
    <w:rsid w:val="00D30A34"/>
    <w:rsid w:val="00D52CE9"/>
    <w:rsid w:val="00D63551"/>
    <w:rsid w:val="00D87E8C"/>
    <w:rsid w:val="00D929DF"/>
    <w:rsid w:val="00D94395"/>
    <w:rsid w:val="00D975BE"/>
    <w:rsid w:val="00DB40E5"/>
    <w:rsid w:val="00DB6BFB"/>
    <w:rsid w:val="00DC15D9"/>
    <w:rsid w:val="00DC57C0"/>
    <w:rsid w:val="00DE6E46"/>
    <w:rsid w:val="00DF12A8"/>
    <w:rsid w:val="00DF7976"/>
    <w:rsid w:val="00E01CAE"/>
    <w:rsid w:val="00E035E9"/>
    <w:rsid w:val="00E0423E"/>
    <w:rsid w:val="00E06550"/>
    <w:rsid w:val="00E13406"/>
    <w:rsid w:val="00E26133"/>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E46F0"/>
    <w:rsid w:val="00EF1E62"/>
    <w:rsid w:val="00F01C1E"/>
    <w:rsid w:val="00F0418B"/>
    <w:rsid w:val="00F12CB7"/>
    <w:rsid w:val="00F1371E"/>
    <w:rsid w:val="00F23C44"/>
    <w:rsid w:val="00F33321"/>
    <w:rsid w:val="00F34140"/>
    <w:rsid w:val="00F60349"/>
    <w:rsid w:val="00F72DDE"/>
    <w:rsid w:val="00F96475"/>
    <w:rsid w:val="00FA5BBD"/>
    <w:rsid w:val="00FA63F7"/>
    <w:rsid w:val="00FA6F15"/>
    <w:rsid w:val="00FB2FD6"/>
    <w:rsid w:val="00FC4282"/>
    <w:rsid w:val="00FC547E"/>
    <w:rsid w:val="00FE6DA8"/>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64049"/>
  <w15:docId w15:val="{D13AA0D0-77DC-4AE5-855E-4AB3421F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241C3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1F289-E084-408F-82F6-E572CBEC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3957</Characters>
  <Application>Microsoft Office Word</Application>
  <DocSecurity>0</DocSecurity>
  <Lines>32</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Jeffries, Jillian</cp:lastModifiedBy>
  <cp:revision>3</cp:revision>
  <dcterms:created xsi:type="dcterms:W3CDTF">2026-03-18T20:29:00Z</dcterms:created>
  <dcterms:modified xsi:type="dcterms:W3CDTF">2026-03-25T18:34:00Z</dcterms:modified>
</cp:coreProperties>
</file>