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E0EDC" w14:textId="1DB9A76F" w:rsidR="00C13EAB" w:rsidRDefault="007A0DF0">
      <w:pPr>
        <w:ind w:firstLine="0"/>
        <w:jc w:val="center"/>
      </w:pPr>
      <w:r>
        <w:t xml:space="preserve">Int. No. </w:t>
      </w:r>
      <w:r w:rsidR="00304986">
        <w:t>834</w:t>
      </w:r>
    </w:p>
    <w:p w14:paraId="112CF567" w14:textId="77777777" w:rsidR="00C13EAB" w:rsidRDefault="00C13EAB">
      <w:pPr>
        <w:ind w:firstLine="0"/>
        <w:jc w:val="center"/>
      </w:pPr>
    </w:p>
    <w:p w14:paraId="0FA58C5A" w14:textId="77777777" w:rsidR="00162090" w:rsidRDefault="00162090" w:rsidP="00162090">
      <w:pPr>
        <w:autoSpaceDE w:val="0"/>
        <w:autoSpaceDN w:val="0"/>
        <w:adjustRightInd w:val="0"/>
        <w:spacing w:line="276" w:lineRule="auto"/>
        <w:ind w:firstLine="0"/>
        <w:jc w:val="both"/>
        <w:rPr>
          <w:rFonts w:eastAsia="Calibri"/>
        </w:rPr>
      </w:pPr>
      <w:r>
        <w:rPr>
          <w:rFonts w:eastAsia="Calibri"/>
        </w:rPr>
        <w:t>By Council Members Restler, Stevens, Williams and Brooks-Powers</w:t>
      </w:r>
    </w:p>
    <w:p w14:paraId="18C0A3F4" w14:textId="77777777" w:rsidR="00C13EAB" w:rsidRDefault="00C13EAB">
      <w:pPr>
        <w:pStyle w:val="BodyText"/>
        <w:spacing w:line="240" w:lineRule="auto"/>
        <w:ind w:firstLine="0"/>
      </w:pPr>
    </w:p>
    <w:p w14:paraId="315E8934" w14:textId="77777777" w:rsidR="00C13EAB" w:rsidRDefault="007A0DF0">
      <w:pPr>
        <w:pStyle w:val="BodyText"/>
        <w:spacing w:line="240" w:lineRule="auto"/>
        <w:ind w:firstLine="0"/>
        <w:rPr>
          <w:vanish/>
        </w:rPr>
      </w:pPr>
      <w:r>
        <w:rPr>
          <w:vanish/>
        </w:rPr>
        <w:t>..Title</w:t>
      </w:r>
    </w:p>
    <w:p w14:paraId="6506FCB7" w14:textId="77777777" w:rsidR="00773652" w:rsidRDefault="007A0DF0">
      <w:pPr>
        <w:pStyle w:val="BodyText"/>
        <w:spacing w:line="240" w:lineRule="auto"/>
        <w:ind w:firstLine="0"/>
      </w:pPr>
      <w:r>
        <w:t xml:space="preserve">A Local Law to amend the administrative code of the city of New York, in relation to reporting on minority- and women-owned business participation in subcontracts </w:t>
      </w:r>
      <w:r w:rsidR="00110667">
        <w:t>for</w:t>
      </w:r>
      <w:r>
        <w:t xml:space="preserve"> human services contract</w:t>
      </w:r>
      <w:r w:rsidR="00110667">
        <w:t>s</w:t>
      </w:r>
    </w:p>
    <w:p w14:paraId="470020E0" w14:textId="5D741694" w:rsidR="00C13EAB" w:rsidRPr="000A2045" w:rsidRDefault="007A0DF0">
      <w:pPr>
        <w:pStyle w:val="BodyText"/>
        <w:spacing w:line="240" w:lineRule="auto"/>
        <w:ind w:firstLine="0"/>
      </w:pPr>
      <w:r>
        <w:rPr>
          <w:vanish/>
        </w:rPr>
        <w:t>..Body</w:t>
      </w:r>
    </w:p>
    <w:p w14:paraId="6AF9F94E" w14:textId="77777777" w:rsidR="00C13EAB" w:rsidRDefault="00C13EAB">
      <w:pPr>
        <w:pStyle w:val="BodyText"/>
        <w:spacing w:line="240" w:lineRule="auto"/>
        <w:ind w:firstLine="0"/>
        <w:rPr>
          <w:u w:val="single"/>
        </w:rPr>
      </w:pPr>
    </w:p>
    <w:p w14:paraId="12DE0D90" w14:textId="77777777" w:rsidR="00C13EAB" w:rsidRDefault="007A0DF0">
      <w:pPr>
        <w:ind w:firstLine="0"/>
        <w:jc w:val="both"/>
      </w:pPr>
      <w:r>
        <w:rPr>
          <w:u w:val="single"/>
        </w:rPr>
        <w:t>Be it enacted by the Council as follows:</w:t>
      </w:r>
    </w:p>
    <w:p w14:paraId="6BBB1A43" w14:textId="77777777" w:rsidR="00C13EAB" w:rsidRDefault="00C13EAB">
      <w:pPr>
        <w:jc w:val="both"/>
      </w:pPr>
    </w:p>
    <w:p w14:paraId="03EB6B16" w14:textId="77777777" w:rsidR="00C13EAB" w:rsidRDefault="00C13EAB">
      <w:pPr>
        <w:jc w:val="both"/>
        <w:sectPr w:rsidR="00C13EA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977F04C" w14:textId="77777777" w:rsidR="00C13EAB" w:rsidRDefault="007A0DF0">
      <w:pPr>
        <w:spacing w:line="480" w:lineRule="auto"/>
      </w:pPr>
      <w:r>
        <w:t>Section</w:t>
      </w:r>
      <w:r>
        <w:tab/>
        <w:t xml:space="preserve"> 1.  Section 6-129 of the administrative code of the city of New York is amended by adding a new subdivision t to read as follows:</w:t>
      </w:r>
    </w:p>
    <w:p w14:paraId="55573DD5" w14:textId="07B2AD2A" w:rsidR="00C13EAB" w:rsidRDefault="007A0DF0" w:rsidP="0011066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t. Human services subcontract reporting. 1. Each contractor that has entered into a </w:t>
      </w:r>
      <w:r w:rsidR="00EA05F6">
        <w:rPr>
          <w:u w:val="single"/>
        </w:rPr>
        <w:t xml:space="preserve">contract for </w:t>
      </w:r>
      <w:r>
        <w:rPr>
          <w:u w:val="single"/>
        </w:rPr>
        <w:t>human services with an agency shall, within 30 days of executing a subcontract</w:t>
      </w:r>
      <w:r w:rsidR="00EA05F6">
        <w:rPr>
          <w:u w:val="single"/>
        </w:rPr>
        <w:t xml:space="preserve"> under such contract</w:t>
      </w:r>
      <w:r>
        <w:rPr>
          <w:u w:val="single"/>
        </w:rPr>
        <w:t xml:space="preserve"> with a</w:t>
      </w:r>
      <w:r w:rsidR="00EA05F6">
        <w:rPr>
          <w:u w:val="single"/>
        </w:rPr>
        <w:t>n entity known to the contractor to be a</w:t>
      </w:r>
      <w:r>
        <w:rPr>
          <w:u w:val="single"/>
        </w:rPr>
        <w:t xml:space="preserve"> </w:t>
      </w:r>
      <w:r w:rsidR="00110667">
        <w:rPr>
          <w:u w:val="single"/>
        </w:rPr>
        <w:t xml:space="preserve">certified minority- or women- owned </w:t>
      </w:r>
      <w:r>
        <w:rPr>
          <w:u w:val="single"/>
        </w:rPr>
        <w:t xml:space="preserve"> business enterprise for construction, professional services, standard services, or goods, submit to the contracting agency a disclosure identifying such subcontract, including:</w:t>
      </w:r>
      <w:r w:rsidR="00110667">
        <w:rPr>
          <w:u w:val="single"/>
        </w:rPr>
        <w:t xml:space="preserve"> </w:t>
      </w:r>
      <w:r>
        <w:rPr>
          <w:u w:val="single"/>
        </w:rPr>
        <w:t>(a) the name, address, and contact information of the subcontractor;</w:t>
      </w:r>
      <w:r w:rsidR="00110667">
        <w:rPr>
          <w:u w:val="single"/>
        </w:rPr>
        <w:t xml:space="preserve"> and </w:t>
      </w:r>
      <w:r>
        <w:rPr>
          <w:u w:val="single"/>
        </w:rPr>
        <w:t>(b) the value and type of work or goods to be provided under the subcontract</w:t>
      </w:r>
      <w:r w:rsidR="00110667">
        <w:rPr>
          <w:u w:val="single"/>
        </w:rPr>
        <w:t>.</w:t>
      </w:r>
    </w:p>
    <w:p w14:paraId="0EEBE6BA" w14:textId="77777777" w:rsidR="00C13EAB" w:rsidRDefault="007A0DF0">
      <w:pPr>
        <w:spacing w:line="480" w:lineRule="auto"/>
        <w:jc w:val="both"/>
        <w:rPr>
          <w:u w:val="single"/>
        </w:rPr>
      </w:pPr>
      <w:r>
        <w:rPr>
          <w:u w:val="single"/>
        </w:rPr>
        <w:t>2. Such contractor shall submit an updated disclosure no later than 30 days after any material change to such subcontract.</w:t>
      </w:r>
    </w:p>
    <w:p w14:paraId="0AFF38F4" w14:textId="758907C1" w:rsidR="00C13EAB" w:rsidRDefault="007A0DF0">
      <w:pPr>
        <w:spacing w:line="480" w:lineRule="auto"/>
        <w:jc w:val="both"/>
        <w:rPr>
          <w:u w:val="single"/>
        </w:rPr>
      </w:pPr>
      <w:r>
        <w:rPr>
          <w:u w:val="single"/>
        </w:rPr>
        <w:t>3. No later than October 31 of each year, each agency that administered a</w:t>
      </w:r>
      <w:r w:rsidR="00EA05F6">
        <w:rPr>
          <w:u w:val="single"/>
        </w:rPr>
        <w:t xml:space="preserve"> contract for</w:t>
      </w:r>
      <w:r>
        <w:rPr>
          <w:u w:val="single"/>
        </w:rPr>
        <w:t xml:space="preserve"> human services during the preceding fiscal year shall transmit to the mayor’s office of contract services the disclosures received pursuant to this subdivision for each such subcontract executed</w:t>
      </w:r>
      <w:r w:rsidR="00E2691E">
        <w:rPr>
          <w:u w:val="single"/>
        </w:rPr>
        <w:t xml:space="preserve"> or amended</w:t>
      </w:r>
      <w:r>
        <w:rPr>
          <w:u w:val="single"/>
        </w:rPr>
        <w:t xml:space="preserve"> during </w:t>
      </w:r>
      <w:r w:rsidR="001275B5">
        <w:rPr>
          <w:u w:val="single"/>
        </w:rPr>
        <w:t xml:space="preserve">such </w:t>
      </w:r>
      <w:r>
        <w:rPr>
          <w:u w:val="single"/>
        </w:rPr>
        <w:t>fiscal year.</w:t>
      </w:r>
    </w:p>
    <w:p w14:paraId="61FAFF13" w14:textId="585C9951" w:rsidR="00110667" w:rsidRPr="00110667" w:rsidRDefault="007A0DF0" w:rsidP="00110667">
      <w:pPr>
        <w:spacing w:line="480" w:lineRule="auto"/>
      </w:pPr>
      <w:r>
        <w:t>§ 2.  This local law takes effect 180 days after it becomes law.</w:t>
      </w:r>
    </w:p>
    <w:p w14:paraId="694F067A" w14:textId="77777777" w:rsidR="00C13EAB" w:rsidRDefault="007A0DF0">
      <w:pPr>
        <w:suppressLineNumbers/>
        <w:ind w:firstLine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Session 13</w:t>
      </w:r>
    </w:p>
    <w:p w14:paraId="17B86332" w14:textId="77777777" w:rsidR="00C13EAB" w:rsidRDefault="007A0DF0">
      <w:pPr>
        <w:suppressLineNumbers/>
        <w:ind w:firstLine="0"/>
        <w:rPr>
          <w:sz w:val="20"/>
          <w:szCs w:val="20"/>
        </w:rPr>
      </w:pPr>
      <w:r>
        <w:rPr>
          <w:sz w:val="20"/>
          <w:szCs w:val="20"/>
        </w:rPr>
        <w:t>ARP</w:t>
      </w:r>
    </w:p>
    <w:p w14:paraId="17C225B8" w14:textId="77777777" w:rsidR="00C13EAB" w:rsidRDefault="007A0DF0">
      <w:pPr>
        <w:suppressLineNumbers/>
        <w:ind w:firstLine="0"/>
        <w:rPr>
          <w:sz w:val="20"/>
          <w:szCs w:val="20"/>
        </w:rPr>
      </w:pPr>
      <w:r>
        <w:rPr>
          <w:sz w:val="20"/>
          <w:szCs w:val="20"/>
        </w:rPr>
        <w:t>LS # 21964</w:t>
      </w:r>
    </w:p>
    <w:p w14:paraId="0E2DD24C" w14:textId="0AD01D46" w:rsidR="00C13EAB" w:rsidRDefault="007A0DF0">
      <w:pPr>
        <w:suppressLineNumbers/>
        <w:ind w:firstLine="0"/>
        <w:rPr>
          <w:sz w:val="20"/>
          <w:szCs w:val="20"/>
        </w:rPr>
        <w:sectPr w:rsidR="00C13EAB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rPr>
          <w:sz w:val="20"/>
          <w:szCs w:val="20"/>
        </w:rPr>
        <w:t>3/</w:t>
      </w:r>
      <w:r w:rsidR="007353BC">
        <w:rPr>
          <w:sz w:val="20"/>
          <w:szCs w:val="20"/>
        </w:rPr>
        <w:t>23</w:t>
      </w:r>
      <w:r>
        <w:rPr>
          <w:sz w:val="20"/>
          <w:szCs w:val="20"/>
        </w:rPr>
        <w:t>/202</w:t>
      </w:r>
      <w:r w:rsidR="00110667">
        <w:rPr>
          <w:sz w:val="20"/>
          <w:szCs w:val="20"/>
        </w:rPr>
        <w:t>6</w:t>
      </w:r>
    </w:p>
    <w:p w14:paraId="0EE967E8" w14:textId="77777777" w:rsidR="00C13EAB" w:rsidRDefault="00C13EAB">
      <w:pPr>
        <w:ind w:firstLine="0"/>
        <w:jc w:val="both"/>
        <w:rPr>
          <w:sz w:val="18"/>
          <w:szCs w:val="18"/>
        </w:rPr>
      </w:pPr>
    </w:p>
    <w:sectPr w:rsidR="00C13EAB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B0552" w14:textId="77777777" w:rsidR="004E111B" w:rsidRDefault="004E111B">
      <w:r>
        <w:separator/>
      </w:r>
    </w:p>
    <w:p w14:paraId="41B7FAFF" w14:textId="77777777" w:rsidR="004E111B" w:rsidRDefault="004E111B"/>
  </w:endnote>
  <w:endnote w:type="continuationSeparator" w:id="0">
    <w:p w14:paraId="055EA4FF" w14:textId="77777777" w:rsidR="004E111B" w:rsidRDefault="004E111B">
      <w:r>
        <w:continuationSeparator/>
      </w:r>
    </w:p>
    <w:p w14:paraId="1AEC6BFB" w14:textId="77777777" w:rsidR="004E111B" w:rsidRDefault="004E11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C866D" w14:textId="77777777" w:rsidR="00E440FD" w:rsidRDefault="00E44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CC099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4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987F2F" w14:textId="77777777" w:rsidR="00292C42" w:rsidRDefault="00292C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1F0F6D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6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C9FC4C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A8EBF" w14:textId="77777777" w:rsidR="004E111B" w:rsidRDefault="004E111B">
      <w:r>
        <w:separator/>
      </w:r>
    </w:p>
    <w:p w14:paraId="638319F0" w14:textId="77777777" w:rsidR="004E111B" w:rsidRDefault="004E111B"/>
  </w:footnote>
  <w:footnote w:type="continuationSeparator" w:id="0">
    <w:p w14:paraId="519479C7" w14:textId="77777777" w:rsidR="004E111B" w:rsidRDefault="004E111B">
      <w:r>
        <w:continuationSeparator/>
      </w:r>
    </w:p>
    <w:p w14:paraId="4810A4BA" w14:textId="77777777" w:rsidR="004E111B" w:rsidRDefault="004E11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D32D5" w14:textId="77777777" w:rsidR="00E440FD" w:rsidRDefault="00E440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28872" w14:textId="77777777" w:rsidR="00E440FD" w:rsidRDefault="00E440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56CC3" w14:textId="77777777" w:rsidR="00E440FD" w:rsidRDefault="00E4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741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44F"/>
    <w:rsid w:val="00000780"/>
    <w:rsid w:val="0000337E"/>
    <w:rsid w:val="00010B22"/>
    <w:rsid w:val="000135A3"/>
    <w:rsid w:val="000247C3"/>
    <w:rsid w:val="00027ABB"/>
    <w:rsid w:val="00035181"/>
    <w:rsid w:val="00040C73"/>
    <w:rsid w:val="0004228E"/>
    <w:rsid w:val="000502BC"/>
    <w:rsid w:val="00056BB0"/>
    <w:rsid w:val="00064AFB"/>
    <w:rsid w:val="00082D92"/>
    <w:rsid w:val="00084EB5"/>
    <w:rsid w:val="0009173E"/>
    <w:rsid w:val="00094A70"/>
    <w:rsid w:val="000A2045"/>
    <w:rsid w:val="000A2EA0"/>
    <w:rsid w:val="000A7032"/>
    <w:rsid w:val="000C60ED"/>
    <w:rsid w:val="000C7854"/>
    <w:rsid w:val="000D344D"/>
    <w:rsid w:val="000D4A7F"/>
    <w:rsid w:val="000D54A4"/>
    <w:rsid w:val="000D765B"/>
    <w:rsid w:val="000E6FC2"/>
    <w:rsid w:val="001073BD"/>
    <w:rsid w:val="00110667"/>
    <w:rsid w:val="00113072"/>
    <w:rsid w:val="00115B31"/>
    <w:rsid w:val="001275B5"/>
    <w:rsid w:val="00130B4D"/>
    <w:rsid w:val="00130FF2"/>
    <w:rsid w:val="00134B07"/>
    <w:rsid w:val="00143550"/>
    <w:rsid w:val="00144DEB"/>
    <w:rsid w:val="001509BF"/>
    <w:rsid w:val="00150A27"/>
    <w:rsid w:val="001555FC"/>
    <w:rsid w:val="00162090"/>
    <w:rsid w:val="00162FC0"/>
    <w:rsid w:val="00165040"/>
    <w:rsid w:val="00165627"/>
    <w:rsid w:val="00167107"/>
    <w:rsid w:val="00177298"/>
    <w:rsid w:val="00180BD2"/>
    <w:rsid w:val="00195A80"/>
    <w:rsid w:val="001A1470"/>
    <w:rsid w:val="001B1683"/>
    <w:rsid w:val="001C3CEB"/>
    <w:rsid w:val="001D0901"/>
    <w:rsid w:val="001D4249"/>
    <w:rsid w:val="001E1A24"/>
    <w:rsid w:val="001E6549"/>
    <w:rsid w:val="001F1B77"/>
    <w:rsid w:val="002035C3"/>
    <w:rsid w:val="00205741"/>
    <w:rsid w:val="00207323"/>
    <w:rsid w:val="0021642E"/>
    <w:rsid w:val="0022099D"/>
    <w:rsid w:val="00227985"/>
    <w:rsid w:val="00241F94"/>
    <w:rsid w:val="0024455A"/>
    <w:rsid w:val="00270162"/>
    <w:rsid w:val="00272CE2"/>
    <w:rsid w:val="00280955"/>
    <w:rsid w:val="002827CD"/>
    <w:rsid w:val="00284C54"/>
    <w:rsid w:val="00290F69"/>
    <w:rsid w:val="00291162"/>
    <w:rsid w:val="00292C42"/>
    <w:rsid w:val="00293D73"/>
    <w:rsid w:val="002A07D9"/>
    <w:rsid w:val="002B110C"/>
    <w:rsid w:val="002C4435"/>
    <w:rsid w:val="002C527A"/>
    <w:rsid w:val="002D1D55"/>
    <w:rsid w:val="002D5D3A"/>
    <w:rsid w:val="002D5F4F"/>
    <w:rsid w:val="002E7D4E"/>
    <w:rsid w:val="002F1958"/>
    <w:rsid w:val="002F196D"/>
    <w:rsid w:val="002F269C"/>
    <w:rsid w:val="002F3B84"/>
    <w:rsid w:val="002F51FF"/>
    <w:rsid w:val="00301E5D"/>
    <w:rsid w:val="00304986"/>
    <w:rsid w:val="0031456E"/>
    <w:rsid w:val="00316B1F"/>
    <w:rsid w:val="00320D3B"/>
    <w:rsid w:val="003240BF"/>
    <w:rsid w:val="003259E0"/>
    <w:rsid w:val="0033027F"/>
    <w:rsid w:val="003447CD"/>
    <w:rsid w:val="00352584"/>
    <w:rsid w:val="00352CA7"/>
    <w:rsid w:val="003720CF"/>
    <w:rsid w:val="00377AEE"/>
    <w:rsid w:val="00385D98"/>
    <w:rsid w:val="003874A1"/>
    <w:rsid w:val="00387754"/>
    <w:rsid w:val="00396057"/>
    <w:rsid w:val="003A29EF"/>
    <w:rsid w:val="003A75C2"/>
    <w:rsid w:val="003C41EE"/>
    <w:rsid w:val="003E061E"/>
    <w:rsid w:val="003F26F9"/>
    <w:rsid w:val="003F3109"/>
    <w:rsid w:val="00411468"/>
    <w:rsid w:val="00413A65"/>
    <w:rsid w:val="00432688"/>
    <w:rsid w:val="004341AC"/>
    <w:rsid w:val="00444642"/>
    <w:rsid w:val="00447A01"/>
    <w:rsid w:val="00451C10"/>
    <w:rsid w:val="004622B5"/>
    <w:rsid w:val="00465293"/>
    <w:rsid w:val="00475827"/>
    <w:rsid w:val="00483B85"/>
    <w:rsid w:val="00494480"/>
    <w:rsid w:val="004948B5"/>
    <w:rsid w:val="004949B6"/>
    <w:rsid w:val="00497233"/>
    <w:rsid w:val="00497FEC"/>
    <w:rsid w:val="004A664D"/>
    <w:rsid w:val="004B097C"/>
    <w:rsid w:val="004D24C7"/>
    <w:rsid w:val="004E111B"/>
    <w:rsid w:val="004E1C0D"/>
    <w:rsid w:val="004E1CF2"/>
    <w:rsid w:val="004F3343"/>
    <w:rsid w:val="005020E8"/>
    <w:rsid w:val="00504B05"/>
    <w:rsid w:val="00511477"/>
    <w:rsid w:val="00515065"/>
    <w:rsid w:val="00517D94"/>
    <w:rsid w:val="00522133"/>
    <w:rsid w:val="00546ADC"/>
    <w:rsid w:val="00550E96"/>
    <w:rsid w:val="00551A59"/>
    <w:rsid w:val="00554C35"/>
    <w:rsid w:val="0056244F"/>
    <w:rsid w:val="0057235A"/>
    <w:rsid w:val="00580F7C"/>
    <w:rsid w:val="00586366"/>
    <w:rsid w:val="00595589"/>
    <w:rsid w:val="00596FF7"/>
    <w:rsid w:val="005A1EBD"/>
    <w:rsid w:val="005A7D65"/>
    <w:rsid w:val="005B555B"/>
    <w:rsid w:val="005B5DE4"/>
    <w:rsid w:val="005C45FD"/>
    <w:rsid w:val="005C5600"/>
    <w:rsid w:val="005C6980"/>
    <w:rsid w:val="005D4A03"/>
    <w:rsid w:val="005D4CB5"/>
    <w:rsid w:val="005D7E17"/>
    <w:rsid w:val="005E655A"/>
    <w:rsid w:val="005E7681"/>
    <w:rsid w:val="005F3AA6"/>
    <w:rsid w:val="00601117"/>
    <w:rsid w:val="00610F22"/>
    <w:rsid w:val="00627C9B"/>
    <w:rsid w:val="00630AB3"/>
    <w:rsid w:val="00635E4D"/>
    <w:rsid w:val="006364AD"/>
    <w:rsid w:val="00660C40"/>
    <w:rsid w:val="006655E3"/>
    <w:rsid w:val="006662DF"/>
    <w:rsid w:val="00667B79"/>
    <w:rsid w:val="00671EB8"/>
    <w:rsid w:val="00681A93"/>
    <w:rsid w:val="0068394B"/>
    <w:rsid w:val="00686CD3"/>
    <w:rsid w:val="00687344"/>
    <w:rsid w:val="006A102B"/>
    <w:rsid w:val="006A691C"/>
    <w:rsid w:val="006B26AF"/>
    <w:rsid w:val="006B590A"/>
    <w:rsid w:val="006B5AB9"/>
    <w:rsid w:val="006C29D8"/>
    <w:rsid w:val="006D0767"/>
    <w:rsid w:val="006D3E3C"/>
    <w:rsid w:val="006D562C"/>
    <w:rsid w:val="006E2AD5"/>
    <w:rsid w:val="006E59F3"/>
    <w:rsid w:val="006F0C87"/>
    <w:rsid w:val="006F5CC7"/>
    <w:rsid w:val="007101A2"/>
    <w:rsid w:val="00711E0F"/>
    <w:rsid w:val="00716454"/>
    <w:rsid w:val="0071734D"/>
    <w:rsid w:val="007218EB"/>
    <w:rsid w:val="00723168"/>
    <w:rsid w:val="0072551E"/>
    <w:rsid w:val="00727F04"/>
    <w:rsid w:val="0073006D"/>
    <w:rsid w:val="007353BC"/>
    <w:rsid w:val="00750030"/>
    <w:rsid w:val="007620EC"/>
    <w:rsid w:val="00765A87"/>
    <w:rsid w:val="00767CD4"/>
    <w:rsid w:val="00770B9A"/>
    <w:rsid w:val="00773652"/>
    <w:rsid w:val="00774D52"/>
    <w:rsid w:val="00786F6E"/>
    <w:rsid w:val="007A0A43"/>
    <w:rsid w:val="007A0DF0"/>
    <w:rsid w:val="007A1A40"/>
    <w:rsid w:val="007A3AD8"/>
    <w:rsid w:val="007A5379"/>
    <w:rsid w:val="007B293E"/>
    <w:rsid w:val="007B29FF"/>
    <w:rsid w:val="007B6497"/>
    <w:rsid w:val="007C1D9D"/>
    <w:rsid w:val="007C61F2"/>
    <w:rsid w:val="007C6893"/>
    <w:rsid w:val="007D0A27"/>
    <w:rsid w:val="007D2FAC"/>
    <w:rsid w:val="007E73C5"/>
    <w:rsid w:val="007E79D5"/>
    <w:rsid w:val="007F0A63"/>
    <w:rsid w:val="007F4087"/>
    <w:rsid w:val="0080025A"/>
    <w:rsid w:val="00805D43"/>
    <w:rsid w:val="00806569"/>
    <w:rsid w:val="00807881"/>
    <w:rsid w:val="00816044"/>
    <w:rsid w:val="00816421"/>
    <w:rsid w:val="008167F4"/>
    <w:rsid w:val="00831EE4"/>
    <w:rsid w:val="0083646C"/>
    <w:rsid w:val="0085260B"/>
    <w:rsid w:val="0085297D"/>
    <w:rsid w:val="00853E42"/>
    <w:rsid w:val="00871990"/>
    <w:rsid w:val="00872BFD"/>
    <w:rsid w:val="00873B26"/>
    <w:rsid w:val="00880099"/>
    <w:rsid w:val="00884FA5"/>
    <w:rsid w:val="008900C6"/>
    <w:rsid w:val="00890E33"/>
    <w:rsid w:val="008A28EA"/>
    <w:rsid w:val="008B49F8"/>
    <w:rsid w:val="008E28FA"/>
    <w:rsid w:val="008E4F94"/>
    <w:rsid w:val="008E61D8"/>
    <w:rsid w:val="008E78AC"/>
    <w:rsid w:val="008F0B17"/>
    <w:rsid w:val="00900ACB"/>
    <w:rsid w:val="009030B1"/>
    <w:rsid w:val="0090455A"/>
    <w:rsid w:val="00925D71"/>
    <w:rsid w:val="00932730"/>
    <w:rsid w:val="0094029B"/>
    <w:rsid w:val="0094534C"/>
    <w:rsid w:val="00955EEE"/>
    <w:rsid w:val="00957E0B"/>
    <w:rsid w:val="00976FB0"/>
    <w:rsid w:val="009822E5"/>
    <w:rsid w:val="00990ECE"/>
    <w:rsid w:val="009921BC"/>
    <w:rsid w:val="009B792B"/>
    <w:rsid w:val="009C434F"/>
    <w:rsid w:val="009E63E8"/>
    <w:rsid w:val="009E7B84"/>
    <w:rsid w:val="009F08D5"/>
    <w:rsid w:val="00A03635"/>
    <w:rsid w:val="00A04217"/>
    <w:rsid w:val="00A05111"/>
    <w:rsid w:val="00A06B7F"/>
    <w:rsid w:val="00A10451"/>
    <w:rsid w:val="00A14B25"/>
    <w:rsid w:val="00A23FA1"/>
    <w:rsid w:val="00A269C2"/>
    <w:rsid w:val="00A3607A"/>
    <w:rsid w:val="00A36889"/>
    <w:rsid w:val="00A46ACE"/>
    <w:rsid w:val="00A531EC"/>
    <w:rsid w:val="00A55766"/>
    <w:rsid w:val="00A649C9"/>
    <w:rsid w:val="00A654D0"/>
    <w:rsid w:val="00A6595A"/>
    <w:rsid w:val="00A7082C"/>
    <w:rsid w:val="00A83AEE"/>
    <w:rsid w:val="00A90FB8"/>
    <w:rsid w:val="00AC29B6"/>
    <w:rsid w:val="00AD1881"/>
    <w:rsid w:val="00AE212E"/>
    <w:rsid w:val="00AE352E"/>
    <w:rsid w:val="00AE7B36"/>
    <w:rsid w:val="00AF39A5"/>
    <w:rsid w:val="00B15D83"/>
    <w:rsid w:val="00B1635A"/>
    <w:rsid w:val="00B16A45"/>
    <w:rsid w:val="00B24299"/>
    <w:rsid w:val="00B30100"/>
    <w:rsid w:val="00B47730"/>
    <w:rsid w:val="00B515AE"/>
    <w:rsid w:val="00B60CB9"/>
    <w:rsid w:val="00B71B33"/>
    <w:rsid w:val="00B73F98"/>
    <w:rsid w:val="00B74F8B"/>
    <w:rsid w:val="00B752F7"/>
    <w:rsid w:val="00B9238D"/>
    <w:rsid w:val="00B96A7D"/>
    <w:rsid w:val="00BA4408"/>
    <w:rsid w:val="00BA599A"/>
    <w:rsid w:val="00BB6434"/>
    <w:rsid w:val="00BC1806"/>
    <w:rsid w:val="00BD4E49"/>
    <w:rsid w:val="00BD7A3A"/>
    <w:rsid w:val="00BF504A"/>
    <w:rsid w:val="00BF76F0"/>
    <w:rsid w:val="00C06355"/>
    <w:rsid w:val="00C13EAB"/>
    <w:rsid w:val="00C200B2"/>
    <w:rsid w:val="00C2317D"/>
    <w:rsid w:val="00C47F67"/>
    <w:rsid w:val="00C6406A"/>
    <w:rsid w:val="00C70D84"/>
    <w:rsid w:val="00C802C2"/>
    <w:rsid w:val="00C83094"/>
    <w:rsid w:val="00C85FE0"/>
    <w:rsid w:val="00C9164B"/>
    <w:rsid w:val="00C92A35"/>
    <w:rsid w:val="00C93F56"/>
    <w:rsid w:val="00C96CEE"/>
    <w:rsid w:val="00CA09E2"/>
    <w:rsid w:val="00CA2899"/>
    <w:rsid w:val="00CA30A1"/>
    <w:rsid w:val="00CA323C"/>
    <w:rsid w:val="00CA6B5C"/>
    <w:rsid w:val="00CB1877"/>
    <w:rsid w:val="00CB3474"/>
    <w:rsid w:val="00CB66F6"/>
    <w:rsid w:val="00CC4ED3"/>
    <w:rsid w:val="00CC505F"/>
    <w:rsid w:val="00CC6A99"/>
    <w:rsid w:val="00CD12A1"/>
    <w:rsid w:val="00CE602C"/>
    <w:rsid w:val="00CF17D2"/>
    <w:rsid w:val="00CF4AF4"/>
    <w:rsid w:val="00CF6FAD"/>
    <w:rsid w:val="00CF7AB7"/>
    <w:rsid w:val="00D035E2"/>
    <w:rsid w:val="00D175EB"/>
    <w:rsid w:val="00D30A34"/>
    <w:rsid w:val="00D37A1D"/>
    <w:rsid w:val="00D44BDB"/>
    <w:rsid w:val="00D460D4"/>
    <w:rsid w:val="00D501E3"/>
    <w:rsid w:val="00D52CE9"/>
    <w:rsid w:val="00D62573"/>
    <w:rsid w:val="00D630C7"/>
    <w:rsid w:val="00D6396C"/>
    <w:rsid w:val="00D73CE5"/>
    <w:rsid w:val="00D813FE"/>
    <w:rsid w:val="00D83C66"/>
    <w:rsid w:val="00D915C6"/>
    <w:rsid w:val="00D929DF"/>
    <w:rsid w:val="00D94395"/>
    <w:rsid w:val="00D94E22"/>
    <w:rsid w:val="00D9683B"/>
    <w:rsid w:val="00D975BE"/>
    <w:rsid w:val="00DA2913"/>
    <w:rsid w:val="00DA6A0F"/>
    <w:rsid w:val="00DB2331"/>
    <w:rsid w:val="00DB6BFB"/>
    <w:rsid w:val="00DC5472"/>
    <w:rsid w:val="00DC57C0"/>
    <w:rsid w:val="00DC5F73"/>
    <w:rsid w:val="00DD4637"/>
    <w:rsid w:val="00DD6F10"/>
    <w:rsid w:val="00DE6E46"/>
    <w:rsid w:val="00DF7976"/>
    <w:rsid w:val="00E0423E"/>
    <w:rsid w:val="00E06550"/>
    <w:rsid w:val="00E13406"/>
    <w:rsid w:val="00E14355"/>
    <w:rsid w:val="00E1703D"/>
    <w:rsid w:val="00E2691E"/>
    <w:rsid w:val="00E310B4"/>
    <w:rsid w:val="00E34500"/>
    <w:rsid w:val="00E37C8F"/>
    <w:rsid w:val="00E42EF6"/>
    <w:rsid w:val="00E440FD"/>
    <w:rsid w:val="00E514AA"/>
    <w:rsid w:val="00E533C8"/>
    <w:rsid w:val="00E563BA"/>
    <w:rsid w:val="00E611AD"/>
    <w:rsid w:val="00E611DE"/>
    <w:rsid w:val="00E84A4E"/>
    <w:rsid w:val="00E904FF"/>
    <w:rsid w:val="00E91E72"/>
    <w:rsid w:val="00E9532C"/>
    <w:rsid w:val="00E96AB4"/>
    <w:rsid w:val="00E97376"/>
    <w:rsid w:val="00EA0133"/>
    <w:rsid w:val="00EA05F6"/>
    <w:rsid w:val="00EA5BC3"/>
    <w:rsid w:val="00EA7B78"/>
    <w:rsid w:val="00EB262D"/>
    <w:rsid w:val="00EB4F54"/>
    <w:rsid w:val="00EB5A95"/>
    <w:rsid w:val="00EC1DCF"/>
    <w:rsid w:val="00EC3431"/>
    <w:rsid w:val="00EC7AFD"/>
    <w:rsid w:val="00ED266D"/>
    <w:rsid w:val="00ED2846"/>
    <w:rsid w:val="00ED48E8"/>
    <w:rsid w:val="00ED6ADF"/>
    <w:rsid w:val="00EE12C7"/>
    <w:rsid w:val="00EE5CBD"/>
    <w:rsid w:val="00EF1E62"/>
    <w:rsid w:val="00F01C1E"/>
    <w:rsid w:val="00F0418B"/>
    <w:rsid w:val="00F12CB7"/>
    <w:rsid w:val="00F1371E"/>
    <w:rsid w:val="00F23C44"/>
    <w:rsid w:val="00F33321"/>
    <w:rsid w:val="00F34140"/>
    <w:rsid w:val="00F360EA"/>
    <w:rsid w:val="00F4220C"/>
    <w:rsid w:val="00F5438E"/>
    <w:rsid w:val="00F60349"/>
    <w:rsid w:val="00F6285F"/>
    <w:rsid w:val="00F9009B"/>
    <w:rsid w:val="00F90904"/>
    <w:rsid w:val="00FA5BBD"/>
    <w:rsid w:val="00FA63F7"/>
    <w:rsid w:val="00FB28F2"/>
    <w:rsid w:val="00FB2FD6"/>
    <w:rsid w:val="00FC282D"/>
    <w:rsid w:val="00FC547E"/>
    <w:rsid w:val="00FC73A7"/>
    <w:rsid w:val="00FD7B4D"/>
    <w:rsid w:val="00FE0C60"/>
    <w:rsid w:val="00FE6766"/>
    <w:rsid w:val="00FF4160"/>
    <w:rsid w:val="3EE6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109B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74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4D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4D5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D5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67B7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0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199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0627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8a173a-bbab-4d5f-a3ae-1bd02dd5894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8C772C20341841A1A92563432ECD4F" ma:contentTypeVersion="6" ma:contentTypeDescription="Create a new document." ma:contentTypeScope="" ma:versionID="306548c0abc2d07599d86fd9c510bd5c">
  <xsd:schema xmlns:xsd="http://www.w3.org/2001/XMLSchema" xmlns:xs="http://www.w3.org/2001/XMLSchema" xmlns:p="http://schemas.microsoft.com/office/2006/metadata/properties" xmlns:ns3="758a173a-bbab-4d5f-a3ae-1bd02dd58943" targetNamespace="http://schemas.microsoft.com/office/2006/metadata/properties" ma:root="true" ma:fieldsID="ad841d118129890b452df05550da69a3" ns3:_="">
    <xsd:import namespace="758a173a-bbab-4d5f-a3ae-1bd02dd5894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a173a-bbab-4d5f-a3ae-1bd02dd5894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90BEE5-5DEB-49CB-AE5F-B23AD1CEED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04A9E0-D126-4F32-9F21-74BACED55349}">
  <ds:schemaRefs>
    <ds:schemaRef ds:uri="http://schemas.microsoft.com/office/2006/metadata/properties"/>
    <ds:schemaRef ds:uri="http://schemas.microsoft.com/office/infopath/2007/PartnerControls"/>
    <ds:schemaRef ds:uri="758a173a-bbab-4d5f-a3ae-1bd02dd58943"/>
  </ds:schemaRefs>
</ds:datastoreItem>
</file>

<file path=customXml/itemProps3.xml><?xml version="1.0" encoding="utf-8"?>
<ds:datastoreItem xmlns:ds="http://schemas.openxmlformats.org/officeDocument/2006/customXml" ds:itemID="{68993A79-BADF-4671-B57D-42A18BF9F7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32477C-0051-43CA-A766-C90DB16EB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a173a-bbab-4d5f-a3ae-1bd02dd589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2026-03-24T18:11:00Z</dcterms:created>
  <dcterms:modified xsi:type="dcterms:W3CDTF">2026-04-16T20:21:00Z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57cbc1-fa76-4f4e-a9ae-7ff80d234248_Enabled">
    <vt:lpwstr>true</vt:lpwstr>
  </property>
  <property fmtid="{D5CDD505-2E9C-101B-9397-08002B2CF9AE}" pid="3" name="MSIP_Label_df57cbc1-fa76-4f4e-a9ae-7ff80d234248_SetDate">
    <vt:lpwstr>2025-06-05T20:09:22Z</vt:lpwstr>
  </property>
  <property fmtid="{D5CDD505-2E9C-101B-9397-08002B2CF9AE}" pid="4" name="MSIP_Label_df57cbc1-fa76-4f4e-a9ae-7ff80d234248_Method">
    <vt:lpwstr>Standard</vt:lpwstr>
  </property>
  <property fmtid="{D5CDD505-2E9C-101B-9397-08002B2CF9AE}" pid="5" name="MSIP_Label_df57cbc1-fa76-4f4e-a9ae-7ff80d234248_Name">
    <vt:lpwstr>Sensitive-All</vt:lpwstr>
  </property>
  <property fmtid="{D5CDD505-2E9C-101B-9397-08002B2CF9AE}" pid="6" name="MSIP_Label_df57cbc1-fa76-4f4e-a9ae-7ff80d234248_SiteId">
    <vt:lpwstr>69fa79ee-e93a-4ddf-b8d1-fbf15f49f820</vt:lpwstr>
  </property>
  <property fmtid="{D5CDD505-2E9C-101B-9397-08002B2CF9AE}" pid="7" name="MSIP_Label_df57cbc1-fa76-4f4e-a9ae-7ff80d234248_ActionId">
    <vt:lpwstr>c5bacdd6-5104-4fde-aafb-f02d9e9aa006</vt:lpwstr>
  </property>
  <property fmtid="{D5CDD505-2E9C-101B-9397-08002B2CF9AE}" pid="8" name="MSIP_Label_df57cbc1-fa76-4f4e-a9ae-7ff80d234248_ContentBits">
    <vt:lpwstr>0</vt:lpwstr>
  </property>
  <property fmtid="{D5CDD505-2E9C-101B-9397-08002B2CF9AE}" pid="9" name="MSIP_Label_df57cbc1-fa76-4f4e-a9ae-7ff80d234248_Tag">
    <vt:lpwstr>10, 3, 0, 2</vt:lpwstr>
  </property>
  <property fmtid="{D5CDD505-2E9C-101B-9397-08002B2CF9AE}" pid="10" name="ContentTypeId">
    <vt:lpwstr>0x010100DC8C772C20341841A1A92563432ECD4F</vt:lpwstr>
  </property>
</Properties>
</file>