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2F9BB" w14:textId="66A1D8D3" w:rsidR="00757943" w:rsidRPr="00757943" w:rsidRDefault="00757943" w:rsidP="00757943">
      <w:pPr>
        <w:pStyle w:val="Title"/>
      </w:pPr>
      <w:r w:rsidRPr="00757943">
        <w:t>New York City Council</w:t>
      </w:r>
    </w:p>
    <w:p w14:paraId="2FF3CAD2" w14:textId="0B7729C4" w:rsidR="00E91859" w:rsidRDefault="00E91859" w:rsidP="00E91859">
      <w:pPr>
        <w:pStyle w:val="Title"/>
      </w:pPr>
      <w:r>
        <w:t>Memorandum in Support</w:t>
      </w:r>
      <w:r w:rsidR="00757943">
        <w:t xml:space="preserve"> of Legislation</w:t>
      </w:r>
    </w:p>
    <w:p w14:paraId="2F4F16AB" w14:textId="070FA00B" w:rsidR="00E91859" w:rsidRDefault="00E91859" w:rsidP="00E91859">
      <w:pPr>
        <w:rPr>
          <w:i/>
          <w:iCs/>
        </w:rPr>
      </w:pPr>
      <w:r>
        <w:rPr>
          <w:i/>
          <w:iCs/>
        </w:rPr>
        <w:t xml:space="preserve">This memorandum is authored by the sponsor and explains the need for the legislation referenced </w:t>
      </w:r>
      <w:r w:rsidR="00A33B06">
        <w:rPr>
          <w:i/>
          <w:iCs/>
        </w:rPr>
        <w:t>below</w:t>
      </w:r>
      <w:r>
        <w:rPr>
          <w:i/>
          <w:iCs/>
        </w:rPr>
        <w:t>, in accordance with Rule 6.00(d) of the Rules of the Council.</w:t>
      </w:r>
    </w:p>
    <w:p w14:paraId="7FC53AE1" w14:textId="77777777" w:rsidR="00757943" w:rsidRPr="00E91859" w:rsidRDefault="00757943" w:rsidP="00E91859">
      <w:pPr>
        <w:rPr>
          <w:i/>
          <w:iCs/>
        </w:rPr>
      </w:pPr>
    </w:p>
    <w:p w14:paraId="6A587746" w14:textId="1F197D97" w:rsidR="00E91859" w:rsidRDefault="00E91859" w:rsidP="00E91859">
      <w:pPr>
        <w:pStyle w:val="Heading1"/>
      </w:pPr>
      <w:r>
        <w:t>Introduction Number:</w:t>
      </w:r>
    </w:p>
    <w:p w14:paraId="0C094213" w14:textId="0A36164F" w:rsidR="00E91859" w:rsidRDefault="00E91859" w:rsidP="00E91859">
      <w:r>
        <w:t>Int. No.</w:t>
      </w:r>
      <w:r w:rsidR="00757943">
        <w:t xml:space="preserve"> </w:t>
      </w:r>
    </w:p>
    <w:p w14:paraId="735D2175" w14:textId="77777777" w:rsidR="00757943" w:rsidRDefault="00757943" w:rsidP="00E91859"/>
    <w:p w14:paraId="5A0DE583" w14:textId="7B669BCC" w:rsidR="00E91859" w:rsidRDefault="00E91859" w:rsidP="00E91859">
      <w:pPr>
        <w:pStyle w:val="Heading1"/>
        <w:rPr>
          <w:u w:val="none"/>
        </w:rPr>
      </w:pPr>
      <w:r>
        <w:t>Prime Sponsors:</w:t>
      </w:r>
    </w:p>
    <w:p w14:paraId="38516135" w14:textId="332634FC" w:rsidR="00E91859" w:rsidRDefault="00E91859" w:rsidP="00E91859">
      <w:r>
        <w:t xml:space="preserve">Council Member </w:t>
      </w:r>
      <w:r w:rsidR="00DC2782">
        <w:t>Lee</w:t>
      </w:r>
    </w:p>
    <w:p w14:paraId="70F12DAD" w14:textId="77777777" w:rsidR="00757943" w:rsidRDefault="00757943" w:rsidP="00E91859"/>
    <w:p w14:paraId="5AB57D93" w14:textId="74107659" w:rsidR="00E91859" w:rsidRDefault="00E91859" w:rsidP="00E91859">
      <w:pPr>
        <w:pStyle w:val="Heading1"/>
      </w:pPr>
      <w:r>
        <w:t>Bill Title:</w:t>
      </w:r>
    </w:p>
    <w:p w14:paraId="2F6FD2DC" w14:textId="00289BB9" w:rsidR="00E91859" w:rsidRDefault="00E91859" w:rsidP="00F80738">
      <w:r>
        <w:t xml:space="preserve">A Local Law to </w:t>
      </w:r>
      <w:r w:rsidR="00F80738" w:rsidRPr="00F80738">
        <w:t>amend the administrative code of the city of New York, in relation to requiring the department for the aging to maintain non-digital access to forms and services</w:t>
      </w:r>
    </w:p>
    <w:p w14:paraId="0A21FEA6" w14:textId="77777777" w:rsidR="00757943" w:rsidRDefault="00757943" w:rsidP="00E91859"/>
    <w:p w14:paraId="12FE7ABE" w14:textId="5374B21C" w:rsidR="00757943" w:rsidRDefault="00757943" w:rsidP="00757943">
      <w:pPr>
        <w:pStyle w:val="Heading1"/>
      </w:pPr>
      <w:r>
        <w:t>Submitted by:</w:t>
      </w:r>
    </w:p>
    <w:p w14:paraId="738668F7" w14:textId="356F4F61" w:rsidR="00757943" w:rsidRDefault="00757943" w:rsidP="00757943">
      <w:r>
        <w:t xml:space="preserve">Council Member </w:t>
      </w:r>
      <w:r w:rsidR="00DC2782">
        <w:t>Lee</w:t>
      </w:r>
    </w:p>
    <w:p w14:paraId="1AC2A05E" w14:textId="77777777" w:rsidR="00757943" w:rsidRPr="00757943" w:rsidRDefault="00757943" w:rsidP="00757943"/>
    <w:p w14:paraId="1FDA63B5" w14:textId="573E7AEB" w:rsidR="00E91859" w:rsidRDefault="00E91859" w:rsidP="00E91859">
      <w:pPr>
        <w:pStyle w:val="Heading1"/>
      </w:pPr>
      <w:r>
        <w:t>Justification:</w:t>
      </w:r>
    </w:p>
    <w:p w14:paraId="05722650" w14:textId="77777777" w:rsidR="00F80738" w:rsidRDefault="00F80738" w:rsidP="00F80738">
      <w:r w:rsidRPr="00F80738">
        <w:t>Many older New Yorkers still rely on paper forms, phone assistance, and in-person help to access benefits, programs, and basic information. As more public-facing services move online, older adults who lack reliable internet access, digital skills, devices, mobility, or language support can face real barriers to obtaining services that are supposed to be available to them. In practice, a digital-first system can function as a barrier to entry for many seniors, particularly those who are low-income, isolated, disabled, or limited English proficient.</w:t>
      </w:r>
    </w:p>
    <w:p w14:paraId="1C848DC6" w14:textId="77777777" w:rsidR="00F80738" w:rsidRPr="00F80738" w:rsidRDefault="00F80738" w:rsidP="00F80738"/>
    <w:p w14:paraId="07347E64" w14:textId="77777777" w:rsidR="00F80738" w:rsidRPr="00F80738" w:rsidRDefault="00F80738" w:rsidP="00F80738">
      <w:r w:rsidRPr="00F80738">
        <w:t>This bill is intended to ensure that older adults are not shut out of services simply because they cannot navigate an online system. By requiring the Department for the Aging to maintain comparable non-digital access to covered services, including by phone and paper, this legislation would help preserve meaningful access, promote equity, and ensure that older New Yorkers can continue to obtain information and assistance in ways that are realistic and usable for them.</w:t>
      </w:r>
    </w:p>
    <w:p w14:paraId="023AF307" w14:textId="15F57ABB" w:rsidR="00E91859" w:rsidRDefault="00E91859" w:rsidP="00F80738"/>
    <w:sectPr w:rsidR="00E9185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2B6CD" w14:textId="77777777" w:rsidR="00E47129" w:rsidRDefault="00E47129" w:rsidP="006420B2">
      <w:r>
        <w:separator/>
      </w:r>
    </w:p>
  </w:endnote>
  <w:endnote w:type="continuationSeparator" w:id="0">
    <w:p w14:paraId="7E817C76" w14:textId="77777777" w:rsidR="00E47129" w:rsidRDefault="00E47129" w:rsidP="00642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A2066" w14:textId="77777777" w:rsidR="00E47129" w:rsidRDefault="00E47129" w:rsidP="006420B2">
      <w:r>
        <w:separator/>
      </w:r>
    </w:p>
  </w:footnote>
  <w:footnote w:type="continuationSeparator" w:id="0">
    <w:p w14:paraId="314E6300" w14:textId="77777777" w:rsidR="00E47129" w:rsidRDefault="00E47129" w:rsidP="006420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859"/>
    <w:rsid w:val="002473BE"/>
    <w:rsid w:val="0034091B"/>
    <w:rsid w:val="005676AB"/>
    <w:rsid w:val="006420B2"/>
    <w:rsid w:val="00653D80"/>
    <w:rsid w:val="006E7F7E"/>
    <w:rsid w:val="00740C52"/>
    <w:rsid w:val="00757943"/>
    <w:rsid w:val="008C1FD9"/>
    <w:rsid w:val="009D60D7"/>
    <w:rsid w:val="00A33B06"/>
    <w:rsid w:val="00A75A49"/>
    <w:rsid w:val="00AD2351"/>
    <w:rsid w:val="00D37B89"/>
    <w:rsid w:val="00D75F44"/>
    <w:rsid w:val="00D84716"/>
    <w:rsid w:val="00DC2782"/>
    <w:rsid w:val="00DE38D8"/>
    <w:rsid w:val="00E47129"/>
    <w:rsid w:val="00E91859"/>
    <w:rsid w:val="00F80738"/>
    <w:rsid w:val="00FA23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1DDD7"/>
  <w15:chartTrackingRefBased/>
  <w15:docId w15:val="{8ED674AA-3222-438C-8A58-17AEA8CBB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943"/>
    <w:pPr>
      <w:spacing w:after="0" w:line="240" w:lineRule="auto"/>
    </w:pPr>
    <w:rPr>
      <w:rFonts w:ascii="Times New Roman" w:hAnsi="Times New Roman"/>
    </w:rPr>
  </w:style>
  <w:style w:type="paragraph" w:styleId="Heading1">
    <w:name w:val="heading 1"/>
    <w:basedOn w:val="Normal"/>
    <w:next w:val="Normal"/>
    <w:link w:val="Heading1Char"/>
    <w:uiPriority w:val="9"/>
    <w:qFormat/>
    <w:rsid w:val="00757943"/>
    <w:pPr>
      <w:spacing w:before="120" w:after="120"/>
      <w:outlineLvl w:val="0"/>
    </w:pPr>
    <w:rPr>
      <w:b/>
      <w:bCs/>
      <w:u w:val="single"/>
    </w:rPr>
  </w:style>
  <w:style w:type="paragraph" w:styleId="Heading2">
    <w:name w:val="heading 2"/>
    <w:basedOn w:val="Normal"/>
    <w:next w:val="Normal"/>
    <w:link w:val="Heading2Char"/>
    <w:uiPriority w:val="9"/>
    <w:semiHidden/>
    <w:unhideWhenUsed/>
    <w:qFormat/>
    <w:rsid w:val="00E918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18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18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18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18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18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8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8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943"/>
    <w:rPr>
      <w:rFonts w:ascii="Times New Roman" w:hAnsi="Times New Roman"/>
      <w:b/>
      <w:bCs/>
      <w:u w:val="single"/>
    </w:rPr>
  </w:style>
  <w:style w:type="character" w:customStyle="1" w:styleId="Heading2Char">
    <w:name w:val="Heading 2 Char"/>
    <w:basedOn w:val="DefaultParagraphFont"/>
    <w:link w:val="Heading2"/>
    <w:uiPriority w:val="9"/>
    <w:semiHidden/>
    <w:rsid w:val="00E918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8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8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8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8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859"/>
    <w:rPr>
      <w:rFonts w:eastAsiaTheme="majorEastAsia" w:cstheme="majorBidi"/>
      <w:color w:val="272727" w:themeColor="text1" w:themeTint="D8"/>
    </w:rPr>
  </w:style>
  <w:style w:type="paragraph" w:styleId="Title">
    <w:name w:val="Title"/>
    <w:basedOn w:val="Normal"/>
    <w:next w:val="Normal"/>
    <w:link w:val="TitleChar"/>
    <w:uiPriority w:val="10"/>
    <w:qFormat/>
    <w:rsid w:val="00757943"/>
    <w:pPr>
      <w:spacing w:after="120"/>
      <w:jc w:val="center"/>
    </w:pPr>
    <w:rPr>
      <w:b/>
      <w:bCs/>
      <w:sz w:val="28"/>
      <w:szCs w:val="28"/>
      <w:u w:val="single"/>
    </w:rPr>
  </w:style>
  <w:style w:type="character" w:customStyle="1" w:styleId="TitleChar">
    <w:name w:val="Title Char"/>
    <w:basedOn w:val="DefaultParagraphFont"/>
    <w:link w:val="Title"/>
    <w:uiPriority w:val="10"/>
    <w:rsid w:val="00757943"/>
    <w:rPr>
      <w:rFonts w:ascii="Times New Roman" w:hAnsi="Times New Roman"/>
      <w:b/>
      <w:bCs/>
      <w:sz w:val="28"/>
      <w:szCs w:val="28"/>
      <w:u w:val="single"/>
    </w:rPr>
  </w:style>
  <w:style w:type="paragraph" w:styleId="Subtitle">
    <w:name w:val="Subtitle"/>
    <w:basedOn w:val="Normal"/>
    <w:next w:val="Normal"/>
    <w:link w:val="SubtitleChar"/>
    <w:uiPriority w:val="11"/>
    <w:qFormat/>
    <w:rsid w:val="00E918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1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859"/>
    <w:pPr>
      <w:spacing w:before="160"/>
      <w:jc w:val="center"/>
    </w:pPr>
    <w:rPr>
      <w:i/>
      <w:iCs/>
      <w:color w:val="404040" w:themeColor="text1" w:themeTint="BF"/>
    </w:rPr>
  </w:style>
  <w:style w:type="character" w:customStyle="1" w:styleId="QuoteChar">
    <w:name w:val="Quote Char"/>
    <w:basedOn w:val="DefaultParagraphFont"/>
    <w:link w:val="Quote"/>
    <w:uiPriority w:val="29"/>
    <w:rsid w:val="00E91859"/>
    <w:rPr>
      <w:i/>
      <w:iCs/>
      <w:color w:val="404040" w:themeColor="text1" w:themeTint="BF"/>
    </w:rPr>
  </w:style>
  <w:style w:type="paragraph" w:styleId="ListParagraph">
    <w:name w:val="List Paragraph"/>
    <w:basedOn w:val="Normal"/>
    <w:uiPriority w:val="34"/>
    <w:qFormat/>
    <w:rsid w:val="00E91859"/>
    <w:pPr>
      <w:ind w:left="720"/>
      <w:contextualSpacing/>
    </w:pPr>
  </w:style>
  <w:style w:type="character" w:styleId="IntenseEmphasis">
    <w:name w:val="Intense Emphasis"/>
    <w:basedOn w:val="DefaultParagraphFont"/>
    <w:uiPriority w:val="21"/>
    <w:qFormat/>
    <w:rsid w:val="00E91859"/>
    <w:rPr>
      <w:i/>
      <w:iCs/>
      <w:color w:val="0F4761" w:themeColor="accent1" w:themeShade="BF"/>
    </w:rPr>
  </w:style>
  <w:style w:type="paragraph" w:styleId="IntenseQuote">
    <w:name w:val="Intense Quote"/>
    <w:basedOn w:val="Normal"/>
    <w:next w:val="Normal"/>
    <w:link w:val="IntenseQuoteChar"/>
    <w:uiPriority w:val="30"/>
    <w:qFormat/>
    <w:rsid w:val="00E91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859"/>
    <w:rPr>
      <w:i/>
      <w:iCs/>
      <w:color w:val="0F4761" w:themeColor="accent1" w:themeShade="BF"/>
    </w:rPr>
  </w:style>
  <w:style w:type="character" w:styleId="IntenseReference">
    <w:name w:val="Intense Reference"/>
    <w:basedOn w:val="DefaultParagraphFont"/>
    <w:uiPriority w:val="32"/>
    <w:qFormat/>
    <w:rsid w:val="00E91859"/>
    <w:rPr>
      <w:b/>
      <w:bCs/>
      <w:smallCaps/>
      <w:color w:val="0F4761" w:themeColor="accent1" w:themeShade="BF"/>
      <w:spacing w:val="5"/>
    </w:rPr>
  </w:style>
  <w:style w:type="paragraph" w:styleId="Header">
    <w:name w:val="header"/>
    <w:basedOn w:val="Normal"/>
    <w:link w:val="HeaderChar"/>
    <w:uiPriority w:val="99"/>
    <w:unhideWhenUsed/>
    <w:rsid w:val="006420B2"/>
    <w:pPr>
      <w:tabs>
        <w:tab w:val="center" w:pos="4680"/>
        <w:tab w:val="right" w:pos="9360"/>
      </w:tabs>
    </w:pPr>
  </w:style>
  <w:style w:type="character" w:customStyle="1" w:styleId="HeaderChar">
    <w:name w:val="Header Char"/>
    <w:basedOn w:val="DefaultParagraphFont"/>
    <w:link w:val="Header"/>
    <w:uiPriority w:val="99"/>
    <w:rsid w:val="006420B2"/>
    <w:rPr>
      <w:rFonts w:ascii="Times New Roman" w:hAnsi="Times New Roman"/>
    </w:rPr>
  </w:style>
  <w:style w:type="paragraph" w:styleId="Footer">
    <w:name w:val="footer"/>
    <w:basedOn w:val="Normal"/>
    <w:link w:val="FooterChar"/>
    <w:uiPriority w:val="99"/>
    <w:unhideWhenUsed/>
    <w:rsid w:val="006420B2"/>
    <w:pPr>
      <w:tabs>
        <w:tab w:val="center" w:pos="4680"/>
        <w:tab w:val="right" w:pos="9360"/>
      </w:tabs>
    </w:pPr>
  </w:style>
  <w:style w:type="character" w:customStyle="1" w:styleId="FooterChar">
    <w:name w:val="Footer Char"/>
    <w:basedOn w:val="DefaultParagraphFont"/>
    <w:link w:val="Footer"/>
    <w:uiPriority w:val="99"/>
    <w:rsid w:val="006420B2"/>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232</Words>
  <Characters>1327</Characters>
  <Application>Microsoft Office Word</Application>
  <DocSecurity>4</DocSecurity>
  <Lines>11</Lines>
  <Paragraphs>3</Paragraphs>
  <ScaleCrop>false</ScaleCrop>
  <Company/>
  <LinksUpToDate>false</LinksUpToDate>
  <CharactersWithSpaces>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Jeffries, Jillian</dc:creator>
  <cp:keywords/>
  <dc:description/>
  <cp:lastModifiedBy>Jeffries, Jillian</cp:lastModifiedBy>
  <cp:revision>2</cp:revision>
  <dcterms:created xsi:type="dcterms:W3CDTF">2026-04-06T14:03:00Z</dcterms:created>
  <dcterms:modified xsi:type="dcterms:W3CDTF">2026-04-06T14:03:00Z</dcterms:modified>
</cp:coreProperties>
</file>