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EEA7" w14:textId="019F9F5A" w:rsidR="004E1CF2" w:rsidRDefault="004E1CF2" w:rsidP="00E97376">
      <w:pPr>
        <w:ind w:firstLine="0"/>
        <w:jc w:val="center"/>
      </w:pPr>
      <w:r>
        <w:t>Int. No.</w:t>
      </w:r>
      <w:r w:rsidR="00C740DA">
        <w:t xml:space="preserve"> </w:t>
      </w:r>
      <w:r w:rsidR="00BE790B">
        <w:t>850</w:t>
      </w:r>
    </w:p>
    <w:p w14:paraId="508A279A" w14:textId="77777777" w:rsidR="00E97376" w:rsidRDefault="00E97376" w:rsidP="00E97376">
      <w:pPr>
        <w:ind w:firstLine="0"/>
        <w:jc w:val="center"/>
      </w:pPr>
    </w:p>
    <w:p w14:paraId="5F1E1BDB" w14:textId="2BA6746A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C11B98">
        <w:t>Williams</w:t>
      </w:r>
      <w:r w:rsidR="00411BFA">
        <w:t xml:space="preserve"> and Morano</w:t>
      </w:r>
    </w:p>
    <w:p w14:paraId="211F836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BC8FECA" w14:textId="77777777" w:rsidR="000A72FC" w:rsidRPr="0046180A" w:rsidRDefault="000A72FC" w:rsidP="000A72FC">
      <w:pPr>
        <w:pStyle w:val="BodyText"/>
        <w:spacing w:line="240" w:lineRule="auto"/>
        <w:ind w:firstLine="0"/>
        <w:rPr>
          <w:vanish/>
        </w:rPr>
      </w:pPr>
      <w:r w:rsidRPr="0046180A">
        <w:rPr>
          <w:vanish/>
        </w:rPr>
        <w:t>..Title</w:t>
      </w:r>
    </w:p>
    <w:p w14:paraId="66B041CA" w14:textId="14A03B10" w:rsidR="00AF2F87" w:rsidRDefault="004E1CF2" w:rsidP="000A72FC">
      <w:pPr>
        <w:pStyle w:val="BodyText"/>
        <w:spacing w:line="240" w:lineRule="auto"/>
        <w:ind w:firstLine="0"/>
      </w:pPr>
      <w:r>
        <w:t xml:space="preserve">A </w:t>
      </w:r>
      <w:r w:rsidR="005B5DE4">
        <w:t>L</w:t>
      </w:r>
      <w:r w:rsidR="000A72FC">
        <w:t>ocal Law t</w:t>
      </w:r>
      <w:r>
        <w:t xml:space="preserve">o </w:t>
      </w:r>
      <w:r w:rsidR="00E310B4">
        <w:t>amend the</w:t>
      </w:r>
      <w:r w:rsidR="00FC547E">
        <w:t xml:space="preserve"> </w:t>
      </w:r>
      <w:r w:rsidR="00C11B98">
        <w:t>administrative code of the city of New York</w:t>
      </w:r>
      <w:r>
        <w:t>, in relation to</w:t>
      </w:r>
      <w:r w:rsidR="00873B26">
        <w:t xml:space="preserve"> </w:t>
      </w:r>
      <w:r w:rsidR="003D6B51">
        <w:t>tracking</w:t>
      </w:r>
      <w:r w:rsidR="00C11B98">
        <w:t xml:space="preserve"> the disposal of lead water service lines</w:t>
      </w:r>
    </w:p>
    <w:p w14:paraId="7AF67838" w14:textId="54262956" w:rsidR="00AF2F87" w:rsidRPr="00AF2F87" w:rsidRDefault="00AF2F87" w:rsidP="000A72FC">
      <w:pPr>
        <w:pStyle w:val="BodyText"/>
        <w:spacing w:line="240" w:lineRule="auto"/>
        <w:ind w:firstLine="0"/>
        <w:rPr>
          <w:vanish/>
        </w:rPr>
      </w:pPr>
      <w:r w:rsidRPr="0046180A">
        <w:rPr>
          <w:vanish/>
        </w:rPr>
        <w:t>..Body</w:t>
      </w:r>
    </w:p>
    <w:p w14:paraId="006B3A4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CA68A3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C10EEBF" w14:textId="77777777" w:rsidR="004E1CF2" w:rsidRDefault="004E1CF2" w:rsidP="006662DF">
      <w:pPr>
        <w:jc w:val="both"/>
      </w:pPr>
    </w:p>
    <w:p w14:paraId="00A3CC0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D7C276" w14:textId="2E951BF0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A264B">
        <w:t>S</w:t>
      </w:r>
      <w:r w:rsidR="00C43033">
        <w:t>ubdivision d of s</w:t>
      </w:r>
      <w:r w:rsidR="00CA264B" w:rsidRPr="00CA264B">
        <w:t>ection 24-309.1</w:t>
      </w:r>
      <w:r w:rsidR="00C11B98" w:rsidRPr="00C11B98">
        <w:t xml:space="preserve"> of the administrative code of the city of New York</w:t>
      </w:r>
      <w:r w:rsidR="004C5539">
        <w:t xml:space="preserve">, as added by local law </w:t>
      </w:r>
      <w:r w:rsidR="00297658">
        <w:t xml:space="preserve">number </w:t>
      </w:r>
      <w:r w:rsidR="004C5539">
        <w:t xml:space="preserve">65 </w:t>
      </w:r>
      <w:r w:rsidR="00297658">
        <w:t>for the year</w:t>
      </w:r>
      <w:r w:rsidR="004C5539">
        <w:t xml:space="preserve"> 2019,</w:t>
      </w:r>
      <w:r w:rsidR="00C11B98" w:rsidRPr="00C11B98">
        <w:t xml:space="preserve"> </w:t>
      </w:r>
      <w:r w:rsidR="00C43033">
        <w:t xml:space="preserve">is amended </w:t>
      </w:r>
      <w:r w:rsidR="004C5539">
        <w:t xml:space="preserve">to </w:t>
      </w:r>
      <w:r w:rsidR="00C11B98" w:rsidRPr="00C11B98">
        <w:t>read as follows:</w:t>
      </w:r>
    </w:p>
    <w:p w14:paraId="3DB1C56D" w14:textId="6FF8E1C9" w:rsidR="00C43033" w:rsidRDefault="00C43033" w:rsidP="00C43033">
      <w:pPr>
        <w:spacing w:line="480" w:lineRule="auto"/>
        <w:jc w:val="both"/>
      </w:pPr>
      <w:r>
        <w:t xml:space="preserve">d. </w:t>
      </w:r>
      <w:r>
        <w:rPr>
          <w:u w:val="single"/>
        </w:rPr>
        <w:t>1.</w:t>
      </w:r>
      <w:r w:rsidRPr="00184093">
        <w:t xml:space="preserve"> </w:t>
      </w:r>
      <w:r>
        <w:t>No later than June 1, 2019 and every June 1 thereafter, the department of environmental protection shall provide to the council and the mayor an annual report containing information on the following:</w:t>
      </w:r>
    </w:p>
    <w:p w14:paraId="620DDC70" w14:textId="0A959D2B" w:rsidR="00C43033" w:rsidRDefault="00C43033" w:rsidP="00C43033">
      <w:pPr>
        <w:spacing w:line="480" w:lineRule="auto"/>
        <w:jc w:val="both"/>
      </w:pPr>
      <w:r>
        <w:t xml:space="preserve">[1.] </w:t>
      </w:r>
      <w:r>
        <w:rPr>
          <w:u w:val="single"/>
        </w:rPr>
        <w:t>(a)</w:t>
      </w:r>
      <w:r>
        <w:t xml:space="preserve"> Locations of all known lead water service lines;</w:t>
      </w:r>
    </w:p>
    <w:p w14:paraId="017274B7" w14:textId="6147ED55" w:rsidR="00C43033" w:rsidRDefault="00C43033" w:rsidP="00C43033">
      <w:pPr>
        <w:spacing w:line="480" w:lineRule="auto"/>
        <w:jc w:val="both"/>
      </w:pPr>
      <w:r>
        <w:t xml:space="preserve">[2.] </w:t>
      </w:r>
      <w:r>
        <w:rPr>
          <w:u w:val="single"/>
        </w:rPr>
        <w:t>(b)</w:t>
      </w:r>
      <w:r>
        <w:t xml:space="preserve"> Efforts underway to replace lead water supply mains and service lines; and</w:t>
      </w:r>
    </w:p>
    <w:p w14:paraId="57B98D06" w14:textId="1FABCE02" w:rsidR="00C43033" w:rsidRDefault="00C43033" w:rsidP="00C43033">
      <w:pPr>
        <w:spacing w:line="480" w:lineRule="auto"/>
        <w:jc w:val="both"/>
      </w:pPr>
      <w:r>
        <w:t xml:space="preserve">[3.] </w:t>
      </w:r>
      <w:r>
        <w:rPr>
          <w:u w:val="single"/>
        </w:rPr>
        <w:t>(c)</w:t>
      </w:r>
      <w:r>
        <w:t xml:space="preserve"> The status of public outreach and education efforts on the prevention of lead contamination.</w:t>
      </w:r>
    </w:p>
    <w:p w14:paraId="60187ECF" w14:textId="078361B6" w:rsidR="001311E7" w:rsidRDefault="001311E7" w:rsidP="00C43033">
      <w:pPr>
        <w:spacing w:line="480" w:lineRule="auto"/>
        <w:jc w:val="both"/>
        <w:rPr>
          <w:u w:val="single"/>
        </w:rPr>
      </w:pPr>
      <w:r>
        <w:rPr>
          <w:u w:val="single"/>
        </w:rPr>
        <w:t>2. No later than June 1, 2027</w:t>
      </w:r>
      <w:r w:rsidR="00297658">
        <w:rPr>
          <w:u w:val="single"/>
        </w:rPr>
        <w:t>,</w:t>
      </w:r>
      <w:r>
        <w:rPr>
          <w:u w:val="single"/>
        </w:rPr>
        <w:t xml:space="preserve"> and every June 1 thereafter, the department of environmental protection shall include in the annual report required by paragraph 1 </w:t>
      </w:r>
      <w:r w:rsidR="00297658">
        <w:rPr>
          <w:u w:val="single"/>
        </w:rPr>
        <w:t xml:space="preserve">of this subdivision </w:t>
      </w:r>
      <w:r>
        <w:rPr>
          <w:u w:val="single"/>
        </w:rPr>
        <w:t xml:space="preserve">information regarding the lead water service lines </w:t>
      </w:r>
      <w:r w:rsidR="001A55DA">
        <w:rPr>
          <w:u w:val="single"/>
        </w:rPr>
        <w:t xml:space="preserve">that </w:t>
      </w:r>
      <w:r w:rsidR="00297658">
        <w:rPr>
          <w:u w:val="single"/>
        </w:rPr>
        <w:t xml:space="preserve">were </w:t>
      </w:r>
      <w:r>
        <w:rPr>
          <w:u w:val="single"/>
        </w:rPr>
        <w:t>replaced by the department of environmental protection or its contractor</w:t>
      </w:r>
      <w:r w:rsidR="001A55DA">
        <w:rPr>
          <w:u w:val="single"/>
        </w:rPr>
        <w:t xml:space="preserve"> in the </w:t>
      </w:r>
      <w:r w:rsidR="00B25644">
        <w:rPr>
          <w:u w:val="single"/>
        </w:rPr>
        <w:t>12 months prior to the report</w:t>
      </w:r>
      <w:r w:rsidR="00EE673E">
        <w:rPr>
          <w:u w:val="single"/>
        </w:rPr>
        <w:t>. Such information shall include, but not be limited to</w:t>
      </w:r>
      <w:r>
        <w:rPr>
          <w:u w:val="single"/>
        </w:rPr>
        <w:t>:</w:t>
      </w:r>
    </w:p>
    <w:p w14:paraId="06B46626" w14:textId="3565518C" w:rsidR="007612A9" w:rsidRDefault="001311E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7612A9">
        <w:rPr>
          <w:u w:val="single"/>
        </w:rPr>
        <w:t xml:space="preserve"> </w:t>
      </w:r>
      <w:r w:rsidR="00AF2702">
        <w:rPr>
          <w:u w:val="single"/>
        </w:rPr>
        <w:t xml:space="preserve">The address of each location from which </w:t>
      </w:r>
      <w:r w:rsidR="00BD7BEC">
        <w:rPr>
          <w:u w:val="single"/>
        </w:rPr>
        <w:t>each lead water service line</w:t>
      </w:r>
      <w:r w:rsidR="00460A2E">
        <w:rPr>
          <w:u w:val="single"/>
        </w:rPr>
        <w:t xml:space="preserve"> is</w:t>
      </w:r>
      <w:r w:rsidR="00BD7BEC">
        <w:rPr>
          <w:u w:val="single"/>
        </w:rPr>
        <w:t xml:space="preserve"> remove</w:t>
      </w:r>
      <w:r>
        <w:rPr>
          <w:u w:val="single"/>
        </w:rPr>
        <w:t>d;</w:t>
      </w:r>
    </w:p>
    <w:p w14:paraId="1FBBCECD" w14:textId="07F0F266" w:rsidR="00AF2702" w:rsidRDefault="001311E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AF2702">
        <w:rPr>
          <w:u w:val="single"/>
        </w:rPr>
        <w:t xml:space="preserve"> The quantity of lead water service lines</w:t>
      </w:r>
      <w:r w:rsidR="006B537A">
        <w:rPr>
          <w:u w:val="single"/>
        </w:rPr>
        <w:t xml:space="preserve"> removed</w:t>
      </w:r>
      <w:r w:rsidR="00AF2702">
        <w:rPr>
          <w:u w:val="single"/>
        </w:rPr>
        <w:t xml:space="preserve"> from each location</w:t>
      </w:r>
      <w:r>
        <w:rPr>
          <w:u w:val="single"/>
        </w:rPr>
        <w:t>;</w:t>
      </w:r>
    </w:p>
    <w:p w14:paraId="78FFDB00" w14:textId="6361F63E" w:rsidR="00AF2702" w:rsidRDefault="001311E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AF2702">
        <w:rPr>
          <w:u w:val="single"/>
        </w:rPr>
        <w:t xml:space="preserve"> The dates on which </w:t>
      </w:r>
      <w:r w:rsidR="00CE60AF">
        <w:rPr>
          <w:u w:val="single"/>
        </w:rPr>
        <w:t>each</w:t>
      </w:r>
      <w:r w:rsidR="00AF2702">
        <w:rPr>
          <w:u w:val="single"/>
        </w:rPr>
        <w:t xml:space="preserve"> lead water service line w</w:t>
      </w:r>
      <w:r w:rsidR="00CE60AF">
        <w:rPr>
          <w:u w:val="single"/>
        </w:rPr>
        <w:t>as</w:t>
      </w:r>
      <w:r w:rsidR="00AF2702">
        <w:rPr>
          <w:u w:val="single"/>
        </w:rPr>
        <w:t xml:space="preserve"> </w:t>
      </w:r>
      <w:r w:rsidR="006B537A">
        <w:rPr>
          <w:u w:val="single"/>
        </w:rPr>
        <w:t>removed</w:t>
      </w:r>
      <w:r w:rsidR="00AF2702">
        <w:rPr>
          <w:u w:val="single"/>
        </w:rPr>
        <w:t xml:space="preserve"> from each location</w:t>
      </w:r>
      <w:r w:rsidR="00CE60AF">
        <w:rPr>
          <w:u w:val="single"/>
        </w:rPr>
        <w:t>.</w:t>
      </w:r>
    </w:p>
    <w:p w14:paraId="742F47DC" w14:textId="047014C3" w:rsidR="005F23A1" w:rsidRDefault="001311E7" w:rsidP="00CD749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B25644">
        <w:rPr>
          <w:u w:val="single"/>
        </w:rPr>
        <w:t>d</w:t>
      </w:r>
      <w:r>
        <w:rPr>
          <w:u w:val="single"/>
        </w:rPr>
        <w:t>)</w:t>
      </w:r>
      <w:r w:rsidR="00AF2702">
        <w:rPr>
          <w:u w:val="single"/>
        </w:rPr>
        <w:t xml:space="preserve"> </w:t>
      </w:r>
      <w:r>
        <w:rPr>
          <w:u w:val="single"/>
        </w:rPr>
        <w:t>T</w:t>
      </w:r>
      <w:r w:rsidR="005F23A1" w:rsidRPr="005F23A1">
        <w:rPr>
          <w:u w:val="single"/>
        </w:rPr>
        <w:t xml:space="preserve">he name and address of the facility where each lead water service line </w:t>
      </w:r>
      <w:r w:rsidR="00FB0ECF">
        <w:rPr>
          <w:u w:val="single"/>
        </w:rPr>
        <w:t>was</w:t>
      </w:r>
      <w:r w:rsidR="00FB0ECF" w:rsidRPr="005F23A1">
        <w:rPr>
          <w:u w:val="single"/>
        </w:rPr>
        <w:t xml:space="preserve"> </w:t>
      </w:r>
      <w:r w:rsidR="005F23A1">
        <w:rPr>
          <w:u w:val="single"/>
        </w:rPr>
        <w:t>stored</w:t>
      </w:r>
      <w:r w:rsidR="00FB0ECF">
        <w:rPr>
          <w:u w:val="single"/>
        </w:rPr>
        <w:t xml:space="preserve"> after its removal</w:t>
      </w:r>
      <w:r>
        <w:rPr>
          <w:u w:val="single"/>
        </w:rPr>
        <w:t xml:space="preserve">, if </w:t>
      </w:r>
      <w:r w:rsidR="00FB0ECF">
        <w:rPr>
          <w:u w:val="single"/>
        </w:rPr>
        <w:t>such</w:t>
      </w:r>
      <w:r>
        <w:rPr>
          <w:u w:val="single"/>
        </w:rPr>
        <w:t xml:space="preserve"> lead water service line </w:t>
      </w:r>
      <w:r w:rsidR="00FB0ECF">
        <w:rPr>
          <w:u w:val="single"/>
        </w:rPr>
        <w:t>wa</w:t>
      </w:r>
      <w:r>
        <w:rPr>
          <w:u w:val="single"/>
        </w:rPr>
        <w:t>s stored before disposal; and</w:t>
      </w:r>
    </w:p>
    <w:p w14:paraId="10A11235" w14:textId="5A951449" w:rsidR="00A27ACE" w:rsidRDefault="001311E7" w:rsidP="00CD749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</w:t>
      </w:r>
      <w:r w:rsidR="00B25644">
        <w:rPr>
          <w:u w:val="single"/>
        </w:rPr>
        <w:t>e</w:t>
      </w:r>
      <w:r>
        <w:rPr>
          <w:u w:val="single"/>
        </w:rPr>
        <w:t>)</w:t>
      </w:r>
      <w:r w:rsidR="005F23A1">
        <w:rPr>
          <w:u w:val="single"/>
        </w:rPr>
        <w:t xml:space="preserve"> </w:t>
      </w:r>
      <w:r w:rsidR="00AF2702">
        <w:rPr>
          <w:u w:val="single"/>
        </w:rPr>
        <w:t xml:space="preserve">The name and address of the facility where </w:t>
      </w:r>
      <w:r w:rsidR="00D854BE">
        <w:rPr>
          <w:u w:val="single"/>
        </w:rPr>
        <w:t>each</w:t>
      </w:r>
      <w:r w:rsidR="00AF2702">
        <w:rPr>
          <w:u w:val="single"/>
        </w:rPr>
        <w:t xml:space="preserve"> lead water service line</w:t>
      </w:r>
      <w:r w:rsidR="00CF0B75">
        <w:rPr>
          <w:u w:val="single"/>
        </w:rPr>
        <w:t xml:space="preserve"> </w:t>
      </w:r>
      <w:r w:rsidR="00FB0ECF">
        <w:rPr>
          <w:u w:val="single"/>
        </w:rPr>
        <w:t>was</w:t>
      </w:r>
      <w:r w:rsidR="00CF0B75">
        <w:rPr>
          <w:u w:val="single"/>
        </w:rPr>
        <w:t xml:space="preserve"> </w:t>
      </w:r>
      <w:r w:rsidR="005F23A1">
        <w:rPr>
          <w:u w:val="single"/>
        </w:rPr>
        <w:t>disposed of</w:t>
      </w:r>
      <w:r w:rsidR="00FB0ECF">
        <w:rPr>
          <w:u w:val="single"/>
        </w:rPr>
        <w:t>, or otherwise left the control of the department of environmental protection or its contractor</w:t>
      </w:r>
      <w:r w:rsidR="00CE60AF">
        <w:rPr>
          <w:u w:val="single"/>
        </w:rPr>
        <w:t>.</w:t>
      </w:r>
      <w:r w:rsidR="00A27ACE">
        <w:rPr>
          <w:u w:val="single"/>
        </w:rPr>
        <w:t xml:space="preserve"> </w:t>
      </w:r>
    </w:p>
    <w:p w14:paraId="049F2C0A" w14:textId="34A09208" w:rsidR="002F196D" w:rsidRPr="00961594" w:rsidRDefault="00595589" w:rsidP="00961594">
      <w:pPr>
        <w:spacing w:line="480" w:lineRule="auto"/>
        <w:jc w:val="both"/>
        <w:sectPr w:rsidR="002F196D" w:rsidRPr="0096159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961594">
        <w:t xml:space="preserve"> This local law takes effect immediately.</w:t>
      </w:r>
      <w:r w:rsidR="00961594">
        <w:rPr>
          <w:u w:val="single"/>
        </w:rPr>
        <w:t xml:space="preserve"> </w:t>
      </w:r>
      <w:r w:rsidR="00961594">
        <w:t xml:space="preserve"> </w:t>
      </w:r>
    </w:p>
    <w:p w14:paraId="6969337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3E7CF59" w14:textId="04E238C3" w:rsidR="00EB262D" w:rsidRDefault="0096642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NNB</w:t>
      </w:r>
    </w:p>
    <w:p w14:paraId="6F0A3384" w14:textId="4B6B58A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34A58">
        <w:rPr>
          <w:sz w:val="18"/>
          <w:szCs w:val="18"/>
        </w:rPr>
        <w:t xml:space="preserve"> 21203</w:t>
      </w:r>
    </w:p>
    <w:p w14:paraId="756732E8" w14:textId="23E525D5" w:rsidR="004E1CF2" w:rsidRDefault="00AD3E6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</w:t>
      </w:r>
      <w:r w:rsidR="00F4343B">
        <w:rPr>
          <w:sz w:val="18"/>
          <w:szCs w:val="18"/>
        </w:rPr>
        <w:t>/</w:t>
      </w:r>
      <w:r>
        <w:rPr>
          <w:sz w:val="18"/>
          <w:szCs w:val="18"/>
        </w:rPr>
        <w:t>1</w:t>
      </w:r>
      <w:r w:rsidR="00F4343B">
        <w:rPr>
          <w:sz w:val="18"/>
          <w:szCs w:val="18"/>
        </w:rPr>
        <w:t xml:space="preserve">/2026 </w:t>
      </w:r>
      <w:r>
        <w:rPr>
          <w:sz w:val="18"/>
          <w:szCs w:val="18"/>
        </w:rPr>
        <w:t>10</w:t>
      </w:r>
      <w:r w:rsidR="00F4343B">
        <w:rPr>
          <w:sz w:val="18"/>
          <w:szCs w:val="18"/>
        </w:rPr>
        <w:t>:</w:t>
      </w:r>
      <w:r>
        <w:rPr>
          <w:sz w:val="18"/>
          <w:szCs w:val="18"/>
        </w:rPr>
        <w:t>42</w:t>
      </w:r>
      <w:r w:rsidR="005E6282">
        <w:rPr>
          <w:sz w:val="18"/>
          <w:szCs w:val="18"/>
        </w:rPr>
        <w:t>A</w:t>
      </w:r>
      <w:r w:rsidR="00F4343B">
        <w:rPr>
          <w:sz w:val="18"/>
          <w:szCs w:val="18"/>
        </w:rPr>
        <w:t>M</w:t>
      </w:r>
    </w:p>
    <w:p w14:paraId="1318D41D" w14:textId="77777777" w:rsidR="00AE212E" w:rsidRDefault="00AE212E" w:rsidP="007101A2">
      <w:pPr>
        <w:ind w:firstLine="0"/>
        <w:rPr>
          <w:sz w:val="18"/>
          <w:szCs w:val="18"/>
        </w:rPr>
      </w:pPr>
    </w:p>
    <w:p w14:paraId="3A8E0A5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90B4" w14:textId="77777777" w:rsidR="00BB1D24" w:rsidRDefault="00BB1D24">
      <w:r>
        <w:separator/>
      </w:r>
    </w:p>
    <w:p w14:paraId="32E0009D" w14:textId="77777777" w:rsidR="00BB1D24" w:rsidRDefault="00BB1D24"/>
  </w:endnote>
  <w:endnote w:type="continuationSeparator" w:id="0">
    <w:p w14:paraId="2EC4ABB7" w14:textId="77777777" w:rsidR="00BB1D24" w:rsidRDefault="00BB1D24">
      <w:r>
        <w:continuationSeparator/>
      </w:r>
    </w:p>
    <w:p w14:paraId="49FC4613" w14:textId="77777777" w:rsidR="00BB1D24" w:rsidRDefault="00BB1D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72347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52BA2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DD68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8C2FF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FB0ED" w14:textId="77777777" w:rsidR="00BB1D24" w:rsidRDefault="00BB1D24">
      <w:r>
        <w:separator/>
      </w:r>
    </w:p>
    <w:p w14:paraId="62534BFD" w14:textId="77777777" w:rsidR="00BB1D24" w:rsidRDefault="00BB1D24"/>
  </w:footnote>
  <w:footnote w:type="continuationSeparator" w:id="0">
    <w:p w14:paraId="2CB02D28" w14:textId="77777777" w:rsidR="00BB1D24" w:rsidRDefault="00BB1D24">
      <w:r>
        <w:continuationSeparator/>
      </w:r>
    </w:p>
    <w:p w14:paraId="7DC11C03" w14:textId="77777777" w:rsidR="00BB1D24" w:rsidRDefault="00BB1D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0781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98"/>
    <w:rsid w:val="000135A3"/>
    <w:rsid w:val="00015145"/>
    <w:rsid w:val="00032F79"/>
    <w:rsid w:val="00035181"/>
    <w:rsid w:val="000502BC"/>
    <w:rsid w:val="00056BB0"/>
    <w:rsid w:val="00064AFB"/>
    <w:rsid w:val="0009173E"/>
    <w:rsid w:val="00094A70"/>
    <w:rsid w:val="000A72FC"/>
    <w:rsid w:val="000D4A7F"/>
    <w:rsid w:val="001073BD"/>
    <w:rsid w:val="00115B31"/>
    <w:rsid w:val="001311E7"/>
    <w:rsid w:val="001509BF"/>
    <w:rsid w:val="00150A27"/>
    <w:rsid w:val="00162FC0"/>
    <w:rsid w:val="00165627"/>
    <w:rsid w:val="00167107"/>
    <w:rsid w:val="00174C10"/>
    <w:rsid w:val="00180BD2"/>
    <w:rsid w:val="00184093"/>
    <w:rsid w:val="00186CF0"/>
    <w:rsid w:val="00195A80"/>
    <w:rsid w:val="001A55DA"/>
    <w:rsid w:val="001C1F8E"/>
    <w:rsid w:val="001D4249"/>
    <w:rsid w:val="00205741"/>
    <w:rsid w:val="00207323"/>
    <w:rsid w:val="0021579D"/>
    <w:rsid w:val="0021642E"/>
    <w:rsid w:val="0022099D"/>
    <w:rsid w:val="00241F94"/>
    <w:rsid w:val="00264292"/>
    <w:rsid w:val="00270162"/>
    <w:rsid w:val="002719EA"/>
    <w:rsid w:val="00280955"/>
    <w:rsid w:val="00292C42"/>
    <w:rsid w:val="00296C97"/>
    <w:rsid w:val="00297658"/>
    <w:rsid w:val="002C4435"/>
    <w:rsid w:val="002D5F4F"/>
    <w:rsid w:val="002F196D"/>
    <w:rsid w:val="002F269C"/>
    <w:rsid w:val="00301E5D"/>
    <w:rsid w:val="00320D3B"/>
    <w:rsid w:val="00321355"/>
    <w:rsid w:val="0033027F"/>
    <w:rsid w:val="003447CD"/>
    <w:rsid w:val="00352CA7"/>
    <w:rsid w:val="00371674"/>
    <w:rsid w:val="003720CF"/>
    <w:rsid w:val="00382A0B"/>
    <w:rsid w:val="003874A1"/>
    <w:rsid w:val="00387754"/>
    <w:rsid w:val="003A29EF"/>
    <w:rsid w:val="003A357F"/>
    <w:rsid w:val="003A75C2"/>
    <w:rsid w:val="003C4F35"/>
    <w:rsid w:val="003D51EE"/>
    <w:rsid w:val="003D6B51"/>
    <w:rsid w:val="003F26F9"/>
    <w:rsid w:val="003F3109"/>
    <w:rsid w:val="00411BFA"/>
    <w:rsid w:val="00432688"/>
    <w:rsid w:val="00434A58"/>
    <w:rsid w:val="00444642"/>
    <w:rsid w:val="00445D98"/>
    <w:rsid w:val="00447A01"/>
    <w:rsid w:val="00451E93"/>
    <w:rsid w:val="00460A2E"/>
    <w:rsid w:val="0046180A"/>
    <w:rsid w:val="00465293"/>
    <w:rsid w:val="00487C16"/>
    <w:rsid w:val="004948B5"/>
    <w:rsid w:val="00497233"/>
    <w:rsid w:val="004B097C"/>
    <w:rsid w:val="004C5539"/>
    <w:rsid w:val="004E1CF2"/>
    <w:rsid w:val="004F3343"/>
    <w:rsid w:val="004F6B3E"/>
    <w:rsid w:val="005020E8"/>
    <w:rsid w:val="005103BE"/>
    <w:rsid w:val="00550E96"/>
    <w:rsid w:val="00551181"/>
    <w:rsid w:val="00554C35"/>
    <w:rsid w:val="0057235A"/>
    <w:rsid w:val="00586366"/>
    <w:rsid w:val="00595589"/>
    <w:rsid w:val="005A0B59"/>
    <w:rsid w:val="005A1EBD"/>
    <w:rsid w:val="005A7234"/>
    <w:rsid w:val="005B5DE4"/>
    <w:rsid w:val="005C2202"/>
    <w:rsid w:val="005C6980"/>
    <w:rsid w:val="005D4A03"/>
    <w:rsid w:val="005E6282"/>
    <w:rsid w:val="005E655A"/>
    <w:rsid w:val="005E7681"/>
    <w:rsid w:val="005F23A1"/>
    <w:rsid w:val="005F3AA6"/>
    <w:rsid w:val="00625185"/>
    <w:rsid w:val="006260AA"/>
    <w:rsid w:val="00630AB3"/>
    <w:rsid w:val="006662DF"/>
    <w:rsid w:val="0067019F"/>
    <w:rsid w:val="00681A93"/>
    <w:rsid w:val="00687344"/>
    <w:rsid w:val="006A691C"/>
    <w:rsid w:val="006B26AF"/>
    <w:rsid w:val="006B537A"/>
    <w:rsid w:val="006B590A"/>
    <w:rsid w:val="006B5AB9"/>
    <w:rsid w:val="006C29D8"/>
    <w:rsid w:val="006C6326"/>
    <w:rsid w:val="006D3E3C"/>
    <w:rsid w:val="006D562C"/>
    <w:rsid w:val="006F5CC7"/>
    <w:rsid w:val="007072BA"/>
    <w:rsid w:val="007101A2"/>
    <w:rsid w:val="00712309"/>
    <w:rsid w:val="007218EB"/>
    <w:rsid w:val="0072551E"/>
    <w:rsid w:val="00727F04"/>
    <w:rsid w:val="00750030"/>
    <w:rsid w:val="00750638"/>
    <w:rsid w:val="00754C6C"/>
    <w:rsid w:val="007612A9"/>
    <w:rsid w:val="00764F44"/>
    <w:rsid w:val="00767CD4"/>
    <w:rsid w:val="00770B9A"/>
    <w:rsid w:val="007A1A40"/>
    <w:rsid w:val="007B293E"/>
    <w:rsid w:val="007B6497"/>
    <w:rsid w:val="007C1D9D"/>
    <w:rsid w:val="007C6893"/>
    <w:rsid w:val="007D3844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567A1"/>
    <w:rsid w:val="00872BFD"/>
    <w:rsid w:val="00873B26"/>
    <w:rsid w:val="00880099"/>
    <w:rsid w:val="00884BAE"/>
    <w:rsid w:val="008A465B"/>
    <w:rsid w:val="008C48D1"/>
    <w:rsid w:val="008E28FA"/>
    <w:rsid w:val="008F0B17"/>
    <w:rsid w:val="00900ACB"/>
    <w:rsid w:val="00913092"/>
    <w:rsid w:val="00915479"/>
    <w:rsid w:val="00920162"/>
    <w:rsid w:val="00925D71"/>
    <w:rsid w:val="0094029B"/>
    <w:rsid w:val="009453DA"/>
    <w:rsid w:val="0095073A"/>
    <w:rsid w:val="00961594"/>
    <w:rsid w:val="0096642B"/>
    <w:rsid w:val="009822E5"/>
    <w:rsid w:val="00990ECE"/>
    <w:rsid w:val="0099595C"/>
    <w:rsid w:val="009C7B0C"/>
    <w:rsid w:val="00A03635"/>
    <w:rsid w:val="00A10451"/>
    <w:rsid w:val="00A22E25"/>
    <w:rsid w:val="00A269C2"/>
    <w:rsid w:val="00A27ACE"/>
    <w:rsid w:val="00A46ACE"/>
    <w:rsid w:val="00A531EC"/>
    <w:rsid w:val="00A654D0"/>
    <w:rsid w:val="00AD1881"/>
    <w:rsid w:val="00AD3E6C"/>
    <w:rsid w:val="00AE212E"/>
    <w:rsid w:val="00AF2702"/>
    <w:rsid w:val="00AF2F87"/>
    <w:rsid w:val="00AF39A5"/>
    <w:rsid w:val="00B105AE"/>
    <w:rsid w:val="00B15D83"/>
    <w:rsid w:val="00B1635A"/>
    <w:rsid w:val="00B25644"/>
    <w:rsid w:val="00B30100"/>
    <w:rsid w:val="00B3266F"/>
    <w:rsid w:val="00B3409B"/>
    <w:rsid w:val="00B47730"/>
    <w:rsid w:val="00B75BF6"/>
    <w:rsid w:val="00BA4408"/>
    <w:rsid w:val="00BA599A"/>
    <w:rsid w:val="00BA6DB8"/>
    <w:rsid w:val="00BB1D24"/>
    <w:rsid w:val="00BB6434"/>
    <w:rsid w:val="00BC1806"/>
    <w:rsid w:val="00BD4E49"/>
    <w:rsid w:val="00BD7BEC"/>
    <w:rsid w:val="00BE790B"/>
    <w:rsid w:val="00BF76F0"/>
    <w:rsid w:val="00C067BC"/>
    <w:rsid w:val="00C11B98"/>
    <w:rsid w:val="00C43033"/>
    <w:rsid w:val="00C740DA"/>
    <w:rsid w:val="00C74B02"/>
    <w:rsid w:val="00C82A94"/>
    <w:rsid w:val="00C92A35"/>
    <w:rsid w:val="00C93F56"/>
    <w:rsid w:val="00C96CEE"/>
    <w:rsid w:val="00CA09E2"/>
    <w:rsid w:val="00CA264B"/>
    <w:rsid w:val="00CA2899"/>
    <w:rsid w:val="00CA30A1"/>
    <w:rsid w:val="00CA6B5C"/>
    <w:rsid w:val="00CC4ED3"/>
    <w:rsid w:val="00CD749E"/>
    <w:rsid w:val="00CE602C"/>
    <w:rsid w:val="00CE60AF"/>
    <w:rsid w:val="00CF0B75"/>
    <w:rsid w:val="00CF17D2"/>
    <w:rsid w:val="00D1707D"/>
    <w:rsid w:val="00D30A34"/>
    <w:rsid w:val="00D52CE9"/>
    <w:rsid w:val="00D854BE"/>
    <w:rsid w:val="00D929DF"/>
    <w:rsid w:val="00D94395"/>
    <w:rsid w:val="00D975BE"/>
    <w:rsid w:val="00DA127B"/>
    <w:rsid w:val="00DB6BFB"/>
    <w:rsid w:val="00DC57C0"/>
    <w:rsid w:val="00DD6C91"/>
    <w:rsid w:val="00DD6F48"/>
    <w:rsid w:val="00DE6E46"/>
    <w:rsid w:val="00DF7976"/>
    <w:rsid w:val="00E0423E"/>
    <w:rsid w:val="00E06550"/>
    <w:rsid w:val="00E13406"/>
    <w:rsid w:val="00E16F4F"/>
    <w:rsid w:val="00E20BC2"/>
    <w:rsid w:val="00E310B4"/>
    <w:rsid w:val="00E3288D"/>
    <w:rsid w:val="00E34500"/>
    <w:rsid w:val="00E37C8F"/>
    <w:rsid w:val="00E42EF6"/>
    <w:rsid w:val="00E611AD"/>
    <w:rsid w:val="00E611DE"/>
    <w:rsid w:val="00E84A4E"/>
    <w:rsid w:val="00E95F53"/>
    <w:rsid w:val="00E96AB4"/>
    <w:rsid w:val="00E97376"/>
    <w:rsid w:val="00EA7870"/>
    <w:rsid w:val="00EB262D"/>
    <w:rsid w:val="00EB4F54"/>
    <w:rsid w:val="00EB5A95"/>
    <w:rsid w:val="00ED266D"/>
    <w:rsid w:val="00ED2846"/>
    <w:rsid w:val="00ED6ADF"/>
    <w:rsid w:val="00ED77C8"/>
    <w:rsid w:val="00EE673E"/>
    <w:rsid w:val="00EF0DCE"/>
    <w:rsid w:val="00EF1E62"/>
    <w:rsid w:val="00F01C1E"/>
    <w:rsid w:val="00F0381D"/>
    <w:rsid w:val="00F0418B"/>
    <w:rsid w:val="00F12CB7"/>
    <w:rsid w:val="00F1371E"/>
    <w:rsid w:val="00F13EE4"/>
    <w:rsid w:val="00F2280D"/>
    <w:rsid w:val="00F23C44"/>
    <w:rsid w:val="00F33321"/>
    <w:rsid w:val="00F34140"/>
    <w:rsid w:val="00F4343B"/>
    <w:rsid w:val="00F60349"/>
    <w:rsid w:val="00F607A8"/>
    <w:rsid w:val="00F742C4"/>
    <w:rsid w:val="00F9024F"/>
    <w:rsid w:val="00FA5BBD"/>
    <w:rsid w:val="00FA63F7"/>
    <w:rsid w:val="00FB0ECF"/>
    <w:rsid w:val="00FB2FD6"/>
    <w:rsid w:val="00FC547E"/>
    <w:rsid w:val="00FF4160"/>
    <w:rsid w:val="0B0CC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94780"/>
  <w15:docId w15:val="{9E628179-0A46-496F-BEFB-5B9D3EB6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F6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B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B3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B3E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4C55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5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765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26B4D61BFC14C806DA17739B65ED8" ma:contentTypeVersion="6" ma:contentTypeDescription="Create a new document." ma:contentTypeScope="" ma:versionID="c45f4b6323e8319600325057c5ac9949">
  <xsd:schema xmlns:xsd="http://www.w3.org/2001/XMLSchema" xmlns:xs="http://www.w3.org/2001/XMLSchema" xmlns:p="http://schemas.microsoft.com/office/2006/metadata/properties" xmlns:ns3="d83e18a9-e328-49df-bc20-52071e558d03" targetNamespace="http://schemas.microsoft.com/office/2006/metadata/properties" ma:root="true" ma:fieldsID="99f09363eeba30c4738b793605f56b77" ns3:_="">
    <xsd:import namespace="d83e18a9-e328-49df-bc20-52071e558d0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18a9-e328-49df-bc20-52071e558d0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3e18a9-e328-49df-bc20-52071e558d03" xsi:nil="true"/>
  </documentManagement>
</p:properties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1E3DF2-ACA4-4848-8B2C-F3D30EEAF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18a9-e328-49df-bc20-52071e558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3FEF6-C5EA-4617-B1E4-F1A8EAA405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19E13-3F86-410A-8D34-6B743F8C1994}">
  <ds:schemaRefs>
    <ds:schemaRef ds:uri="http://schemas.microsoft.com/office/2006/metadata/properties"/>
    <ds:schemaRef ds:uri="http://schemas.microsoft.com/office/infopath/2007/PartnerControls"/>
    <ds:schemaRef ds:uri="d83e18a9-e328-49df-bc20-52071e558d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1676</Characters>
  <Application>Microsoft Office Word</Application>
  <DocSecurity>0</DocSecurity>
  <Lines>13</Lines>
  <Paragraphs>3</Paragraphs>
  <ScaleCrop>false</ScaleCrop>
  <Company>Gateway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Bynum, Natasha</dc:creator>
  <cp:keywords/>
  <dc:description/>
  <cp:lastModifiedBy>Martin, William</cp:lastModifiedBy>
  <cp:revision>9</cp:revision>
  <cp:lastPrinted>2013-04-22T14:57:00Z</cp:lastPrinted>
  <dcterms:created xsi:type="dcterms:W3CDTF">2026-04-01T19:17:00Z</dcterms:created>
  <dcterms:modified xsi:type="dcterms:W3CDTF">2026-04-17T11:47:00Z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0x0101003D526B4D61BFC14C806DA17739B65ED8</vt:lpwstr>
  </property>
</Properties>
</file>