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6A2B7" w14:textId="317010CE" w:rsidR="004E1CF2" w:rsidRDefault="004E1CF2" w:rsidP="00E97376">
      <w:pPr>
        <w:ind w:firstLine="0"/>
        <w:jc w:val="center"/>
      </w:pPr>
      <w:r>
        <w:t>Int. No.</w:t>
      </w:r>
      <w:r w:rsidR="007F2988">
        <w:t xml:space="preserve"> </w:t>
      </w:r>
      <w:r w:rsidR="006A7497">
        <w:t>861</w:t>
      </w:r>
    </w:p>
    <w:p w14:paraId="795D3F7D" w14:textId="77777777" w:rsidR="00E97376" w:rsidRDefault="00E97376" w:rsidP="00E97376">
      <w:pPr>
        <w:ind w:firstLine="0"/>
        <w:jc w:val="center"/>
      </w:pPr>
    </w:p>
    <w:p w14:paraId="6BCC866F" w14:textId="77777777" w:rsidR="000446AD" w:rsidRDefault="000446AD" w:rsidP="000446AD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Brooks-Powers, Stevens, Farías, Williams, Epstein, J. Sanchez, Nurse, Hankerson, Thomas-Henry, Hudson, Louis, Hanif, Marte and Morano</w:t>
      </w:r>
    </w:p>
    <w:p w14:paraId="05F977B0" w14:textId="77777777" w:rsidR="001701F4" w:rsidRDefault="001701F4" w:rsidP="007101A2">
      <w:pPr>
        <w:pStyle w:val="BodyText"/>
        <w:spacing w:line="240" w:lineRule="auto"/>
        <w:ind w:firstLine="0"/>
      </w:pPr>
    </w:p>
    <w:p w14:paraId="330FCB56" w14:textId="4CCF2370" w:rsidR="007F2988" w:rsidRPr="007F2988" w:rsidRDefault="007F2988" w:rsidP="007101A2">
      <w:pPr>
        <w:pStyle w:val="BodyText"/>
        <w:spacing w:line="240" w:lineRule="auto"/>
        <w:ind w:firstLine="0"/>
        <w:rPr>
          <w:vanish/>
        </w:rPr>
      </w:pPr>
      <w:r w:rsidRPr="007F2988">
        <w:rPr>
          <w:vanish/>
        </w:rPr>
        <w:t>..Title</w:t>
      </w:r>
    </w:p>
    <w:p w14:paraId="12D07268" w14:textId="1E7C9961" w:rsidR="004E1CF2" w:rsidRDefault="007F2988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35206F">
        <w:t>administrative code of the city of New York</w:t>
      </w:r>
      <w:r w:rsidR="004E1CF2">
        <w:t>, in relation to</w:t>
      </w:r>
      <w:r w:rsidR="00873B26">
        <w:t xml:space="preserve"> </w:t>
      </w:r>
      <w:r w:rsidR="0035206F">
        <w:t>a</w:t>
      </w:r>
      <w:r w:rsidR="0040278B">
        <w:t>n</w:t>
      </w:r>
      <w:r w:rsidR="0035206F">
        <w:t xml:space="preserve"> education and outreach campaign regarding </w:t>
      </w:r>
      <w:r w:rsidR="005E19C6">
        <w:t xml:space="preserve">the </w:t>
      </w:r>
      <w:r w:rsidR="0035206F">
        <w:t>housing choice voucher homeownership program</w:t>
      </w:r>
    </w:p>
    <w:p w14:paraId="12764E63" w14:textId="4F54F757" w:rsidR="007F2988" w:rsidRPr="007F2988" w:rsidRDefault="007F2988" w:rsidP="007101A2">
      <w:pPr>
        <w:pStyle w:val="BodyText"/>
        <w:spacing w:line="240" w:lineRule="auto"/>
        <w:ind w:firstLine="0"/>
        <w:rPr>
          <w:vanish/>
        </w:rPr>
      </w:pPr>
      <w:r w:rsidRPr="007F2988">
        <w:rPr>
          <w:vanish/>
        </w:rPr>
        <w:t>..Body</w:t>
      </w:r>
    </w:p>
    <w:p w14:paraId="61C1BF3E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60D2A7F4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0C823434" w14:textId="77777777" w:rsidR="004E1CF2" w:rsidRDefault="004E1CF2" w:rsidP="006662DF">
      <w:pPr>
        <w:jc w:val="both"/>
      </w:pPr>
    </w:p>
    <w:p w14:paraId="7A196C54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7"/>
          <w:footerReference w:type="firs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C5DD09F" w14:textId="0EF88009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5D77D6">
        <w:t>Title 2</w:t>
      </w:r>
      <w:r w:rsidR="008051D6">
        <w:t>6</w:t>
      </w:r>
      <w:r w:rsidR="005D77D6">
        <w:t xml:space="preserve"> of the administrative code of the city of New York is amended by adding a new chapter </w:t>
      </w:r>
      <w:r w:rsidR="00D055B0">
        <w:t>3</w:t>
      </w:r>
      <w:r w:rsidR="00D616C9">
        <w:t>9</w:t>
      </w:r>
      <w:r w:rsidR="00D055B0">
        <w:t xml:space="preserve"> to read as follows:</w:t>
      </w:r>
    </w:p>
    <w:p w14:paraId="45BD76D0" w14:textId="5C2CC723" w:rsidR="008051D6" w:rsidRPr="00EF3079" w:rsidRDefault="008051D6" w:rsidP="008051D6">
      <w:pPr>
        <w:spacing w:line="480" w:lineRule="auto"/>
        <w:jc w:val="center"/>
        <w:rPr>
          <w:u w:val="single"/>
        </w:rPr>
      </w:pPr>
      <w:r w:rsidRPr="00EF3079">
        <w:rPr>
          <w:u w:val="single"/>
        </w:rPr>
        <w:t>CHAPTER 3</w:t>
      </w:r>
      <w:r w:rsidR="00D616C9">
        <w:rPr>
          <w:u w:val="single"/>
        </w:rPr>
        <w:t>9</w:t>
      </w:r>
    </w:p>
    <w:p w14:paraId="424233AB" w14:textId="74350249" w:rsidR="008051D6" w:rsidRPr="00EF3079" w:rsidRDefault="008051D6" w:rsidP="008051D6">
      <w:pPr>
        <w:spacing w:line="480" w:lineRule="auto"/>
        <w:jc w:val="center"/>
        <w:rPr>
          <w:u w:val="single"/>
        </w:rPr>
      </w:pPr>
      <w:r w:rsidRPr="00EF3079">
        <w:rPr>
          <w:u w:val="single"/>
        </w:rPr>
        <w:t>HOUSING CHOICE VOUCHER HOMEOWNERSHIP PROGRAM OUTREACH</w:t>
      </w:r>
    </w:p>
    <w:p w14:paraId="11839D84" w14:textId="77777777" w:rsidR="00AD0A3E" w:rsidRDefault="00553E92" w:rsidP="00553E92">
      <w:pPr>
        <w:spacing w:line="480" w:lineRule="auto"/>
        <w:jc w:val="both"/>
        <w:rPr>
          <w:u w:val="single"/>
        </w:rPr>
      </w:pPr>
      <w:r w:rsidRPr="00EF3079">
        <w:rPr>
          <w:u w:val="single"/>
        </w:rPr>
        <w:t>§ 26-3</w:t>
      </w:r>
      <w:r w:rsidR="00D616C9">
        <w:rPr>
          <w:u w:val="single"/>
        </w:rPr>
        <w:t>9</w:t>
      </w:r>
      <w:r w:rsidRPr="00EF3079">
        <w:rPr>
          <w:u w:val="single"/>
        </w:rPr>
        <w:t>01</w:t>
      </w:r>
      <w:r w:rsidR="00EE7180" w:rsidRPr="00EF3079">
        <w:rPr>
          <w:u w:val="single"/>
        </w:rPr>
        <w:t xml:space="preserve"> Housing choice voucher homeownership program </w:t>
      </w:r>
      <w:r w:rsidR="00A7129C" w:rsidRPr="00EF3079">
        <w:rPr>
          <w:u w:val="single"/>
        </w:rPr>
        <w:t>e</w:t>
      </w:r>
      <w:r w:rsidR="00EE7180" w:rsidRPr="00EF3079">
        <w:rPr>
          <w:u w:val="single"/>
        </w:rPr>
        <w:t xml:space="preserve">ducation campaign. </w:t>
      </w:r>
      <w:r w:rsidR="001871B0" w:rsidRPr="00EF3079">
        <w:rPr>
          <w:u w:val="single"/>
        </w:rPr>
        <w:t>a.</w:t>
      </w:r>
      <w:r w:rsidR="00A7129C" w:rsidRPr="00EF3079">
        <w:rPr>
          <w:u w:val="single"/>
        </w:rPr>
        <w:t xml:space="preserve"> Definitions. For the purposes of this section</w:t>
      </w:r>
      <w:r w:rsidR="00B21FCC">
        <w:rPr>
          <w:u w:val="single"/>
        </w:rPr>
        <w:t>,</w:t>
      </w:r>
      <w:r w:rsidR="0018393C" w:rsidRPr="00EF3079">
        <w:rPr>
          <w:u w:val="single"/>
        </w:rPr>
        <w:t xml:space="preserve"> </w:t>
      </w:r>
      <w:r w:rsidR="00AD0A3E">
        <w:rPr>
          <w:u w:val="single"/>
        </w:rPr>
        <w:t>the following terms have the following meanings:</w:t>
      </w:r>
    </w:p>
    <w:p w14:paraId="375186B3" w14:textId="1FFA09B5" w:rsidR="00AD0A3E" w:rsidRDefault="00AD0A3E" w:rsidP="00553E92">
      <w:pPr>
        <w:spacing w:line="480" w:lineRule="auto"/>
        <w:jc w:val="both"/>
        <w:rPr>
          <w:u w:val="single"/>
        </w:rPr>
      </w:pPr>
      <w:r>
        <w:rPr>
          <w:u w:val="single"/>
        </w:rPr>
        <w:t>Commissioner. The term “commissioner” means the commissioner of housing preservation and development.</w:t>
      </w:r>
    </w:p>
    <w:p w14:paraId="722C4C10" w14:textId="7197ED6D" w:rsidR="00AD0A3E" w:rsidRDefault="00AD0A3E" w:rsidP="00553E92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Department. The term </w:t>
      </w:r>
      <w:r w:rsidR="000A05FD">
        <w:rPr>
          <w:u w:val="single"/>
        </w:rPr>
        <w:t>“department” means the department of housing preservation and development.</w:t>
      </w:r>
    </w:p>
    <w:p w14:paraId="2EB3AEA6" w14:textId="31BE2EDE" w:rsidR="0018393C" w:rsidRPr="00EF3079" w:rsidRDefault="00AD0A3E" w:rsidP="00553E92">
      <w:pPr>
        <w:spacing w:line="480" w:lineRule="auto"/>
        <w:jc w:val="both"/>
        <w:rPr>
          <w:u w:val="single"/>
        </w:rPr>
      </w:pPr>
      <w:r>
        <w:rPr>
          <w:u w:val="single"/>
        </w:rPr>
        <w:t>Housing choice voucher homeownership program. T</w:t>
      </w:r>
      <w:r w:rsidR="0018393C" w:rsidRPr="00EF3079">
        <w:rPr>
          <w:u w:val="single"/>
        </w:rPr>
        <w:t xml:space="preserve">he term “housing choice voucher </w:t>
      </w:r>
      <w:r w:rsidR="00F01A4B">
        <w:rPr>
          <w:u w:val="single"/>
        </w:rPr>
        <w:t xml:space="preserve">homeownership </w:t>
      </w:r>
      <w:r w:rsidR="0018393C" w:rsidRPr="00EF3079">
        <w:rPr>
          <w:u w:val="single"/>
        </w:rPr>
        <w:t xml:space="preserve">program” means the housing choice voucher </w:t>
      </w:r>
      <w:r w:rsidR="00F01A4B">
        <w:rPr>
          <w:u w:val="single"/>
        </w:rPr>
        <w:t xml:space="preserve">homeownership </w:t>
      </w:r>
      <w:r w:rsidR="0018393C" w:rsidRPr="00EF3079">
        <w:rPr>
          <w:u w:val="single"/>
        </w:rPr>
        <w:t>program administered pursuant to section 982.</w:t>
      </w:r>
      <w:r w:rsidR="0034762E">
        <w:rPr>
          <w:u w:val="single"/>
        </w:rPr>
        <w:t>6</w:t>
      </w:r>
      <w:r w:rsidR="0016110A">
        <w:rPr>
          <w:u w:val="single"/>
        </w:rPr>
        <w:t>25</w:t>
      </w:r>
      <w:r w:rsidR="0018393C" w:rsidRPr="00EF3079">
        <w:rPr>
          <w:u w:val="single"/>
        </w:rPr>
        <w:t xml:space="preserve"> of title 24 of the code of federal regulations.</w:t>
      </w:r>
    </w:p>
    <w:p w14:paraId="08832008" w14:textId="4C9A9EDD" w:rsidR="00C85E20" w:rsidRPr="00EF3079" w:rsidRDefault="0018393C" w:rsidP="00553E92">
      <w:pPr>
        <w:spacing w:line="480" w:lineRule="auto"/>
        <w:jc w:val="both"/>
        <w:rPr>
          <w:u w:val="single"/>
        </w:rPr>
      </w:pPr>
      <w:r w:rsidRPr="00EF3079">
        <w:rPr>
          <w:u w:val="single"/>
        </w:rPr>
        <w:t>b. Campaign. T</w:t>
      </w:r>
      <w:r w:rsidR="001871B0" w:rsidRPr="00EF3079">
        <w:rPr>
          <w:u w:val="single"/>
        </w:rPr>
        <w:t xml:space="preserve">he commissioner shall develop and conduct an </w:t>
      </w:r>
      <w:r w:rsidR="0040278B">
        <w:rPr>
          <w:u w:val="single"/>
        </w:rPr>
        <w:t>education</w:t>
      </w:r>
      <w:r w:rsidR="001871B0" w:rsidRPr="00EF3079">
        <w:rPr>
          <w:u w:val="single"/>
        </w:rPr>
        <w:t xml:space="preserve"> and </w:t>
      </w:r>
      <w:r w:rsidR="0040278B">
        <w:rPr>
          <w:u w:val="single"/>
        </w:rPr>
        <w:t>outreach</w:t>
      </w:r>
      <w:r w:rsidR="001871B0" w:rsidRPr="00EF3079">
        <w:rPr>
          <w:u w:val="single"/>
        </w:rPr>
        <w:t xml:space="preserve"> campaign to inform housing choice voucher </w:t>
      </w:r>
      <w:r w:rsidR="00BB258F">
        <w:rPr>
          <w:u w:val="single"/>
        </w:rPr>
        <w:t xml:space="preserve">program </w:t>
      </w:r>
      <w:r w:rsidR="00EF00C0">
        <w:rPr>
          <w:u w:val="single"/>
        </w:rPr>
        <w:t>participants</w:t>
      </w:r>
      <w:r w:rsidR="003B068F" w:rsidRPr="00EF3079">
        <w:rPr>
          <w:u w:val="single"/>
        </w:rPr>
        <w:t xml:space="preserve"> </w:t>
      </w:r>
      <w:r w:rsidR="003B068F">
        <w:rPr>
          <w:u w:val="single"/>
        </w:rPr>
        <w:t>about</w:t>
      </w:r>
      <w:r w:rsidR="007D0867" w:rsidRPr="00EF3079">
        <w:rPr>
          <w:u w:val="single"/>
        </w:rPr>
        <w:t xml:space="preserve"> </w:t>
      </w:r>
      <w:r w:rsidR="00901597">
        <w:rPr>
          <w:u w:val="single"/>
        </w:rPr>
        <w:t xml:space="preserve">the </w:t>
      </w:r>
      <w:r w:rsidR="007D0867" w:rsidRPr="00EF3079">
        <w:rPr>
          <w:u w:val="single"/>
        </w:rPr>
        <w:t>housing choice voucher homeownership program</w:t>
      </w:r>
      <w:r w:rsidR="00B21FCC">
        <w:rPr>
          <w:u w:val="single"/>
        </w:rPr>
        <w:t xml:space="preserve"> administered by the department</w:t>
      </w:r>
      <w:r w:rsidR="00CB3139" w:rsidRPr="00EF3079">
        <w:rPr>
          <w:u w:val="single"/>
        </w:rPr>
        <w:t>.</w:t>
      </w:r>
      <w:r w:rsidR="00303E0D">
        <w:rPr>
          <w:u w:val="single"/>
        </w:rPr>
        <w:t xml:space="preserve"> </w:t>
      </w:r>
      <w:r w:rsidR="00CB3139" w:rsidRPr="00EF3079">
        <w:rPr>
          <w:u w:val="single"/>
        </w:rPr>
        <w:t>The campaign shall</w:t>
      </w:r>
      <w:r w:rsidR="00B21FCC">
        <w:rPr>
          <w:u w:val="single"/>
        </w:rPr>
        <w:t xml:space="preserve">, at a minimum, </w:t>
      </w:r>
      <w:r w:rsidR="00CB3139" w:rsidRPr="00EF3079">
        <w:rPr>
          <w:u w:val="single"/>
        </w:rPr>
        <w:t>include the following</w:t>
      </w:r>
      <w:r w:rsidR="007D0867" w:rsidRPr="00EF3079">
        <w:rPr>
          <w:u w:val="single"/>
        </w:rPr>
        <w:t xml:space="preserve"> </w:t>
      </w:r>
      <w:r w:rsidR="00CD1331" w:rsidRPr="00EF3079">
        <w:rPr>
          <w:u w:val="single"/>
        </w:rPr>
        <w:t xml:space="preserve">information </w:t>
      </w:r>
      <w:r w:rsidR="00B21FCC">
        <w:rPr>
          <w:u w:val="single"/>
        </w:rPr>
        <w:t xml:space="preserve">about the </w:t>
      </w:r>
      <w:r w:rsidR="00B21FCC" w:rsidRPr="00EF3079">
        <w:rPr>
          <w:u w:val="single"/>
        </w:rPr>
        <w:t>housing choice voucher homeownership program</w:t>
      </w:r>
      <w:r w:rsidR="00CD1331" w:rsidRPr="00EF3079">
        <w:rPr>
          <w:u w:val="single"/>
        </w:rPr>
        <w:t>:</w:t>
      </w:r>
    </w:p>
    <w:p w14:paraId="6F73252B" w14:textId="77777777" w:rsidR="00B21FCC" w:rsidRDefault="00D616C9" w:rsidP="006E2E36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1</w:t>
      </w:r>
      <w:r w:rsidR="00247734" w:rsidRPr="00EF3079">
        <w:rPr>
          <w:u w:val="single"/>
        </w:rPr>
        <w:t xml:space="preserve">. </w:t>
      </w:r>
      <w:r w:rsidR="00B21FCC" w:rsidRPr="00EF3079">
        <w:rPr>
          <w:u w:val="single"/>
        </w:rPr>
        <w:t>Applicant eligibility requirements</w:t>
      </w:r>
      <w:r w:rsidR="00B21FCC">
        <w:rPr>
          <w:u w:val="single"/>
        </w:rPr>
        <w:t>; and</w:t>
      </w:r>
    </w:p>
    <w:p w14:paraId="70E0CF3C" w14:textId="77C324D1" w:rsidR="00247734" w:rsidRPr="00EF3079" w:rsidRDefault="00B21FCC" w:rsidP="00B21FCC">
      <w:pPr>
        <w:spacing w:line="480" w:lineRule="auto"/>
        <w:jc w:val="both"/>
        <w:rPr>
          <w:u w:val="single"/>
        </w:rPr>
      </w:pPr>
      <w:r>
        <w:rPr>
          <w:u w:val="single"/>
        </w:rPr>
        <w:t>2. Application procedures.</w:t>
      </w:r>
    </w:p>
    <w:p w14:paraId="23E62B01" w14:textId="743AE0D6" w:rsidR="006E2E36" w:rsidRPr="00EF3079" w:rsidRDefault="00C1414B" w:rsidP="00D616C9">
      <w:pPr>
        <w:spacing w:line="480" w:lineRule="auto"/>
        <w:jc w:val="both"/>
        <w:rPr>
          <w:u w:val="single"/>
        </w:rPr>
      </w:pPr>
      <w:r w:rsidRPr="00EF3079">
        <w:rPr>
          <w:u w:val="single"/>
        </w:rPr>
        <w:t xml:space="preserve">c. Materials and outreach. The campaign required pursuant to subdivision b of this section shall begin no later than 90 days after the effective date of the local law that added this </w:t>
      </w:r>
      <w:r w:rsidR="00E96E4B" w:rsidRPr="00EF3079">
        <w:rPr>
          <w:u w:val="single"/>
        </w:rPr>
        <w:t>section.</w:t>
      </w:r>
      <w:r w:rsidR="004B4667">
        <w:rPr>
          <w:u w:val="single"/>
        </w:rPr>
        <w:t xml:space="preserve"> </w:t>
      </w:r>
      <w:r w:rsidR="00E96E4B" w:rsidRPr="00EF3079">
        <w:rPr>
          <w:u w:val="single"/>
        </w:rPr>
        <w:t>The</w:t>
      </w:r>
      <w:r w:rsidRPr="00EF3079">
        <w:rPr>
          <w:u w:val="single"/>
        </w:rPr>
        <w:t xml:space="preserve"> commissioner shall create written materials</w:t>
      </w:r>
      <w:r w:rsidR="008E043F">
        <w:rPr>
          <w:u w:val="single"/>
        </w:rPr>
        <w:t xml:space="preserve">, including </w:t>
      </w:r>
      <w:r w:rsidRPr="00EF3079">
        <w:rPr>
          <w:u w:val="single"/>
        </w:rPr>
        <w:t>flyers</w:t>
      </w:r>
      <w:r w:rsidR="008E043F">
        <w:rPr>
          <w:u w:val="single"/>
        </w:rPr>
        <w:t>,</w:t>
      </w:r>
      <w:r w:rsidRPr="00EF3079">
        <w:rPr>
          <w:u w:val="single"/>
        </w:rPr>
        <w:t xml:space="preserve"> </w:t>
      </w:r>
      <w:r w:rsidR="008E043F">
        <w:rPr>
          <w:u w:val="single"/>
        </w:rPr>
        <w:t xml:space="preserve">and distribute such materials </w:t>
      </w:r>
      <w:r w:rsidRPr="00EF3079">
        <w:rPr>
          <w:u w:val="single"/>
        </w:rPr>
        <w:t xml:space="preserve">at in-person events conducted by the department </w:t>
      </w:r>
      <w:r w:rsidR="003B0758" w:rsidRPr="00EF3079">
        <w:rPr>
          <w:u w:val="single"/>
        </w:rPr>
        <w:t xml:space="preserve">and via mail to </w:t>
      </w:r>
      <w:r w:rsidR="00EF00C0">
        <w:rPr>
          <w:u w:val="single"/>
        </w:rPr>
        <w:t xml:space="preserve">individuals who participate in the </w:t>
      </w:r>
      <w:r w:rsidR="003B0758" w:rsidRPr="00EF3079">
        <w:rPr>
          <w:u w:val="single"/>
        </w:rPr>
        <w:t>housing choice voucher</w:t>
      </w:r>
      <w:r w:rsidR="00EF00C0">
        <w:rPr>
          <w:u w:val="single"/>
        </w:rPr>
        <w:t xml:space="preserve"> program administered by the department</w:t>
      </w:r>
      <w:r w:rsidRPr="00EF3079">
        <w:rPr>
          <w:u w:val="single"/>
        </w:rPr>
        <w:t>.</w:t>
      </w:r>
      <w:r w:rsidR="00BF39C9">
        <w:rPr>
          <w:u w:val="single"/>
        </w:rPr>
        <w:t xml:space="preserve"> </w:t>
      </w:r>
      <w:r w:rsidR="00FA61C5" w:rsidRPr="00EF3079">
        <w:rPr>
          <w:u w:val="single"/>
        </w:rPr>
        <w:t>The commissioner shall make the materials developed for the campaign available in English and all designated citywide languages.</w:t>
      </w:r>
      <w:r w:rsidR="008F4B45" w:rsidRPr="00EF3079">
        <w:rPr>
          <w:u w:val="single"/>
        </w:rPr>
        <w:t xml:space="preserve"> </w:t>
      </w:r>
    </w:p>
    <w:p w14:paraId="76193235" w14:textId="29D2F0CE" w:rsidR="004E1CF2" w:rsidRPr="006D562C" w:rsidRDefault="00595589" w:rsidP="00094A70">
      <w:pPr>
        <w:spacing w:line="480" w:lineRule="auto"/>
        <w:jc w:val="both"/>
        <w:rPr>
          <w:u w:val="single"/>
        </w:rPr>
      </w:pPr>
      <w:r>
        <w:t>§ 2.</w:t>
      </w:r>
      <w:r w:rsidR="007626B8">
        <w:t xml:space="preserve"> This local law takes effect immediately.</w:t>
      </w:r>
    </w:p>
    <w:p w14:paraId="3FA82246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3037BD8F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656FE087" w14:textId="7AAC18DA" w:rsidR="00EB262D" w:rsidRDefault="00DA462F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DPM</w:t>
      </w:r>
    </w:p>
    <w:p w14:paraId="1005831F" w14:textId="4ACDDEBE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DA462F">
        <w:rPr>
          <w:sz w:val="18"/>
          <w:szCs w:val="18"/>
        </w:rPr>
        <w:t>17766</w:t>
      </w:r>
    </w:p>
    <w:p w14:paraId="4A829A8A" w14:textId="332A76CC" w:rsidR="002D5F4F" w:rsidRDefault="00A87E8E" w:rsidP="00A87E8E">
      <w:pPr>
        <w:ind w:firstLine="0"/>
        <w:rPr>
          <w:sz w:val="18"/>
          <w:szCs w:val="18"/>
        </w:rPr>
      </w:pPr>
      <w:r>
        <w:rPr>
          <w:sz w:val="18"/>
          <w:szCs w:val="18"/>
        </w:rPr>
        <w:t>4/3/2026 1:41 PM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28ED6" w14:textId="77777777" w:rsidR="001A5838" w:rsidRDefault="001A5838">
      <w:r>
        <w:separator/>
      </w:r>
    </w:p>
    <w:p w14:paraId="6A8E6C26" w14:textId="77777777" w:rsidR="001A5838" w:rsidRDefault="001A5838"/>
  </w:endnote>
  <w:endnote w:type="continuationSeparator" w:id="0">
    <w:p w14:paraId="19E3FF23" w14:textId="77777777" w:rsidR="001A5838" w:rsidRDefault="001A5838">
      <w:r>
        <w:continuationSeparator/>
      </w:r>
    </w:p>
    <w:p w14:paraId="5ABF9198" w14:textId="77777777" w:rsidR="001A5838" w:rsidRDefault="001A58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48503E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29D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53B4D16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20D2D1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6444C68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46954" w14:textId="77777777" w:rsidR="001A5838" w:rsidRDefault="001A5838">
      <w:r>
        <w:separator/>
      </w:r>
    </w:p>
    <w:p w14:paraId="4E0984DF" w14:textId="77777777" w:rsidR="001A5838" w:rsidRDefault="001A5838"/>
  </w:footnote>
  <w:footnote w:type="continuationSeparator" w:id="0">
    <w:p w14:paraId="20010061" w14:textId="77777777" w:rsidR="001A5838" w:rsidRDefault="001A5838">
      <w:r>
        <w:continuationSeparator/>
      </w:r>
    </w:p>
    <w:p w14:paraId="617851C4" w14:textId="77777777" w:rsidR="001A5838" w:rsidRDefault="001A583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89172F"/>
    <w:multiLevelType w:val="hybridMultilevel"/>
    <w:tmpl w:val="1A5E0B1E"/>
    <w:lvl w:ilvl="0" w:tplc="2F205EAA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2C676DB"/>
    <w:multiLevelType w:val="hybridMultilevel"/>
    <w:tmpl w:val="AE9412E4"/>
    <w:lvl w:ilvl="0" w:tplc="648247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48880877">
    <w:abstractNumId w:val="0"/>
  </w:num>
  <w:num w:numId="2" w16cid:durableId="644090794">
    <w:abstractNumId w:val="1"/>
  </w:num>
  <w:num w:numId="3" w16cid:durableId="2789939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AE8"/>
    <w:rsid w:val="000135A3"/>
    <w:rsid w:val="00035181"/>
    <w:rsid w:val="000446AD"/>
    <w:rsid w:val="000458AA"/>
    <w:rsid w:val="000502BC"/>
    <w:rsid w:val="00056BB0"/>
    <w:rsid w:val="00064AFB"/>
    <w:rsid w:val="0009173E"/>
    <w:rsid w:val="00094A70"/>
    <w:rsid w:val="0009796D"/>
    <w:rsid w:val="000A05FD"/>
    <w:rsid w:val="000B5705"/>
    <w:rsid w:val="000D4A7F"/>
    <w:rsid w:val="000E1C92"/>
    <w:rsid w:val="001073BD"/>
    <w:rsid w:val="00115B31"/>
    <w:rsid w:val="001367AC"/>
    <w:rsid w:val="0014074F"/>
    <w:rsid w:val="00147941"/>
    <w:rsid w:val="001501C0"/>
    <w:rsid w:val="001509BF"/>
    <w:rsid w:val="00150A27"/>
    <w:rsid w:val="0015705F"/>
    <w:rsid w:val="0016110A"/>
    <w:rsid w:val="00162FC0"/>
    <w:rsid w:val="00165627"/>
    <w:rsid w:val="00167107"/>
    <w:rsid w:val="001701F4"/>
    <w:rsid w:val="00180BD2"/>
    <w:rsid w:val="0018393C"/>
    <w:rsid w:val="001871B0"/>
    <w:rsid w:val="00195A80"/>
    <w:rsid w:val="001A5838"/>
    <w:rsid w:val="001B0C92"/>
    <w:rsid w:val="001B3250"/>
    <w:rsid w:val="001D4249"/>
    <w:rsid w:val="001F018A"/>
    <w:rsid w:val="001F72BE"/>
    <w:rsid w:val="00205741"/>
    <w:rsid w:val="00207323"/>
    <w:rsid w:val="0021642E"/>
    <w:rsid w:val="0022099D"/>
    <w:rsid w:val="00241F94"/>
    <w:rsid w:val="00247734"/>
    <w:rsid w:val="00270162"/>
    <w:rsid w:val="00272A11"/>
    <w:rsid w:val="00274CBE"/>
    <w:rsid w:val="00280955"/>
    <w:rsid w:val="00292C42"/>
    <w:rsid w:val="002978E7"/>
    <w:rsid w:val="002C4435"/>
    <w:rsid w:val="002D5F4F"/>
    <w:rsid w:val="002E4F02"/>
    <w:rsid w:val="002F196D"/>
    <w:rsid w:val="002F269C"/>
    <w:rsid w:val="002F4914"/>
    <w:rsid w:val="00301E5D"/>
    <w:rsid w:val="00303E0D"/>
    <w:rsid w:val="003050C5"/>
    <w:rsid w:val="0031141C"/>
    <w:rsid w:val="00320D3B"/>
    <w:rsid w:val="0033027F"/>
    <w:rsid w:val="003323A8"/>
    <w:rsid w:val="003447CD"/>
    <w:rsid w:val="0034762E"/>
    <w:rsid w:val="0035206F"/>
    <w:rsid w:val="00352CA7"/>
    <w:rsid w:val="003720CF"/>
    <w:rsid w:val="003874A1"/>
    <w:rsid w:val="00387754"/>
    <w:rsid w:val="003A29EF"/>
    <w:rsid w:val="003A44CF"/>
    <w:rsid w:val="003A75C2"/>
    <w:rsid w:val="003B068F"/>
    <w:rsid w:val="003B0758"/>
    <w:rsid w:val="003B7824"/>
    <w:rsid w:val="003F26F9"/>
    <w:rsid w:val="003F3109"/>
    <w:rsid w:val="003F6B84"/>
    <w:rsid w:val="0040278B"/>
    <w:rsid w:val="004071CD"/>
    <w:rsid w:val="00430AE8"/>
    <w:rsid w:val="00432688"/>
    <w:rsid w:val="00444642"/>
    <w:rsid w:val="00447A01"/>
    <w:rsid w:val="00465293"/>
    <w:rsid w:val="004712B8"/>
    <w:rsid w:val="00477091"/>
    <w:rsid w:val="00492052"/>
    <w:rsid w:val="004948B5"/>
    <w:rsid w:val="00497233"/>
    <w:rsid w:val="004B097C"/>
    <w:rsid w:val="004B2E99"/>
    <w:rsid w:val="004B4667"/>
    <w:rsid w:val="004C68D8"/>
    <w:rsid w:val="004E1CF2"/>
    <w:rsid w:val="004F3343"/>
    <w:rsid w:val="005020E8"/>
    <w:rsid w:val="00550E96"/>
    <w:rsid w:val="00553E92"/>
    <w:rsid w:val="00554C35"/>
    <w:rsid w:val="0057235A"/>
    <w:rsid w:val="0058526D"/>
    <w:rsid w:val="00586366"/>
    <w:rsid w:val="00595589"/>
    <w:rsid w:val="005A1EBD"/>
    <w:rsid w:val="005A2EA5"/>
    <w:rsid w:val="005B5DE4"/>
    <w:rsid w:val="005C214D"/>
    <w:rsid w:val="005C6980"/>
    <w:rsid w:val="005D4A03"/>
    <w:rsid w:val="005D77D6"/>
    <w:rsid w:val="005E19C6"/>
    <w:rsid w:val="005E655A"/>
    <w:rsid w:val="005E7681"/>
    <w:rsid w:val="005F3AA6"/>
    <w:rsid w:val="00606FB3"/>
    <w:rsid w:val="00630AB3"/>
    <w:rsid w:val="00631389"/>
    <w:rsid w:val="006662DF"/>
    <w:rsid w:val="00681A93"/>
    <w:rsid w:val="00687344"/>
    <w:rsid w:val="00687C9C"/>
    <w:rsid w:val="00697C2B"/>
    <w:rsid w:val="006A691C"/>
    <w:rsid w:val="006A7497"/>
    <w:rsid w:val="006B26AF"/>
    <w:rsid w:val="006B590A"/>
    <w:rsid w:val="006B5AB9"/>
    <w:rsid w:val="006C29D8"/>
    <w:rsid w:val="006D3E3C"/>
    <w:rsid w:val="006D562C"/>
    <w:rsid w:val="006E2E36"/>
    <w:rsid w:val="006F5CC7"/>
    <w:rsid w:val="007101A2"/>
    <w:rsid w:val="007218EB"/>
    <w:rsid w:val="00725116"/>
    <w:rsid w:val="0072551E"/>
    <w:rsid w:val="00727F04"/>
    <w:rsid w:val="00750030"/>
    <w:rsid w:val="007626B8"/>
    <w:rsid w:val="00767CD4"/>
    <w:rsid w:val="00770B9A"/>
    <w:rsid w:val="007A1A40"/>
    <w:rsid w:val="007B293E"/>
    <w:rsid w:val="007B6497"/>
    <w:rsid w:val="007C1D9D"/>
    <w:rsid w:val="007C6893"/>
    <w:rsid w:val="007D0867"/>
    <w:rsid w:val="007E73C5"/>
    <w:rsid w:val="007E79D5"/>
    <w:rsid w:val="007F0A63"/>
    <w:rsid w:val="007F2988"/>
    <w:rsid w:val="007F4087"/>
    <w:rsid w:val="008051D6"/>
    <w:rsid w:val="00806569"/>
    <w:rsid w:val="008167F4"/>
    <w:rsid w:val="0083646C"/>
    <w:rsid w:val="0083708B"/>
    <w:rsid w:val="0085260B"/>
    <w:rsid w:val="00853E42"/>
    <w:rsid w:val="0086212C"/>
    <w:rsid w:val="00872BFD"/>
    <w:rsid w:val="00873B26"/>
    <w:rsid w:val="00880099"/>
    <w:rsid w:val="00881232"/>
    <w:rsid w:val="008E043F"/>
    <w:rsid w:val="008E28FA"/>
    <w:rsid w:val="008E2C75"/>
    <w:rsid w:val="008F0B17"/>
    <w:rsid w:val="008F1ECF"/>
    <w:rsid w:val="008F4B45"/>
    <w:rsid w:val="00900ACB"/>
    <w:rsid w:val="00901597"/>
    <w:rsid w:val="009113F6"/>
    <w:rsid w:val="00925D71"/>
    <w:rsid w:val="00933E90"/>
    <w:rsid w:val="0094029B"/>
    <w:rsid w:val="00955856"/>
    <w:rsid w:val="009822E5"/>
    <w:rsid w:val="00990ECE"/>
    <w:rsid w:val="009A5C92"/>
    <w:rsid w:val="009B56CC"/>
    <w:rsid w:val="009C2BBB"/>
    <w:rsid w:val="009D0187"/>
    <w:rsid w:val="009D57E8"/>
    <w:rsid w:val="00A02527"/>
    <w:rsid w:val="00A03635"/>
    <w:rsid w:val="00A10451"/>
    <w:rsid w:val="00A17693"/>
    <w:rsid w:val="00A269C2"/>
    <w:rsid w:val="00A46ACE"/>
    <w:rsid w:val="00A531EC"/>
    <w:rsid w:val="00A654D0"/>
    <w:rsid w:val="00A7129C"/>
    <w:rsid w:val="00A87E8E"/>
    <w:rsid w:val="00AC7572"/>
    <w:rsid w:val="00AD0A3E"/>
    <w:rsid w:val="00AD1881"/>
    <w:rsid w:val="00AE212E"/>
    <w:rsid w:val="00AF39A5"/>
    <w:rsid w:val="00B039DA"/>
    <w:rsid w:val="00B15D83"/>
    <w:rsid w:val="00B1635A"/>
    <w:rsid w:val="00B21FCC"/>
    <w:rsid w:val="00B30100"/>
    <w:rsid w:val="00B47730"/>
    <w:rsid w:val="00B6140B"/>
    <w:rsid w:val="00B7416F"/>
    <w:rsid w:val="00B93E6F"/>
    <w:rsid w:val="00BA4408"/>
    <w:rsid w:val="00BA599A"/>
    <w:rsid w:val="00BB258F"/>
    <w:rsid w:val="00BB6434"/>
    <w:rsid w:val="00BC1806"/>
    <w:rsid w:val="00BD4E49"/>
    <w:rsid w:val="00BF39C9"/>
    <w:rsid w:val="00BF3E4D"/>
    <w:rsid w:val="00BF76F0"/>
    <w:rsid w:val="00C1414B"/>
    <w:rsid w:val="00C21F91"/>
    <w:rsid w:val="00C56605"/>
    <w:rsid w:val="00C5700D"/>
    <w:rsid w:val="00C60367"/>
    <w:rsid w:val="00C67013"/>
    <w:rsid w:val="00C85E20"/>
    <w:rsid w:val="00C92A35"/>
    <w:rsid w:val="00C93F56"/>
    <w:rsid w:val="00C9602A"/>
    <w:rsid w:val="00C96CEE"/>
    <w:rsid w:val="00CA09E2"/>
    <w:rsid w:val="00CA2899"/>
    <w:rsid w:val="00CA30A1"/>
    <w:rsid w:val="00CA6B5C"/>
    <w:rsid w:val="00CB3139"/>
    <w:rsid w:val="00CB6F8C"/>
    <w:rsid w:val="00CC1093"/>
    <w:rsid w:val="00CC4ED3"/>
    <w:rsid w:val="00CD1331"/>
    <w:rsid w:val="00CD5DC1"/>
    <w:rsid w:val="00CE602C"/>
    <w:rsid w:val="00CF17D2"/>
    <w:rsid w:val="00CF73C5"/>
    <w:rsid w:val="00D055B0"/>
    <w:rsid w:val="00D30A34"/>
    <w:rsid w:val="00D52CE9"/>
    <w:rsid w:val="00D616C9"/>
    <w:rsid w:val="00D65E12"/>
    <w:rsid w:val="00D929DF"/>
    <w:rsid w:val="00D94395"/>
    <w:rsid w:val="00D975BE"/>
    <w:rsid w:val="00D97C50"/>
    <w:rsid w:val="00DA462F"/>
    <w:rsid w:val="00DB6BFB"/>
    <w:rsid w:val="00DC57C0"/>
    <w:rsid w:val="00DE6E46"/>
    <w:rsid w:val="00DF7976"/>
    <w:rsid w:val="00E0423E"/>
    <w:rsid w:val="00E06550"/>
    <w:rsid w:val="00E13406"/>
    <w:rsid w:val="00E26FAF"/>
    <w:rsid w:val="00E310B4"/>
    <w:rsid w:val="00E34500"/>
    <w:rsid w:val="00E37C8F"/>
    <w:rsid w:val="00E42EF6"/>
    <w:rsid w:val="00E45DA9"/>
    <w:rsid w:val="00E611AD"/>
    <w:rsid w:val="00E611DE"/>
    <w:rsid w:val="00E84A4E"/>
    <w:rsid w:val="00E96AB4"/>
    <w:rsid w:val="00E96E4B"/>
    <w:rsid w:val="00E97376"/>
    <w:rsid w:val="00EA7C0D"/>
    <w:rsid w:val="00EB177E"/>
    <w:rsid w:val="00EB262D"/>
    <w:rsid w:val="00EB4F54"/>
    <w:rsid w:val="00EB5A95"/>
    <w:rsid w:val="00EC4D12"/>
    <w:rsid w:val="00ED266D"/>
    <w:rsid w:val="00ED2846"/>
    <w:rsid w:val="00ED6ADF"/>
    <w:rsid w:val="00EE557D"/>
    <w:rsid w:val="00EE7180"/>
    <w:rsid w:val="00EF00C0"/>
    <w:rsid w:val="00EF1E62"/>
    <w:rsid w:val="00EF3079"/>
    <w:rsid w:val="00F01A4B"/>
    <w:rsid w:val="00F01C1E"/>
    <w:rsid w:val="00F01F32"/>
    <w:rsid w:val="00F0418B"/>
    <w:rsid w:val="00F058DB"/>
    <w:rsid w:val="00F12CB7"/>
    <w:rsid w:val="00F1371E"/>
    <w:rsid w:val="00F23C44"/>
    <w:rsid w:val="00F33321"/>
    <w:rsid w:val="00F34140"/>
    <w:rsid w:val="00F60349"/>
    <w:rsid w:val="00FA5BBD"/>
    <w:rsid w:val="00FA61C5"/>
    <w:rsid w:val="00FA63F7"/>
    <w:rsid w:val="00FB2FD6"/>
    <w:rsid w:val="00FC547E"/>
    <w:rsid w:val="00FD5195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49EC08"/>
  <w15:docId w15:val="{83AD73C5-91E9-45C0-A2BD-49AC6EFFA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06F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6F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6FB3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6F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6FB3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B93E6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Martin, William</cp:lastModifiedBy>
  <cp:revision>17</cp:revision>
  <dcterms:created xsi:type="dcterms:W3CDTF">2026-04-06T12:55:00Z</dcterms:created>
  <dcterms:modified xsi:type="dcterms:W3CDTF">2026-05-01T20:28:00Z</dcterms:modified>
</cp:coreProperties>
</file>