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0213" w14:textId="3589A896" w:rsidR="00845D70" w:rsidRDefault="00845D70" w:rsidP="7CC42461">
      <w:pPr>
        <w:spacing w:after="0" w:line="240" w:lineRule="auto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7A123B66" w14:textId="07CD1924" w:rsidR="00845D70" w:rsidRDefault="19091B95" w:rsidP="7CC4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THE COUNCIL</w:t>
      </w:r>
    </w:p>
    <w:p w14:paraId="01E88709" w14:textId="3FE30287" w:rsidR="00845D70" w:rsidRDefault="00845D70" w:rsidP="7CC42461">
      <w:pPr>
        <w:spacing w:after="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2E3FD9F3" w14:textId="6E13C72E" w:rsidR="00845D70" w:rsidRDefault="19091B95" w:rsidP="7CC4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25F8DFAD" w14:textId="49EB972F" w:rsidR="00845D70" w:rsidRDefault="19091B95" w:rsidP="7CC4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AND THE</w:t>
      </w:r>
    </w:p>
    <w:p w14:paraId="30AA009D" w14:textId="704002CB" w:rsidR="00845D70" w:rsidRDefault="19091B95" w:rsidP="00E4667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EBC473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SUBCOMMITTEE ON </w:t>
      </w:r>
      <w:r w:rsidR="4A573503" w:rsidRPr="3EBC473D">
        <w:rPr>
          <w:rFonts w:ascii="Times New Roman" w:eastAsia="Times New Roman" w:hAnsi="Times New Roman" w:cs="Times New Roman"/>
          <w:b/>
          <w:bCs/>
          <w:color w:val="000000" w:themeColor="text1"/>
        </w:rPr>
        <w:t>ZONING AND FRANCHISES</w:t>
      </w:r>
    </w:p>
    <w:p w14:paraId="27A5BB9A" w14:textId="4E7F2FD4" w:rsidR="00845D70" w:rsidRDefault="19091B95" w:rsidP="76164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L.U. Nos. </w:t>
      </w:r>
      <w:r w:rsidR="00B133A1">
        <w:rPr>
          <w:rFonts w:ascii="Times New Roman" w:eastAsia="Times New Roman" w:hAnsi="Times New Roman" w:cs="Times New Roman"/>
          <w:b/>
          <w:bCs/>
          <w:color w:val="000000" w:themeColor="text1"/>
        </w:rPr>
        <w:t>52 and 53</w:t>
      </w:r>
    </w:p>
    <w:p w14:paraId="4E315E39" w14:textId="1010E42E" w:rsidR="00845D70" w:rsidRDefault="54C460A9" w:rsidP="003A281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>(Res. Nos.</w:t>
      </w:r>
      <w:r w:rsidR="2BAEB415"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>___ and __</w:t>
      </w:r>
      <w:proofErr w:type="gramStart"/>
      <w:r w:rsidR="2BAEB415"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>_</w:t>
      </w:r>
      <w:r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)</w:t>
      </w:r>
      <w:proofErr w:type="gramEnd"/>
    </w:p>
    <w:p w14:paraId="037D082A" w14:textId="30F8CE92" w:rsidR="00845D70" w:rsidRDefault="19091B95" w:rsidP="003A281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By Council Members Riley and </w:t>
      </w:r>
      <w:r w:rsidR="004F3BC2">
        <w:rPr>
          <w:rFonts w:ascii="Times New Roman" w:eastAsia="Times New Roman" w:hAnsi="Times New Roman" w:cs="Times New Roman"/>
          <w:b/>
          <w:bCs/>
          <w:color w:val="000000" w:themeColor="text1"/>
        </w:rPr>
        <w:t>Louis</w:t>
      </w:r>
    </w:p>
    <w:p w14:paraId="2E92AEEC" w14:textId="6108BC46" w:rsidR="00845D70" w:rsidRDefault="19091B95" w:rsidP="003A281A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SUBJECT</w:t>
      </w:r>
    </w:p>
    <w:p w14:paraId="1FD8B931" w14:textId="3E4BE498" w:rsidR="19091B95" w:rsidRDefault="19091B95" w:rsidP="000179B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BROOKLYN CB – </w:t>
      </w:r>
      <w:r w:rsidR="11DE723C"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="0B5DEBA3"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0</w:t>
      </w: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– </w:t>
      </w:r>
      <w:r w:rsidR="3AA385BC"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2406AD4A"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WO </w:t>
      </w: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APPLICATIONS RELATED TO </w:t>
      </w:r>
      <w:r w:rsidR="1E883AC6"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9201 4</w:t>
      </w:r>
      <w:r w:rsidR="1E883AC6" w:rsidRPr="76164FBB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</w:rPr>
        <w:t>TH</w:t>
      </w:r>
      <w:r w:rsidR="1E883AC6"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AVENUE REZONING</w:t>
      </w:r>
    </w:p>
    <w:p w14:paraId="5952DF4E" w14:textId="4412048E" w:rsidR="00845D70" w:rsidRDefault="19091B95" w:rsidP="00CB45E1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C 2</w:t>
      </w:r>
      <w:r w:rsidR="2D45D38F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60048</w:t>
      </w:r>
      <w:r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ZMK (L.U. N</w:t>
      </w:r>
      <w:r w:rsidR="209059A3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o</w:t>
      </w:r>
      <w:r w:rsidR="00153853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. 52</w:t>
      </w:r>
      <w:r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4BC2E9DC" w14:textId="3A2CD2EE" w:rsidR="19091B95" w:rsidRDefault="19091B95" w:rsidP="76164FB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color w:val="000000" w:themeColor="text1"/>
        </w:rPr>
        <w:t>City Planning Commission decision approving a</w:t>
      </w:r>
      <w:r w:rsidR="58DC12F1" w:rsidRPr="76164FBB">
        <w:rPr>
          <w:rFonts w:ascii="Times New Roman" w:eastAsia="Times New Roman" w:hAnsi="Times New Roman" w:cs="Times New Roman"/>
          <w:color w:val="000000" w:themeColor="text1"/>
        </w:rPr>
        <w:t xml:space="preserve">n application </w:t>
      </w:r>
      <w:r w:rsidR="77F69743" w:rsidRPr="76164FBB">
        <w:rPr>
          <w:rFonts w:ascii="Times New Roman" w:eastAsia="Times New Roman" w:hAnsi="Times New Roman" w:cs="Times New Roman"/>
          <w:color w:val="000000" w:themeColor="text1"/>
        </w:rPr>
        <w:t>submitted by 9201 LLC pursuant to Sections 197-c and 201 of the New York City Charter for an amendment of the Zoning Map, Section No. 22b, by changing from a C8-2 District to a C4-4D District property bounded by 92nd Street, 5th Avenue, a line 100 feet southwesterly of 92nd Street, and 4th Avenue and subject to the conditions of CEQR Declaration E-873.</w:t>
      </w:r>
    </w:p>
    <w:p w14:paraId="0A7C19E5" w14:textId="79174F70" w:rsidR="00845D70" w:rsidRDefault="58DC12F1" w:rsidP="00CB45E1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N 2</w:t>
      </w:r>
      <w:r w:rsidR="429FF602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60049 </w:t>
      </w:r>
      <w:r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ZRK</w:t>
      </w:r>
      <w:r w:rsidR="19091B95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(L.U. N</w:t>
      </w:r>
      <w:r w:rsidR="171C66A9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o.</w:t>
      </w:r>
      <w:r w:rsidR="00B133A1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53</w:t>
      </w:r>
      <w:r w:rsidR="19091B95" w:rsidRPr="2DB33977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5975F0FE" w14:textId="4C0A7A25" w:rsidR="19091B95" w:rsidRDefault="19091B95" w:rsidP="76164FB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color w:val="000000" w:themeColor="text1"/>
        </w:rPr>
        <w:t xml:space="preserve">City Planning Commission decision approving an application </w:t>
      </w:r>
      <w:r w:rsidR="14297585" w:rsidRPr="76164FBB">
        <w:rPr>
          <w:rFonts w:ascii="Times New Roman" w:eastAsia="Times New Roman" w:hAnsi="Times New Roman" w:cs="Times New Roman"/>
          <w:color w:val="000000" w:themeColor="text1"/>
        </w:rPr>
        <w:t xml:space="preserve">submitted by </w:t>
      </w:r>
      <w:r w:rsidR="224F5ACB" w:rsidRPr="76164FBB">
        <w:rPr>
          <w:rFonts w:ascii="Times New Roman" w:eastAsia="Times New Roman" w:hAnsi="Times New Roman" w:cs="Times New Roman"/>
          <w:color w:val="000000" w:themeColor="text1"/>
        </w:rPr>
        <w:t>9201 LLC</w:t>
      </w:r>
      <w:r w:rsidR="14297585" w:rsidRPr="76164FB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121272E3" w:rsidRPr="76164FBB">
        <w:rPr>
          <w:rFonts w:ascii="Times New Roman" w:eastAsia="Times New Roman" w:hAnsi="Times New Roman" w:cs="Times New Roman"/>
          <w:color w:val="000000" w:themeColor="text1"/>
        </w:rPr>
        <w:t>pursuant to Section 201 of the New York City Charter, for an amendment of the Zoning Resolution of the City of New York, amending APPENDIX F for the purpose of establishing a Mandatory Inclusionary Housing area.</w:t>
      </w:r>
    </w:p>
    <w:p w14:paraId="68A438BA" w14:textId="764C980E" w:rsidR="00845D70" w:rsidRDefault="19091B95" w:rsidP="00CB45E1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INTENT</w:t>
      </w:r>
    </w:p>
    <w:p w14:paraId="0DF414B5" w14:textId="1231B2D0" w:rsidR="19091B95" w:rsidRDefault="19091B95" w:rsidP="76164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6164FBB">
        <w:rPr>
          <w:rFonts w:ascii="Times New Roman" w:eastAsia="Times New Roman" w:hAnsi="Times New Roman" w:cs="Times New Roman"/>
          <w:color w:val="000000" w:themeColor="text1"/>
        </w:rPr>
        <w:t>To approve</w:t>
      </w:r>
      <w:proofErr w:type="gramEnd"/>
      <w:r w:rsidRPr="76164FBB">
        <w:rPr>
          <w:rFonts w:ascii="Times New Roman" w:eastAsia="Times New Roman" w:hAnsi="Times New Roman" w:cs="Times New Roman"/>
          <w:color w:val="000000" w:themeColor="text1"/>
        </w:rPr>
        <w:t xml:space="preserve"> a zoning map amendment </w:t>
      </w:r>
      <w:proofErr w:type="gramStart"/>
      <w:r w:rsidR="1BA4E217" w:rsidRPr="76164FBB">
        <w:rPr>
          <w:rFonts w:ascii="Times New Roman" w:eastAsia="Times New Roman" w:hAnsi="Times New Roman" w:cs="Times New Roman"/>
          <w:color w:val="000000" w:themeColor="text1"/>
        </w:rPr>
        <w:t>changing</w:t>
      </w:r>
      <w:proofErr w:type="gramEnd"/>
      <w:r w:rsidR="1BA4E217" w:rsidRPr="76164FBB">
        <w:rPr>
          <w:rFonts w:ascii="Times New Roman" w:eastAsia="Times New Roman" w:hAnsi="Times New Roman" w:cs="Times New Roman"/>
          <w:color w:val="000000" w:themeColor="text1"/>
        </w:rPr>
        <w:t xml:space="preserve"> a C8-2 zoning district to a C4-4D zoning district and 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 xml:space="preserve">a zoning text amendment to </w:t>
      </w:r>
      <w:r w:rsidR="747CD940" w:rsidRPr="76164FBB">
        <w:rPr>
          <w:rFonts w:ascii="Times New Roman" w:eastAsia="Times New Roman" w:hAnsi="Times New Roman" w:cs="Times New Roman"/>
          <w:color w:val="000000" w:themeColor="text1"/>
        </w:rPr>
        <w:t>establish a Mandatory Inclusionary Housing area.</w:t>
      </w:r>
      <w:r w:rsidR="7DA13F1D" w:rsidRPr="76164F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 xml:space="preserve">These actions </w:t>
      </w:r>
      <w:r w:rsidR="41AA68C6" w:rsidRPr="76164FBB">
        <w:rPr>
          <w:rFonts w:ascii="Times New Roman" w:eastAsia="Times New Roman" w:hAnsi="Times New Roman" w:cs="Times New Roman"/>
          <w:color w:val="000000" w:themeColor="text1"/>
        </w:rPr>
        <w:t xml:space="preserve">would </w:t>
      </w:r>
      <w:r w:rsidR="39C0CDCE" w:rsidRPr="76164FBB">
        <w:rPr>
          <w:rFonts w:ascii="Times New Roman" w:eastAsia="Times New Roman" w:hAnsi="Times New Roman" w:cs="Times New Roman"/>
          <w:color w:val="000000" w:themeColor="text1"/>
        </w:rPr>
        <w:t xml:space="preserve">facilitate the development of a new </w:t>
      </w:r>
      <w:r w:rsidR="39C0CDCE" w:rsidRPr="00502C90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39C0CDCE" w:rsidRPr="76164FBB">
        <w:rPr>
          <w:rFonts w:ascii="Times New Roman" w:eastAsia="Times New Roman" w:hAnsi="Times New Roman" w:cs="Times New Roman"/>
          <w:color w:val="000000" w:themeColor="text1"/>
        </w:rPr>
        <w:t>-story, 129,222 square-foot mixed</w:t>
      </w:r>
      <w:r w:rsidR="003D4EE0">
        <w:rPr>
          <w:rFonts w:ascii="Times New Roman" w:eastAsia="Times New Roman" w:hAnsi="Times New Roman" w:cs="Times New Roman"/>
          <w:color w:val="000000" w:themeColor="text1"/>
        </w:rPr>
        <w:t>-</w:t>
      </w:r>
      <w:r w:rsidR="39C0CDCE" w:rsidRPr="76164FBB">
        <w:rPr>
          <w:rFonts w:ascii="Times New Roman" w:eastAsia="Times New Roman" w:hAnsi="Times New Roman" w:cs="Times New Roman"/>
          <w:color w:val="000000" w:themeColor="text1"/>
        </w:rPr>
        <w:t>use building containing 97 dwelling units, approximately 24 of which would be permanently income-restricted, and 18,547 square feet of commercial space.</w:t>
      </w:r>
    </w:p>
    <w:p w14:paraId="23E7E66E" w14:textId="3D7C2FF2" w:rsidR="00845D70" w:rsidRDefault="00845D70" w:rsidP="7CC42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2CE222C" w14:textId="65C55242" w:rsidR="00845D70" w:rsidRDefault="19091B95" w:rsidP="001757A4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PUBLIC HEARING</w:t>
      </w:r>
    </w:p>
    <w:p w14:paraId="7AFD4ED3" w14:textId="5253A77B" w:rsidR="00845D70" w:rsidRDefault="19091B95" w:rsidP="00A416DE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> </w:t>
      </w:r>
      <w:r w:rsidR="6416ABE6" w:rsidRPr="76164FBB">
        <w:rPr>
          <w:rFonts w:ascii="Times New Roman" w:eastAsia="Times New Roman" w:hAnsi="Times New Roman" w:cs="Times New Roman"/>
          <w:color w:val="000000" w:themeColor="text1"/>
        </w:rPr>
        <w:t>April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F5E3D1C" w:rsidRPr="76164FBB">
        <w:rPr>
          <w:rFonts w:ascii="Times New Roman" w:eastAsia="Times New Roman" w:hAnsi="Times New Roman" w:cs="Times New Roman"/>
          <w:color w:val="000000" w:themeColor="text1"/>
        </w:rPr>
        <w:t>14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1C6B8EF2" w14:textId="2B77E530" w:rsidR="00845D70" w:rsidRPr="00502C90" w:rsidRDefault="19091B95" w:rsidP="0143FC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Witnesses in Favo</w:t>
      </w:r>
      <w:r w:rsidRPr="00502C90">
        <w:rPr>
          <w:rFonts w:ascii="Times New Roman" w:eastAsia="Times New Roman" w:hAnsi="Times New Roman" w:cs="Times New Roman"/>
          <w:color w:val="000000" w:themeColor="text1"/>
        </w:rPr>
        <w:t xml:space="preserve">r:  </w:t>
      </w:r>
      <w:r w:rsidRPr="00502C90">
        <w:tab/>
      </w:r>
      <w:r w:rsidR="00502C90" w:rsidRPr="00502C90">
        <w:t>3</w:t>
      </w:r>
      <w:r w:rsidRPr="00502C90">
        <w:tab/>
      </w:r>
      <w:r w:rsidRPr="00502C90">
        <w:tab/>
      </w:r>
      <w:r w:rsidRPr="00502C90">
        <w:rPr>
          <w:rFonts w:ascii="Times New Roman" w:eastAsia="Times New Roman" w:hAnsi="Times New Roman" w:cs="Times New Roman"/>
          <w:b/>
          <w:bCs/>
          <w:color w:val="000000" w:themeColor="text1"/>
        </w:rPr>
        <w:t>Witnesses Against:</w:t>
      </w:r>
      <w:r w:rsidR="00502C90" w:rsidRPr="00502C90">
        <w:rPr>
          <w:rFonts w:ascii="Times New Roman" w:eastAsia="Times New Roman" w:hAnsi="Times New Roman" w:cs="Times New Roman"/>
          <w:color w:val="000000" w:themeColor="text1"/>
        </w:rPr>
        <w:t xml:space="preserve"> 0</w:t>
      </w:r>
      <w:r w:rsidRPr="00502C90">
        <w:rPr>
          <w:rFonts w:ascii="Times New Roman" w:eastAsia="Times New Roman" w:hAnsi="Times New Roman" w:cs="Times New Roman"/>
          <w:color w:val="000000" w:themeColor="text1"/>
        </w:rPr>
        <w:t xml:space="preserve">    </w:t>
      </w:r>
    </w:p>
    <w:p w14:paraId="7E81126C" w14:textId="6C8E8279" w:rsidR="00845D70" w:rsidRDefault="00845D70" w:rsidP="7CC42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40764E1" w14:textId="6875775F" w:rsidR="00845D70" w:rsidRDefault="19091B95" w:rsidP="001757A4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SUBCOMMITTEE RECOMMENDATION</w:t>
      </w: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</w:p>
    <w:p w14:paraId="2294D882" w14:textId="1EC5CC32" w:rsidR="00845D70" w:rsidRDefault="19091B95" w:rsidP="000179BA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> </w:t>
      </w:r>
      <w:r w:rsidR="4ACD212F" w:rsidRPr="76164FBB">
        <w:rPr>
          <w:rFonts w:ascii="Times New Roman" w:eastAsia="Times New Roman" w:hAnsi="Times New Roman" w:cs="Times New Roman"/>
          <w:color w:val="000000" w:themeColor="text1"/>
        </w:rPr>
        <w:t xml:space="preserve">April </w:t>
      </w:r>
      <w:r w:rsidR="27CDEA31" w:rsidRPr="76164FBB">
        <w:rPr>
          <w:rFonts w:ascii="Times New Roman" w:eastAsia="Times New Roman" w:hAnsi="Times New Roman" w:cs="Times New Roman"/>
          <w:color w:val="000000" w:themeColor="text1"/>
        </w:rPr>
        <w:t>2</w:t>
      </w:r>
      <w:r w:rsidR="1BD1D726" w:rsidRPr="76164FBB">
        <w:rPr>
          <w:rFonts w:ascii="Times New Roman" w:eastAsia="Times New Roman" w:hAnsi="Times New Roman" w:cs="Times New Roman"/>
          <w:color w:val="000000" w:themeColor="text1"/>
        </w:rPr>
        <w:t>9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6330A709" w14:textId="4736CEAC" w:rsidR="00845D70" w:rsidRDefault="19091B95" w:rsidP="00602668">
      <w:pPr>
        <w:spacing w:after="240" w:line="240" w:lineRule="auto"/>
        <w:ind w:right="-187"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DB33977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The Subcommittee recommends that the Land Use Committee approve </w:t>
      </w:r>
      <w:r w:rsidR="0531235C" w:rsidRPr="2DB33977">
        <w:rPr>
          <w:rFonts w:ascii="Times New Roman" w:eastAsia="Times New Roman" w:hAnsi="Times New Roman" w:cs="Times New Roman"/>
          <w:color w:val="000000" w:themeColor="text1"/>
        </w:rPr>
        <w:t xml:space="preserve">the decision of the City Planning Commission on L.U. </w:t>
      </w:r>
      <w:proofErr w:type="gramStart"/>
      <w:r w:rsidR="0531235C" w:rsidRPr="2DB33977">
        <w:rPr>
          <w:rFonts w:ascii="Times New Roman" w:eastAsia="Times New Roman" w:hAnsi="Times New Roman" w:cs="Times New Roman"/>
          <w:color w:val="000000" w:themeColor="text1"/>
        </w:rPr>
        <w:t>No</w:t>
      </w:r>
      <w:r w:rsidRPr="2DB33977">
        <w:rPr>
          <w:rFonts w:ascii="Times New Roman" w:eastAsia="Times New Roman" w:hAnsi="Times New Roman" w:cs="Times New Roman"/>
          <w:color w:val="000000" w:themeColor="text1"/>
        </w:rPr>
        <w:t>.</w:t>
      </w:r>
      <w:r w:rsidR="3B9AF018" w:rsidRPr="2DB33977">
        <w:rPr>
          <w:rFonts w:ascii="Times New Roman" w:eastAsia="Times New Roman" w:hAnsi="Times New Roman" w:cs="Times New Roman"/>
          <w:color w:val="000000" w:themeColor="text1"/>
        </w:rPr>
        <w:t xml:space="preserve"> 52, and</w:t>
      </w:r>
      <w:proofErr w:type="gramEnd"/>
      <w:r w:rsidR="3B9AF018" w:rsidRPr="2DB33977">
        <w:rPr>
          <w:rFonts w:ascii="Times New Roman" w:eastAsia="Times New Roman" w:hAnsi="Times New Roman" w:cs="Times New Roman"/>
          <w:color w:val="000000" w:themeColor="text1"/>
        </w:rPr>
        <w:t xml:space="preserve"> approve with modifications the decision of the City Planning C</w:t>
      </w:r>
      <w:r w:rsidR="7C482BF6" w:rsidRPr="2DB33977">
        <w:rPr>
          <w:rFonts w:ascii="Times New Roman" w:eastAsia="Times New Roman" w:hAnsi="Times New Roman" w:cs="Times New Roman"/>
          <w:color w:val="000000" w:themeColor="text1"/>
        </w:rPr>
        <w:t>o</w:t>
      </w:r>
      <w:r w:rsidR="3B9AF018" w:rsidRPr="2DB33977">
        <w:rPr>
          <w:rFonts w:ascii="Times New Roman" w:eastAsia="Times New Roman" w:hAnsi="Times New Roman" w:cs="Times New Roman"/>
          <w:color w:val="000000" w:themeColor="text1"/>
        </w:rPr>
        <w:t xml:space="preserve">mmission on L.U. No. 53.  </w:t>
      </w:r>
    </w:p>
    <w:p w14:paraId="356CE86B" w14:textId="42ADF273" w:rsidR="00845D70" w:rsidRDefault="19091B95" w:rsidP="341C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="4902797E"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</w:t>
      </w:r>
      <w:r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>
        <w:tab/>
      </w:r>
      <w:r>
        <w:tab/>
      </w:r>
      <w:r w:rsidRPr="7FA0E123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  <w:r w:rsidRPr="7FA0E123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F774693" w14:textId="497AB7F5" w:rsidR="5BB849A3" w:rsidRDefault="5BB849A3" w:rsidP="7FA0E123">
      <w:pPr>
        <w:pStyle w:val="paragraph"/>
        <w:spacing w:beforeAutospacing="0" w:after="0" w:afterAutospacing="0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Louis</w:t>
      </w:r>
      <w:r>
        <w:tab/>
      </w:r>
      <w:r>
        <w:tab/>
      </w:r>
      <w:r w:rsidRPr="7FA0E123">
        <w:rPr>
          <w:rFonts w:ascii="Times" w:eastAsia="Times" w:hAnsi="Times" w:cs="Times"/>
          <w:color w:val="000000" w:themeColor="text1"/>
        </w:rPr>
        <w:t xml:space="preserve">    None</w:t>
      </w:r>
      <w:r>
        <w:tab/>
      </w:r>
      <w:r>
        <w:tab/>
      </w:r>
      <w:r>
        <w:tab/>
      </w:r>
      <w:r w:rsidRPr="7FA0E123">
        <w:rPr>
          <w:rFonts w:ascii="Times" w:eastAsia="Times" w:hAnsi="Times" w:cs="Times"/>
          <w:color w:val="000000" w:themeColor="text1"/>
        </w:rPr>
        <w:t>None</w:t>
      </w:r>
    </w:p>
    <w:p w14:paraId="7DB3C135" w14:textId="20F6801F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Farias</w:t>
      </w:r>
    </w:p>
    <w:p w14:paraId="02DB3A9B" w14:textId="5C28F158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Schulman</w:t>
      </w:r>
    </w:p>
    <w:p w14:paraId="3822F48A" w14:textId="3071F34B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Felder</w:t>
      </w:r>
    </w:p>
    <w:p w14:paraId="0FE0C058" w14:textId="3118473C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Encarnacion</w:t>
      </w:r>
    </w:p>
    <w:p w14:paraId="086B6E4A" w14:textId="0B9C2B34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J. Sanchez</w:t>
      </w:r>
    </w:p>
    <w:p w14:paraId="7B2F56B7" w14:textId="00B85CE2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Thomas-Henry</w:t>
      </w:r>
    </w:p>
    <w:p w14:paraId="5191932E" w14:textId="737402FA" w:rsidR="5BB849A3" w:rsidRDefault="5BB849A3" w:rsidP="7FA0E123">
      <w:pPr>
        <w:spacing w:after="0" w:line="240" w:lineRule="auto"/>
        <w:jc w:val="both"/>
        <w:rPr>
          <w:rFonts w:ascii="Times" w:eastAsia="Times" w:hAnsi="Times" w:cs="Times"/>
          <w:color w:val="000000" w:themeColor="text1"/>
        </w:rPr>
      </w:pPr>
      <w:r w:rsidRPr="7FA0E123">
        <w:rPr>
          <w:rFonts w:ascii="Times" w:eastAsia="Times" w:hAnsi="Times" w:cs="Times"/>
          <w:color w:val="000000" w:themeColor="text1"/>
        </w:rPr>
        <w:t>Carr</w:t>
      </w:r>
    </w:p>
    <w:p w14:paraId="34C00B66" w14:textId="66F997EF" w:rsidR="7FA0E123" w:rsidRDefault="7FA0E123" w:rsidP="7FA0E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DBA816D" w14:textId="38A9655E" w:rsidR="00845D70" w:rsidRDefault="19091B95" w:rsidP="7CC42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19A7050" w14:textId="0F433E26" w:rsidR="00845D70" w:rsidRDefault="19091B95" w:rsidP="001757A4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COMMITTEE ACTION</w:t>
      </w:r>
    </w:p>
    <w:p w14:paraId="6597E25A" w14:textId="2C7CDD7C" w:rsidR="00845D70" w:rsidRDefault="19091B95" w:rsidP="000179BA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6164F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DATE: </w:t>
      </w:r>
      <w:r w:rsidR="1274AACB" w:rsidRPr="76164FBB">
        <w:rPr>
          <w:rFonts w:ascii="Times New Roman" w:eastAsia="Times New Roman" w:hAnsi="Times New Roman" w:cs="Times New Roman"/>
          <w:color w:val="000000" w:themeColor="text1"/>
        </w:rPr>
        <w:t>April</w:t>
      </w:r>
      <w:r w:rsidR="73242EB2" w:rsidRPr="76164F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>2</w:t>
      </w:r>
      <w:r w:rsidR="1274AACB" w:rsidRPr="76164FBB">
        <w:rPr>
          <w:rFonts w:ascii="Times New Roman" w:eastAsia="Times New Roman" w:hAnsi="Times New Roman" w:cs="Times New Roman"/>
          <w:color w:val="000000" w:themeColor="text1"/>
        </w:rPr>
        <w:t>9</w:t>
      </w:r>
      <w:r w:rsidRPr="76164FBB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47CC230E" w14:textId="6F1EF51C" w:rsidR="00845D70" w:rsidRDefault="20A0FBA6" w:rsidP="00602668">
      <w:pPr>
        <w:spacing w:after="240" w:line="240" w:lineRule="auto"/>
        <w:ind w:right="-187"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41C1A54">
        <w:rPr>
          <w:rFonts w:ascii="Times New Roman" w:eastAsia="Times New Roman" w:hAnsi="Times New Roman" w:cs="Times New Roman"/>
          <w:color w:val="000000" w:themeColor="text1"/>
        </w:rPr>
        <w:t>The Committee recommends that the Council approve the attached resolution</w:t>
      </w:r>
      <w:r w:rsidR="36C775A0" w:rsidRPr="341C1A54">
        <w:rPr>
          <w:rFonts w:ascii="Times New Roman" w:eastAsia="Times New Roman" w:hAnsi="Times New Roman" w:cs="Times New Roman"/>
          <w:color w:val="000000" w:themeColor="text1"/>
        </w:rPr>
        <w:t>s</w:t>
      </w:r>
      <w:r w:rsidRPr="341C1A5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C078E63" w14:textId="2A5AC867" w:rsidR="00845D70" w:rsidRPr="00353F2B" w:rsidRDefault="19091B95" w:rsidP="341C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53F2B">
        <w:rPr>
          <w:rFonts w:ascii="Times New Roman" w:eastAsia="Times New Roman" w:hAnsi="Times New Roman" w:cs="Times New Roman"/>
          <w:b/>
          <w:bCs/>
          <w:color w:val="000000" w:themeColor="text1"/>
        </w:rPr>
        <w:t>In Favor</w:t>
      </w:r>
      <w:proofErr w:type="gramStart"/>
      <w:r w:rsidRPr="00353F2B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eastAsia="Times New Roman" w:hAnsi="Times New Roman" w:cs="Times New Roman"/>
          <w:b/>
          <w:bCs/>
          <w:color w:val="000000" w:themeColor="text1"/>
        </w:rPr>
        <w:t>Abstain</w:t>
      </w:r>
      <w:proofErr w:type="gramEnd"/>
      <w:r w:rsidRPr="00353F2B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353F2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B655EE2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Riley</w:t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hAnsi="Times New Roman" w:cs="Times New Roman"/>
        </w:rPr>
        <w:tab/>
        <w:t>None</w:t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hAnsi="Times New Roman" w:cs="Times New Roman"/>
        </w:rPr>
        <w:tab/>
      </w:r>
      <w:r w:rsidRPr="00353F2B">
        <w:rPr>
          <w:rFonts w:ascii="Times New Roman" w:hAnsi="Times New Roman" w:cs="Times New Roman"/>
        </w:rPr>
        <w:tab/>
      </w:r>
      <w:proofErr w:type="spellStart"/>
      <w:r w:rsidRPr="00353F2B">
        <w:rPr>
          <w:rFonts w:ascii="Times New Roman" w:hAnsi="Times New Roman" w:cs="Times New Roman"/>
        </w:rPr>
        <w:t>None</w:t>
      </w:r>
      <w:proofErr w:type="spellEnd"/>
      <w:r w:rsidRPr="00353F2B">
        <w:rPr>
          <w:rFonts w:ascii="Times New Roman" w:hAnsi="Times New Roman" w:cs="Times New Roman"/>
        </w:rPr>
        <w:t> </w:t>
      </w:r>
    </w:p>
    <w:p w14:paraId="1AF5C152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Louis </w:t>
      </w:r>
    </w:p>
    <w:p w14:paraId="610629A0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Brooks-Powers </w:t>
      </w:r>
    </w:p>
    <w:p w14:paraId="4477B9DD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Caban </w:t>
      </w:r>
    </w:p>
    <w:p w14:paraId="40222BDA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Abreu</w:t>
      </w:r>
      <w:r w:rsidRPr="00353F2B">
        <w:rPr>
          <w:rFonts w:ascii="Times New Roman" w:hAnsi="Times New Roman" w:cs="Times New Roman"/>
        </w:rPr>
        <w:tab/>
        <w:t> </w:t>
      </w:r>
    </w:p>
    <w:p w14:paraId="79F9187E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Osse </w:t>
      </w:r>
    </w:p>
    <w:p w14:paraId="642D92DB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Banks </w:t>
      </w:r>
    </w:p>
    <w:p w14:paraId="4367C9C7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Encarnacion </w:t>
      </w:r>
    </w:p>
    <w:p w14:paraId="7FB4B88C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J. Sanchez </w:t>
      </w:r>
    </w:p>
    <w:p w14:paraId="5318CA38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Thomas-Henry </w:t>
      </w:r>
    </w:p>
    <w:p w14:paraId="7912ADD1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3F2B">
        <w:rPr>
          <w:rFonts w:ascii="Times New Roman" w:hAnsi="Times New Roman" w:cs="Times New Roman"/>
        </w:rPr>
        <w:t>Carr </w:t>
      </w:r>
    </w:p>
    <w:p w14:paraId="5CA32535" w14:textId="77777777" w:rsidR="00353F2B" w:rsidRPr="00353F2B" w:rsidRDefault="00353F2B" w:rsidP="00353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D90BB2F">
        <w:rPr>
          <w:rFonts w:ascii="Times New Roman" w:hAnsi="Times New Roman" w:cs="Times New Roman"/>
        </w:rPr>
        <w:t> </w:t>
      </w:r>
    </w:p>
    <w:p w14:paraId="0FFE535A" w14:textId="6D911F53" w:rsidR="00353F2B" w:rsidRDefault="2E0E647A" w:rsidP="0D90BB2F">
      <w:pPr>
        <w:keepNext/>
        <w:widowControl w:val="0"/>
        <w:tabs>
          <w:tab w:val="left" w:pos="2160"/>
          <w:tab w:val="left" w:pos="5040"/>
        </w:tabs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D90BB2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FILING OF MODIFICATIONS WITH THE CITY PLANNING COMMISSION</w:t>
      </w:r>
    </w:p>
    <w:p w14:paraId="6DF5AD8F" w14:textId="6E61693A" w:rsidR="00353F2B" w:rsidRDefault="2E0E647A" w:rsidP="0D90BB2F">
      <w:pPr>
        <w:widowControl w:val="0"/>
        <w:tabs>
          <w:tab w:val="left" w:pos="2160"/>
          <w:tab w:val="left" w:pos="5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D90BB2F">
        <w:rPr>
          <w:rFonts w:ascii="Times New Roman" w:eastAsia="Times New Roman" w:hAnsi="Times New Roman" w:cs="Times New Roman"/>
          <w:color w:val="000000" w:themeColor="text1"/>
        </w:rPr>
        <w:t xml:space="preserve">The City Planning Commission filed a letter </w:t>
      </w:r>
      <w:proofErr w:type="gramStart"/>
      <w:r w:rsidRPr="0D90BB2F">
        <w:rPr>
          <w:rFonts w:ascii="Times New Roman" w:eastAsia="Times New Roman" w:hAnsi="Times New Roman" w:cs="Times New Roman"/>
          <w:color w:val="000000" w:themeColor="text1"/>
        </w:rPr>
        <w:t>dated __</w:t>
      </w:r>
      <w:proofErr w:type="gramEnd"/>
      <w:r w:rsidRPr="0D90BB2F">
        <w:rPr>
          <w:rFonts w:ascii="Times New Roman" w:eastAsia="Times New Roman" w:hAnsi="Times New Roman" w:cs="Times New Roman"/>
          <w:color w:val="000000" w:themeColor="text1"/>
        </w:rPr>
        <w:t>______, 2026, with the Council on _______, 2026, indicating that the proposed modifications are not subject to additional environmental review or additional review pursuant to Section 197-c of the City Charter.</w:t>
      </w:r>
    </w:p>
    <w:p w14:paraId="5EB282DB" w14:textId="55EE3E58" w:rsidR="00353F2B" w:rsidRDefault="00353F2B" w:rsidP="341C1A54">
      <w:pPr>
        <w:spacing w:after="0" w:line="240" w:lineRule="auto"/>
        <w:jc w:val="both"/>
      </w:pPr>
    </w:p>
    <w:sectPr w:rsidR="00353F2B" w:rsidSect="00CB45E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1E3F" w14:textId="77777777" w:rsidR="008E7282" w:rsidRDefault="008E7282">
      <w:pPr>
        <w:spacing w:after="0" w:line="240" w:lineRule="auto"/>
      </w:pPr>
      <w:r>
        <w:separator/>
      </w:r>
    </w:p>
  </w:endnote>
  <w:endnote w:type="continuationSeparator" w:id="0">
    <w:p w14:paraId="353DC827" w14:textId="77777777" w:rsidR="008E7282" w:rsidRDefault="008E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6DDD41" w14:paraId="23EFD37E" w14:textId="77777777" w:rsidTr="3B6DDD41">
      <w:trPr>
        <w:trHeight w:val="300"/>
      </w:trPr>
      <w:tc>
        <w:tcPr>
          <w:tcW w:w="3120" w:type="dxa"/>
        </w:tcPr>
        <w:p w14:paraId="31BA7AF9" w14:textId="3C2BA55D" w:rsidR="3B6DDD41" w:rsidRDefault="3B6DDD41" w:rsidP="3B6DDD41">
          <w:pPr>
            <w:pStyle w:val="Header"/>
            <w:ind w:left="-115"/>
          </w:pPr>
        </w:p>
      </w:tc>
      <w:tc>
        <w:tcPr>
          <w:tcW w:w="3120" w:type="dxa"/>
        </w:tcPr>
        <w:p w14:paraId="72C2FFF5" w14:textId="159A0772" w:rsidR="3B6DDD41" w:rsidRDefault="3B6DDD41" w:rsidP="3B6DDD41">
          <w:pPr>
            <w:pStyle w:val="Header"/>
            <w:jc w:val="center"/>
          </w:pPr>
        </w:p>
      </w:tc>
      <w:tc>
        <w:tcPr>
          <w:tcW w:w="3120" w:type="dxa"/>
        </w:tcPr>
        <w:p w14:paraId="29665386" w14:textId="23D95EEA" w:rsidR="3B6DDD41" w:rsidRDefault="3B6DDD41" w:rsidP="3B6DDD41">
          <w:pPr>
            <w:pStyle w:val="Header"/>
            <w:ind w:right="-115"/>
            <w:jc w:val="right"/>
          </w:pPr>
        </w:p>
      </w:tc>
    </w:tr>
  </w:tbl>
  <w:p w14:paraId="0D326989" w14:textId="1A9C653E" w:rsidR="3B6DDD41" w:rsidRDefault="3B6DDD41" w:rsidP="3B6DDD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6DDD41" w14:paraId="6C151E63" w14:textId="77777777" w:rsidTr="3B6DDD41">
      <w:trPr>
        <w:trHeight w:val="300"/>
      </w:trPr>
      <w:tc>
        <w:tcPr>
          <w:tcW w:w="3120" w:type="dxa"/>
        </w:tcPr>
        <w:p w14:paraId="049D6EEE" w14:textId="54152575" w:rsidR="3B6DDD41" w:rsidRDefault="3B6DDD41" w:rsidP="3B6DDD41">
          <w:pPr>
            <w:pStyle w:val="Header"/>
            <w:ind w:left="-115"/>
          </w:pPr>
        </w:p>
      </w:tc>
      <w:tc>
        <w:tcPr>
          <w:tcW w:w="3120" w:type="dxa"/>
        </w:tcPr>
        <w:p w14:paraId="24D73BF8" w14:textId="092985C3" w:rsidR="3B6DDD41" w:rsidRDefault="3B6DDD41" w:rsidP="3B6DDD41">
          <w:pPr>
            <w:pStyle w:val="Header"/>
            <w:jc w:val="center"/>
          </w:pPr>
        </w:p>
      </w:tc>
      <w:tc>
        <w:tcPr>
          <w:tcW w:w="3120" w:type="dxa"/>
        </w:tcPr>
        <w:p w14:paraId="2B8D8347" w14:textId="605EC0F6" w:rsidR="3B6DDD41" w:rsidRDefault="3B6DDD41" w:rsidP="3B6DDD41">
          <w:pPr>
            <w:pStyle w:val="Header"/>
            <w:ind w:right="-115"/>
            <w:jc w:val="right"/>
          </w:pPr>
        </w:p>
      </w:tc>
    </w:tr>
  </w:tbl>
  <w:p w14:paraId="63882681" w14:textId="0DE16C28" w:rsidR="3B6DDD41" w:rsidRDefault="3B6DDD41" w:rsidP="3B6DD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EFA66" w14:textId="77777777" w:rsidR="008E7282" w:rsidRDefault="008E7282">
      <w:pPr>
        <w:spacing w:after="0" w:line="240" w:lineRule="auto"/>
      </w:pPr>
      <w:r>
        <w:separator/>
      </w:r>
    </w:p>
  </w:footnote>
  <w:footnote w:type="continuationSeparator" w:id="0">
    <w:p w14:paraId="5F7E2417" w14:textId="77777777" w:rsidR="008E7282" w:rsidRDefault="008E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1E13" w14:textId="77777777" w:rsidR="000F09ED" w:rsidRDefault="000F09ED" w:rsidP="000F09ED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 w:themeColor="text1"/>
      </w:rPr>
    </w:pPr>
    <w:r w:rsidRPr="29F2B808">
      <w:rPr>
        <w:rFonts w:ascii="Times New Roman" w:eastAsia="Times New Roman" w:hAnsi="Times New Roman" w:cs="Times New Roman"/>
        <w:b/>
        <w:bCs/>
        <w:color w:val="000000" w:themeColor="text1"/>
      </w:rPr>
      <w:t xml:space="preserve">Page </w:t>
    </w:r>
    <w:r>
      <w:rPr>
        <w:rFonts w:ascii="Times New Roman" w:eastAsia="Times New Roman" w:hAnsi="Times New Roman" w:cs="Times New Roman"/>
        <w:b/>
        <w:bCs/>
        <w:color w:val="000000" w:themeColor="text1"/>
      </w:rPr>
      <w:t xml:space="preserve">2 </w:t>
    </w:r>
    <w:r w:rsidRPr="29F2B808">
      <w:rPr>
        <w:rFonts w:ascii="Times New Roman" w:eastAsia="Times New Roman" w:hAnsi="Times New Roman" w:cs="Times New Roman"/>
        <w:b/>
        <w:bCs/>
        <w:color w:val="000000" w:themeColor="text1"/>
      </w:rPr>
      <w:t xml:space="preserve">of </w:t>
    </w:r>
    <w:r>
      <w:rPr>
        <w:rFonts w:ascii="Times New Roman" w:eastAsia="Times New Roman" w:hAnsi="Times New Roman" w:cs="Times New Roman"/>
        <w:b/>
        <w:bCs/>
        <w:color w:val="000000" w:themeColor="text1"/>
      </w:rPr>
      <w:t>2</w:t>
    </w:r>
    <w:r w:rsidRPr="29F2B808">
      <w:rPr>
        <w:rFonts w:ascii="Times New Roman" w:eastAsia="Times New Roman" w:hAnsi="Times New Roman" w:cs="Times New Roman"/>
        <w:b/>
        <w:bCs/>
        <w:color w:val="000000" w:themeColor="text1"/>
      </w:rPr>
      <w:t xml:space="preserve"> </w:t>
    </w:r>
  </w:p>
  <w:p w14:paraId="7844B991" w14:textId="6109806C" w:rsidR="00DA5EC0" w:rsidRDefault="76164FBB" w:rsidP="000F09ED">
    <w:pPr>
      <w:pStyle w:val="Header"/>
      <w:rPr>
        <w:rFonts w:ascii="Times New Roman" w:eastAsia="Times New Roman" w:hAnsi="Times New Roman" w:cs="Times New Roman"/>
        <w:b/>
        <w:bCs/>
        <w:color w:val="000000" w:themeColor="text1"/>
        <w:lang w:val="fr-FR"/>
      </w:rPr>
    </w:pPr>
    <w:r w:rsidRPr="76164FBB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C 260048 ZMK, N 260049 ZRK</w:t>
    </w:r>
  </w:p>
  <w:p w14:paraId="185600F2" w14:textId="4BA37300" w:rsidR="29F2B808" w:rsidRDefault="000F09ED" w:rsidP="000F09ED">
    <w:pPr>
      <w:pStyle w:val="Header"/>
      <w:rPr>
        <w:rFonts w:ascii="Times New Roman" w:eastAsia="Times New Roman" w:hAnsi="Times New Roman" w:cs="Times New Roman"/>
        <w:b/>
        <w:bCs/>
        <w:color w:val="000000" w:themeColor="text1"/>
        <w:lang w:val="fr-FR"/>
      </w:rPr>
    </w:pPr>
    <w:r>
      <w:rPr>
        <w:rFonts w:ascii="Times New Roman" w:eastAsia="Times New Roman" w:hAnsi="Times New Roman" w:cs="Times New Roman"/>
        <w:b/>
        <w:bCs/>
        <w:color w:val="000000" w:themeColor="text1"/>
      </w:rPr>
      <w:ptab w:relativeTo="margin" w:alignment="left" w:leader="none"/>
    </w:r>
    <w:r w:rsidR="7FA0E123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 xml:space="preserve">L.U. Nos. </w:t>
    </w:r>
    <w:r w:rsidR="7FA0E123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 xml:space="preserve">52 and 53 </w:t>
    </w:r>
    <w:r w:rsidR="7FA0E123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(</w:t>
    </w:r>
    <w:proofErr w:type="spellStart"/>
    <w:r w:rsidR="7FA0E123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Res</w:t>
    </w:r>
    <w:proofErr w:type="spellEnd"/>
    <w:r w:rsidR="7FA0E123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. Nos. ___ and ___)</w:t>
    </w:r>
  </w:p>
  <w:p w14:paraId="1410A519" w14:textId="77777777" w:rsidR="000F09ED" w:rsidRDefault="000F09ED" w:rsidP="000F0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41C1A54" w14:paraId="6B26C502" w14:textId="77777777" w:rsidTr="341C1A54">
      <w:trPr>
        <w:trHeight w:val="300"/>
      </w:trPr>
      <w:tc>
        <w:tcPr>
          <w:tcW w:w="3120" w:type="dxa"/>
        </w:tcPr>
        <w:p w14:paraId="0BD5697C" w14:textId="26A6EC14" w:rsidR="341C1A54" w:rsidRDefault="341C1A54" w:rsidP="341C1A54">
          <w:pPr>
            <w:pStyle w:val="Header"/>
            <w:ind w:left="-115"/>
          </w:pPr>
        </w:p>
      </w:tc>
      <w:tc>
        <w:tcPr>
          <w:tcW w:w="3120" w:type="dxa"/>
        </w:tcPr>
        <w:p w14:paraId="2CAC2202" w14:textId="3AE0AF6B" w:rsidR="341C1A54" w:rsidRDefault="341C1A54" w:rsidP="341C1A54">
          <w:pPr>
            <w:pStyle w:val="Header"/>
            <w:jc w:val="center"/>
          </w:pPr>
        </w:p>
      </w:tc>
      <w:tc>
        <w:tcPr>
          <w:tcW w:w="3120" w:type="dxa"/>
        </w:tcPr>
        <w:p w14:paraId="7885AD63" w14:textId="48DD2E33" w:rsidR="341C1A54" w:rsidRDefault="341C1A54" w:rsidP="341C1A54">
          <w:pPr>
            <w:pStyle w:val="Header"/>
            <w:ind w:right="-115"/>
            <w:jc w:val="right"/>
          </w:pPr>
        </w:p>
      </w:tc>
    </w:tr>
  </w:tbl>
  <w:p w14:paraId="470EB70B" w14:textId="3CDB42E8" w:rsidR="341C1A54" w:rsidRDefault="341C1A54" w:rsidP="341C1A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CA44B1"/>
    <w:rsid w:val="000179BA"/>
    <w:rsid w:val="00080669"/>
    <w:rsid w:val="000F09ED"/>
    <w:rsid w:val="00153853"/>
    <w:rsid w:val="001757A4"/>
    <w:rsid w:val="00195801"/>
    <w:rsid w:val="001C11A5"/>
    <w:rsid w:val="00206D96"/>
    <w:rsid w:val="002B4B73"/>
    <w:rsid w:val="00353F2B"/>
    <w:rsid w:val="003A281A"/>
    <w:rsid w:val="003D4EE0"/>
    <w:rsid w:val="00440B02"/>
    <w:rsid w:val="00453764"/>
    <w:rsid w:val="004D050A"/>
    <w:rsid w:val="004F3BC2"/>
    <w:rsid w:val="00502C90"/>
    <w:rsid w:val="00516DE9"/>
    <w:rsid w:val="00532D0B"/>
    <w:rsid w:val="0055443D"/>
    <w:rsid w:val="005B73EB"/>
    <w:rsid w:val="00602668"/>
    <w:rsid w:val="00631D1E"/>
    <w:rsid w:val="00682354"/>
    <w:rsid w:val="006C6E3A"/>
    <w:rsid w:val="006D4967"/>
    <w:rsid w:val="0072155A"/>
    <w:rsid w:val="007651B9"/>
    <w:rsid w:val="007C0514"/>
    <w:rsid w:val="008268F7"/>
    <w:rsid w:val="00845D70"/>
    <w:rsid w:val="008A2E6F"/>
    <w:rsid w:val="008E7282"/>
    <w:rsid w:val="0096146A"/>
    <w:rsid w:val="00A416DE"/>
    <w:rsid w:val="00A46F24"/>
    <w:rsid w:val="00AD3E59"/>
    <w:rsid w:val="00B133A1"/>
    <w:rsid w:val="00B217EE"/>
    <w:rsid w:val="00B33E9C"/>
    <w:rsid w:val="00C248C8"/>
    <w:rsid w:val="00CA7874"/>
    <w:rsid w:val="00CB45E1"/>
    <w:rsid w:val="00CE38C6"/>
    <w:rsid w:val="00D71195"/>
    <w:rsid w:val="00D911D6"/>
    <w:rsid w:val="00DA5EC0"/>
    <w:rsid w:val="00DE0DF1"/>
    <w:rsid w:val="00E04EB7"/>
    <w:rsid w:val="00E3538E"/>
    <w:rsid w:val="00E4667A"/>
    <w:rsid w:val="00E7342D"/>
    <w:rsid w:val="00EB659D"/>
    <w:rsid w:val="00EC129F"/>
    <w:rsid w:val="00EE3A6E"/>
    <w:rsid w:val="00F25F5A"/>
    <w:rsid w:val="00F33396"/>
    <w:rsid w:val="00F67B37"/>
    <w:rsid w:val="0143FCEE"/>
    <w:rsid w:val="032A523B"/>
    <w:rsid w:val="052A2E24"/>
    <w:rsid w:val="0531235C"/>
    <w:rsid w:val="07021F43"/>
    <w:rsid w:val="075C8727"/>
    <w:rsid w:val="078FC0D8"/>
    <w:rsid w:val="098D29BC"/>
    <w:rsid w:val="0B5DEBA3"/>
    <w:rsid w:val="0BF7B65D"/>
    <w:rsid w:val="0C85C2E1"/>
    <w:rsid w:val="0D90BB2F"/>
    <w:rsid w:val="0FBD9DDB"/>
    <w:rsid w:val="0FC45305"/>
    <w:rsid w:val="0FCD751A"/>
    <w:rsid w:val="117DF4E5"/>
    <w:rsid w:val="11846B7B"/>
    <w:rsid w:val="11DE723C"/>
    <w:rsid w:val="121272E3"/>
    <w:rsid w:val="1274AACB"/>
    <w:rsid w:val="12E8B770"/>
    <w:rsid w:val="14297585"/>
    <w:rsid w:val="14905B30"/>
    <w:rsid w:val="152F008E"/>
    <w:rsid w:val="15B29611"/>
    <w:rsid w:val="171C66A9"/>
    <w:rsid w:val="17C267E2"/>
    <w:rsid w:val="19091B95"/>
    <w:rsid w:val="19D8DB00"/>
    <w:rsid w:val="1A20BEDA"/>
    <w:rsid w:val="1A71F765"/>
    <w:rsid w:val="1BA4E217"/>
    <w:rsid w:val="1BD1D726"/>
    <w:rsid w:val="1E883AC6"/>
    <w:rsid w:val="1EC43491"/>
    <w:rsid w:val="209059A3"/>
    <w:rsid w:val="20A0FBA6"/>
    <w:rsid w:val="2142F268"/>
    <w:rsid w:val="224F5ACB"/>
    <w:rsid w:val="234ADD5F"/>
    <w:rsid w:val="2406AD4A"/>
    <w:rsid w:val="2487FAC3"/>
    <w:rsid w:val="25FF10EC"/>
    <w:rsid w:val="26487354"/>
    <w:rsid w:val="27965CB6"/>
    <w:rsid w:val="27CDEA31"/>
    <w:rsid w:val="2816C7D8"/>
    <w:rsid w:val="28377C38"/>
    <w:rsid w:val="292B6C12"/>
    <w:rsid w:val="29F2B808"/>
    <w:rsid w:val="2ACDCE8B"/>
    <w:rsid w:val="2B3764C8"/>
    <w:rsid w:val="2BAEB415"/>
    <w:rsid w:val="2BD4BEFC"/>
    <w:rsid w:val="2D45D38F"/>
    <w:rsid w:val="2DB33977"/>
    <w:rsid w:val="2E0E647A"/>
    <w:rsid w:val="2FB8045C"/>
    <w:rsid w:val="323D270E"/>
    <w:rsid w:val="328D4FB9"/>
    <w:rsid w:val="33E5770A"/>
    <w:rsid w:val="341C1A54"/>
    <w:rsid w:val="34B22C63"/>
    <w:rsid w:val="3642CE8F"/>
    <w:rsid w:val="36C775A0"/>
    <w:rsid w:val="37366A12"/>
    <w:rsid w:val="38CA44B1"/>
    <w:rsid w:val="39C0CDCE"/>
    <w:rsid w:val="39C55F56"/>
    <w:rsid w:val="3AA385BC"/>
    <w:rsid w:val="3B6DDD41"/>
    <w:rsid w:val="3B9AF018"/>
    <w:rsid w:val="3C58B9B0"/>
    <w:rsid w:val="3EBC473D"/>
    <w:rsid w:val="40E4401B"/>
    <w:rsid w:val="417A6F6C"/>
    <w:rsid w:val="41AA68C6"/>
    <w:rsid w:val="429FF602"/>
    <w:rsid w:val="44A63B03"/>
    <w:rsid w:val="4785EE4F"/>
    <w:rsid w:val="4902797E"/>
    <w:rsid w:val="4A573503"/>
    <w:rsid w:val="4ACD212F"/>
    <w:rsid w:val="4D30BF76"/>
    <w:rsid w:val="4E316620"/>
    <w:rsid w:val="4E47B917"/>
    <w:rsid w:val="51802E5B"/>
    <w:rsid w:val="54C460A9"/>
    <w:rsid w:val="55466CF3"/>
    <w:rsid w:val="58A73977"/>
    <w:rsid w:val="58DC12F1"/>
    <w:rsid w:val="5B591D71"/>
    <w:rsid w:val="5BB849A3"/>
    <w:rsid w:val="5C3CBF65"/>
    <w:rsid w:val="5E8F11D2"/>
    <w:rsid w:val="5F5E3D1C"/>
    <w:rsid w:val="601D3697"/>
    <w:rsid w:val="61C86857"/>
    <w:rsid w:val="63B30A35"/>
    <w:rsid w:val="6416ABE6"/>
    <w:rsid w:val="658147A8"/>
    <w:rsid w:val="68FD5DEC"/>
    <w:rsid w:val="6A7A2AD9"/>
    <w:rsid w:val="6DC2CCE9"/>
    <w:rsid w:val="72353EA3"/>
    <w:rsid w:val="73242EB2"/>
    <w:rsid w:val="747CD940"/>
    <w:rsid w:val="747E6108"/>
    <w:rsid w:val="76164FBB"/>
    <w:rsid w:val="762B93F9"/>
    <w:rsid w:val="77F69743"/>
    <w:rsid w:val="7C482BF6"/>
    <w:rsid w:val="7CC42461"/>
    <w:rsid w:val="7DA13F1D"/>
    <w:rsid w:val="7FA0E123"/>
    <w:rsid w:val="7FE7C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AC445"/>
  <w15:chartTrackingRefBased/>
  <w15:docId w15:val="{113CADDD-D992-4410-A474-EE84657F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29F2B8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9F2B8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341C1A54"/>
    <w:rPr>
      <w:rFonts w:asciiTheme="minorHAnsi" w:eastAsiaTheme="minorEastAsia" w:hAnsiTheme="minorHAnsi" w:cstheme="minorBidi"/>
      <w:sz w:val="24"/>
      <w:szCs w:val="24"/>
    </w:rPr>
  </w:style>
  <w:style w:type="paragraph" w:customStyle="1" w:styleId="paragraph">
    <w:name w:val="paragraph"/>
    <w:basedOn w:val="Normal"/>
    <w:uiPriority w:val="1"/>
    <w:rsid w:val="7FA0E123"/>
    <w:pPr>
      <w:spacing w:beforeAutospacing="1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B18DF-2212-4C95-B833-35DA69DD247C}">
  <ds:schemaRefs>
    <ds:schemaRef ds:uri="http://schemas.microsoft.com/office/infopath/2007/PartnerControls"/>
    <ds:schemaRef ds:uri="54fceb5a-c419-4ac0-97af-d41bbe79267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f14d19e7-3569-4fa2-86be-6f5a92977d5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1FBC782-0489-47F2-86F8-8B091ACBC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06145-8506-4055-8DA8-CC7025BC0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4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2026-04-30T18:36:00Z</dcterms:created>
  <dcterms:modified xsi:type="dcterms:W3CDTF">2026-04-30T18:36:00Z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