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0621C" w14:textId="77777777" w:rsidR="007566D3" w:rsidRDefault="00473AC0">
      <w:pPr>
        <w:pStyle w:val="Heading1"/>
      </w:pPr>
      <w:r>
        <w:t>New York City Council</w:t>
      </w:r>
    </w:p>
    <w:p w14:paraId="52DDBCD3" w14:textId="77777777" w:rsidR="007566D3" w:rsidRDefault="00473AC0">
      <w:pPr>
        <w:pStyle w:val="Heading2"/>
      </w:pPr>
      <w:r>
        <w:t>Memorandum in Support of Legislation</w:t>
      </w:r>
    </w:p>
    <w:p w14:paraId="672A6659" w14:textId="17494A61" w:rsidR="007566D3" w:rsidRDefault="0A968B42" w:rsidP="05316689">
      <w:r>
        <w:t>This memorandum is authored by the sponsor and explains the need for the legislation referenced below, in accordance with Rule 6.00(d) of the Rules of the Council.</w:t>
      </w:r>
    </w:p>
    <w:p w14:paraId="41DD11CF" w14:textId="7ADD45E8" w:rsidR="007566D3" w:rsidRDefault="0A968B42">
      <w:r>
        <w:t>Legislative Service Number:</w:t>
      </w:r>
    </w:p>
    <w:p w14:paraId="654CDD99" w14:textId="175EF15F" w:rsidR="007566D3" w:rsidRDefault="0A968B42">
      <w:pPr>
        <w:pStyle w:val="ListBullet"/>
      </w:pPr>
      <w:r>
        <w:t xml:space="preserve">LS No. </w:t>
      </w:r>
      <w:r w:rsidR="2DAED76E">
        <w:t>18031</w:t>
      </w:r>
    </w:p>
    <w:p w14:paraId="133D196F" w14:textId="77777777" w:rsidR="007566D3" w:rsidRDefault="00473AC0">
      <w:r>
        <w:t>Prime Sponsor:</w:t>
      </w:r>
    </w:p>
    <w:p w14:paraId="6C16645A" w14:textId="2770A25C" w:rsidR="007566D3" w:rsidRDefault="001C3801">
      <w:pPr>
        <w:pStyle w:val="ListBullet"/>
      </w:pPr>
      <w:r w:rsidRPr="001C3801">
        <w:t>By Council Members Won</w:t>
      </w:r>
      <w:r w:rsidR="008F47B0">
        <w:t xml:space="preserve">, </w:t>
      </w:r>
      <w:r w:rsidRPr="001C3801">
        <w:t>Farías</w:t>
      </w:r>
      <w:r w:rsidR="35C69C70">
        <w:t xml:space="preserve"> </w:t>
      </w:r>
      <w:r w:rsidR="008F47B0">
        <w:t>and Riley</w:t>
      </w:r>
    </w:p>
    <w:p w14:paraId="6430B4D9" w14:textId="77777777" w:rsidR="007566D3" w:rsidRDefault="00473AC0">
      <w:r>
        <w:t>Bill Title:</w:t>
      </w:r>
    </w:p>
    <w:p w14:paraId="1C6C5EF3" w14:textId="675EEC3F" w:rsidR="007566D3" w:rsidRDefault="00473AC0">
      <w:pPr>
        <w:pStyle w:val="ListBullet"/>
      </w:pPr>
      <w:r>
        <w:t>A L</w:t>
      </w:r>
      <w:r w:rsidR="3DBA45D9">
        <w:t xml:space="preserve">ocal Law to amend the administrative code of the city of New York, in relation to requiring signs regarding penalties for assaulting retail, bodega, deli, and dukkan workers. </w:t>
      </w:r>
    </w:p>
    <w:p w14:paraId="6321EBA8" w14:textId="77777777" w:rsidR="007566D3" w:rsidRDefault="00473AC0">
      <w:r>
        <w:t>Submitted by:</w:t>
      </w:r>
    </w:p>
    <w:p w14:paraId="140736CF" w14:textId="7C939F86" w:rsidR="007566D3" w:rsidRDefault="00473AC0">
      <w:pPr>
        <w:pStyle w:val="ListBullet"/>
      </w:pPr>
      <w:r>
        <w:t xml:space="preserve">Council Member </w:t>
      </w:r>
      <w:r w:rsidR="240EC786">
        <w:t>Julie Won</w:t>
      </w:r>
    </w:p>
    <w:p w14:paraId="2D134F98" w14:textId="77777777" w:rsidR="007566D3" w:rsidRDefault="00473AC0">
      <w:pPr>
        <w:pStyle w:val="Heading3"/>
      </w:pPr>
      <w:r>
        <w:t>Justification</w:t>
      </w:r>
    </w:p>
    <w:p w14:paraId="18BFE9F4" w14:textId="735D5E7B" w:rsidR="007566D3" w:rsidRDefault="377B0BEA" w:rsidP="05316689">
      <w:r w:rsidRPr="05316689">
        <w:t xml:space="preserve">New York City's bodegas, delis, and dukkans are cornerstones of our neighborhoods as they provide essential goods and serve as informal community hubs for millions of New Yorkers. During the COVID-19 pandemic, these workers remained open </w:t>
      </w:r>
      <w:r w:rsidR="001A4D12" w:rsidRPr="05316689">
        <w:t>and, on the frontlines,</w:t>
      </w:r>
      <w:r w:rsidRPr="05316689">
        <w:t xml:space="preserve"> when much of the city was shut down, serving as essential lifelines to communities across all five boroughs. Yet the workers who staff these small businesses face an alarming and persistent risk of violent assault on the job. </w:t>
      </w:r>
    </w:p>
    <w:p w14:paraId="73EE40B2" w14:textId="64AC2CBA" w:rsidR="002F44D1" w:rsidRDefault="002F44D1" w:rsidP="05316689">
      <w:pPr>
        <w:spacing w:after="0" w:line="240" w:lineRule="auto"/>
      </w:pPr>
      <w:r w:rsidRPr="002F44D1">
        <w:t>In 2024, Mr. Alshawish—a Woodside bodega worker and my constituent—was beaten unconscious on his shift and has since undergone eight surgeries, leaving him permanently disabled. His son brought that painful experience to my office and proposed this legislation. Since then, the urgency has only grow</w:t>
      </w:r>
      <w:r>
        <w:t>n;</w:t>
      </w:r>
      <w:r w:rsidRPr="002F44D1">
        <w:t xml:space="preserve"> in April 2026, Abdul Saleh, a family-owned East Village bodega operator who had long raised the alarm about violence targeting deli workers, was shot and killed outside his store. These are not isolated incidents</w:t>
      </w:r>
      <w:r w:rsidR="004406A3">
        <w:t xml:space="preserve"> but a</w:t>
      </w:r>
      <w:r w:rsidRPr="002F44D1">
        <w:t xml:space="preserve"> pattern that demands legislative action now.</w:t>
      </w:r>
    </w:p>
    <w:p w14:paraId="05A1074C" w14:textId="77777777" w:rsidR="002F44D1" w:rsidRDefault="002F44D1" w:rsidP="05316689">
      <w:pPr>
        <w:spacing w:after="0" w:line="240" w:lineRule="auto"/>
      </w:pPr>
    </w:p>
    <w:p w14:paraId="4063E5A0" w14:textId="6B20897A" w:rsidR="007566D3" w:rsidRDefault="6C3EE867" w:rsidP="05316689">
      <w:pPr>
        <w:spacing w:after="0" w:line="240" w:lineRule="auto"/>
      </w:pPr>
      <w:r>
        <w:t xml:space="preserve">This legislation, known as the Alshawish Worker Protection Law, would require all bodegas, delis, dukkans, and retail shops to prominently display a sign near each store entrance or cash register warning that assaulting a retail worker is a felony punishable by up to 25 years' imprisonment. </w:t>
      </w:r>
      <w:r w:rsidR="628CA35D">
        <w:t xml:space="preserve"> The Department of Consumer and Worker Protection (DCWP)</w:t>
      </w:r>
      <w:r w:rsidR="509F8624">
        <w:t xml:space="preserve"> will</w:t>
      </w:r>
      <w:r w:rsidR="628CA35D">
        <w:t xml:space="preserve"> </w:t>
      </w:r>
      <w:r w:rsidR="787F1FC6">
        <w:t>establish</w:t>
      </w:r>
      <w:r>
        <w:t xml:space="preserve"> regulations governing the signs’ required appearance and manner of display. To </w:t>
      </w:r>
      <w:r>
        <w:lastRenderedPageBreak/>
        <w:t>minimize burden on small business owners, the signs would be provided at no cost through a partnership between DCWP and the Department of Small Business Services</w:t>
      </w:r>
      <w:r w:rsidR="445F356E">
        <w:t xml:space="preserve"> (SBS)</w:t>
      </w:r>
      <w:r>
        <w:t>.</w:t>
      </w:r>
    </w:p>
    <w:p w14:paraId="5B2765E8" w14:textId="31A8AA4C" w:rsidR="007566D3" w:rsidRDefault="007566D3" w:rsidP="05316689">
      <w:pPr>
        <w:spacing w:after="0" w:line="240" w:lineRule="auto"/>
        <w:jc w:val="both"/>
      </w:pPr>
    </w:p>
    <w:p w14:paraId="1C7EB255" w14:textId="4D7E2778" w:rsidR="007566D3" w:rsidRDefault="377B0BEA" w:rsidP="05316689">
      <w:pPr>
        <w:spacing w:after="0" w:line="240" w:lineRule="auto"/>
        <w:jc w:val="both"/>
      </w:pPr>
      <w:r w:rsidRPr="05316689">
        <w:t>This bill builds on the model of the Taxi Driver Protection Act, which requires for-hire vehicles to display similar warnings and has long served as a deterrent against assaults on drivers. Extending that same principle to retail workers who are particularly immigrant-owned small businesses that are the backbone of so many of our neighborhoods, it is a commonsense step toward making clear that attacks on these workers carry serious legal consequences. Visible, plain-language warnings at the point of entry reinforce that message for anyone who walks through the door.</w:t>
      </w:r>
    </w:p>
    <w:p w14:paraId="30ABA013" w14:textId="2B40CA7B" w:rsidR="007566D3" w:rsidRDefault="007566D3" w:rsidP="05316689">
      <w:pPr>
        <w:spacing w:after="0" w:line="240" w:lineRule="auto"/>
        <w:jc w:val="both"/>
      </w:pPr>
    </w:p>
    <w:p w14:paraId="6F980D7E" w14:textId="1186358D" w:rsidR="007566D3" w:rsidRDefault="377B0BEA" w:rsidP="05316689">
      <w:pPr>
        <w:spacing w:after="0" w:line="240" w:lineRule="auto"/>
        <w:jc w:val="both"/>
      </w:pPr>
      <w:r w:rsidRPr="05316689">
        <w:t>By pairing low-cost implementation with a clear deterrence signal, this legislation offers meaningful protection to some of the city's most vulnerable workers without placing undue strain on the small business owners who employ them. For these reasons, I urge my colleagues to support the Alshawish Worker Protection Law.</w:t>
      </w:r>
    </w:p>
    <w:p w14:paraId="71F3E809" w14:textId="1CD893E1" w:rsidR="007566D3" w:rsidRDefault="007566D3" w:rsidP="05316689"/>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38597826">
    <w:abstractNumId w:val="8"/>
  </w:num>
  <w:num w:numId="2" w16cid:durableId="1256675080">
    <w:abstractNumId w:val="6"/>
  </w:num>
  <w:num w:numId="3" w16cid:durableId="877861519">
    <w:abstractNumId w:val="5"/>
  </w:num>
  <w:num w:numId="4" w16cid:durableId="1687898927">
    <w:abstractNumId w:val="4"/>
  </w:num>
  <w:num w:numId="5" w16cid:durableId="2024553070">
    <w:abstractNumId w:val="7"/>
  </w:num>
  <w:num w:numId="6" w16cid:durableId="801966604">
    <w:abstractNumId w:val="3"/>
  </w:num>
  <w:num w:numId="7" w16cid:durableId="835804414">
    <w:abstractNumId w:val="2"/>
  </w:num>
  <w:num w:numId="8" w16cid:durableId="1174343720">
    <w:abstractNumId w:val="1"/>
  </w:num>
  <w:num w:numId="9" w16cid:durableId="727343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A0F72"/>
    <w:rsid w:val="00134FC2"/>
    <w:rsid w:val="00146676"/>
    <w:rsid w:val="0015074B"/>
    <w:rsid w:val="001A4D12"/>
    <w:rsid w:val="001C3801"/>
    <w:rsid w:val="0029639D"/>
    <w:rsid w:val="002F44D1"/>
    <w:rsid w:val="00326F90"/>
    <w:rsid w:val="004406A3"/>
    <w:rsid w:val="00473AC0"/>
    <w:rsid w:val="005B2986"/>
    <w:rsid w:val="007566D3"/>
    <w:rsid w:val="008F47B0"/>
    <w:rsid w:val="00AA1D8D"/>
    <w:rsid w:val="00B47730"/>
    <w:rsid w:val="00B6378E"/>
    <w:rsid w:val="00CB0664"/>
    <w:rsid w:val="00FC693F"/>
    <w:rsid w:val="00FF646B"/>
    <w:rsid w:val="05316689"/>
    <w:rsid w:val="0904F395"/>
    <w:rsid w:val="0A968B42"/>
    <w:rsid w:val="0B6A88A8"/>
    <w:rsid w:val="15166AD5"/>
    <w:rsid w:val="1A2D2D55"/>
    <w:rsid w:val="2073D4C1"/>
    <w:rsid w:val="240EC786"/>
    <w:rsid w:val="242D4750"/>
    <w:rsid w:val="2B3984EF"/>
    <w:rsid w:val="2DAED76E"/>
    <w:rsid w:val="35144617"/>
    <w:rsid w:val="35C69C70"/>
    <w:rsid w:val="377B0BEA"/>
    <w:rsid w:val="3DBA45D9"/>
    <w:rsid w:val="414B4639"/>
    <w:rsid w:val="43CC67C9"/>
    <w:rsid w:val="445F356E"/>
    <w:rsid w:val="4685B5F3"/>
    <w:rsid w:val="4D1C289B"/>
    <w:rsid w:val="509F8624"/>
    <w:rsid w:val="51B270D0"/>
    <w:rsid w:val="52D7F9A3"/>
    <w:rsid w:val="542EED1C"/>
    <w:rsid w:val="5C051C5B"/>
    <w:rsid w:val="628CA35D"/>
    <w:rsid w:val="6C3EE867"/>
    <w:rsid w:val="787F1FC6"/>
    <w:rsid w:val="79174A0B"/>
    <w:rsid w:val="79E84BCA"/>
    <w:rsid w:val="7C4413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CA4061"/>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5316689"/>
  </w:style>
  <w:style w:type="paragraph" w:styleId="Heading1">
    <w:name w:val="heading 1"/>
    <w:basedOn w:val="Normal"/>
    <w:next w:val="Normal"/>
    <w:link w:val="Heading1Char"/>
    <w:uiPriority w:val="9"/>
    <w:qFormat/>
    <w:rsid w:val="053166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53166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53166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531668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5316689"/>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05316689"/>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053166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531668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53166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5316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5316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53166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5316689"/>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5316689"/>
    <w:pPr>
      <w:ind w:left="720"/>
      <w:contextualSpacing/>
    </w:pPr>
  </w:style>
  <w:style w:type="paragraph" w:styleId="BodyText">
    <w:name w:val="Body Text"/>
    <w:basedOn w:val="Normal"/>
    <w:link w:val="BodyTextChar"/>
    <w:uiPriority w:val="99"/>
    <w:unhideWhenUsed/>
    <w:rsid w:val="05316689"/>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5316689"/>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5316689"/>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5316689"/>
    <w:pPr>
      <w:ind w:left="360" w:hanging="360"/>
      <w:contextualSpacing/>
    </w:pPr>
  </w:style>
  <w:style w:type="paragraph" w:styleId="List2">
    <w:name w:val="List 2"/>
    <w:basedOn w:val="Normal"/>
    <w:uiPriority w:val="99"/>
    <w:unhideWhenUsed/>
    <w:rsid w:val="05316689"/>
    <w:pPr>
      <w:ind w:left="720" w:hanging="360"/>
      <w:contextualSpacing/>
    </w:pPr>
  </w:style>
  <w:style w:type="paragraph" w:styleId="List3">
    <w:name w:val="List 3"/>
    <w:basedOn w:val="Normal"/>
    <w:uiPriority w:val="99"/>
    <w:unhideWhenUsed/>
    <w:rsid w:val="05316689"/>
    <w:pPr>
      <w:ind w:left="1080" w:hanging="360"/>
      <w:contextualSpacing/>
    </w:pPr>
  </w:style>
  <w:style w:type="paragraph" w:styleId="ListBullet">
    <w:name w:val="List Bullet"/>
    <w:basedOn w:val="Normal"/>
    <w:uiPriority w:val="99"/>
    <w:unhideWhenUsed/>
    <w:rsid w:val="05316689"/>
    <w:pPr>
      <w:numPr>
        <w:numId w:val="1"/>
      </w:numPr>
      <w:contextualSpacing/>
    </w:pPr>
  </w:style>
  <w:style w:type="paragraph" w:styleId="ListBullet2">
    <w:name w:val="List Bullet 2"/>
    <w:basedOn w:val="Normal"/>
    <w:uiPriority w:val="99"/>
    <w:unhideWhenUsed/>
    <w:rsid w:val="05316689"/>
    <w:pPr>
      <w:numPr>
        <w:numId w:val="2"/>
      </w:numPr>
      <w:contextualSpacing/>
    </w:pPr>
  </w:style>
  <w:style w:type="paragraph" w:styleId="ListBullet3">
    <w:name w:val="List Bullet 3"/>
    <w:basedOn w:val="Normal"/>
    <w:uiPriority w:val="99"/>
    <w:unhideWhenUsed/>
    <w:rsid w:val="05316689"/>
    <w:pPr>
      <w:numPr>
        <w:numId w:val="3"/>
      </w:numPr>
      <w:contextualSpacing/>
    </w:pPr>
  </w:style>
  <w:style w:type="paragraph" w:styleId="ListNumber">
    <w:name w:val="List Number"/>
    <w:basedOn w:val="Normal"/>
    <w:uiPriority w:val="99"/>
    <w:unhideWhenUsed/>
    <w:rsid w:val="05316689"/>
    <w:pPr>
      <w:numPr>
        <w:numId w:val="5"/>
      </w:numPr>
      <w:contextualSpacing/>
    </w:pPr>
  </w:style>
  <w:style w:type="paragraph" w:styleId="ListNumber2">
    <w:name w:val="List Number 2"/>
    <w:basedOn w:val="Normal"/>
    <w:uiPriority w:val="99"/>
    <w:unhideWhenUsed/>
    <w:rsid w:val="05316689"/>
    <w:pPr>
      <w:numPr>
        <w:numId w:val="6"/>
      </w:numPr>
      <w:contextualSpacing/>
    </w:pPr>
  </w:style>
  <w:style w:type="paragraph" w:styleId="ListNumber3">
    <w:name w:val="List Number 3"/>
    <w:basedOn w:val="Normal"/>
    <w:uiPriority w:val="99"/>
    <w:unhideWhenUsed/>
    <w:rsid w:val="05316689"/>
    <w:pPr>
      <w:numPr>
        <w:numId w:val="7"/>
      </w:numPr>
      <w:contextualSpacing/>
    </w:pPr>
  </w:style>
  <w:style w:type="paragraph" w:styleId="ListContinue">
    <w:name w:val="List Continue"/>
    <w:basedOn w:val="Normal"/>
    <w:uiPriority w:val="99"/>
    <w:unhideWhenUsed/>
    <w:rsid w:val="05316689"/>
    <w:pPr>
      <w:spacing w:after="120"/>
      <w:ind w:left="360"/>
      <w:contextualSpacing/>
    </w:pPr>
  </w:style>
  <w:style w:type="paragraph" w:styleId="ListContinue2">
    <w:name w:val="List Continue 2"/>
    <w:basedOn w:val="Normal"/>
    <w:uiPriority w:val="99"/>
    <w:unhideWhenUsed/>
    <w:rsid w:val="05316689"/>
    <w:pPr>
      <w:spacing w:after="120"/>
      <w:ind w:left="720"/>
      <w:contextualSpacing/>
    </w:pPr>
  </w:style>
  <w:style w:type="paragraph" w:styleId="ListContinue3">
    <w:name w:val="List Continue 3"/>
    <w:basedOn w:val="Normal"/>
    <w:uiPriority w:val="99"/>
    <w:unhideWhenUsed/>
    <w:rsid w:val="05316689"/>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5316689"/>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5316689"/>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531668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b3529a-ea61-4d80-8f03-471dc7e120b4" xsi:nil="true"/>
    <lcf76f155ced4ddcb4097134ff3c332f xmlns="2f2556b4-fc1f-41d8-9fdc-ea2faad1bcc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D864874ECF9AB4C9D0BEA2F5ACA6C55" ma:contentTypeVersion="13" ma:contentTypeDescription="Create a new document." ma:contentTypeScope="" ma:versionID="9bb6bd8f53dd16cebba955a75c3b2a95">
  <xsd:schema xmlns:xsd="http://www.w3.org/2001/XMLSchema" xmlns:xs="http://www.w3.org/2001/XMLSchema" xmlns:p="http://schemas.microsoft.com/office/2006/metadata/properties" xmlns:ns2="2f2556b4-fc1f-41d8-9fdc-ea2faad1bcce" xmlns:ns3="bfb3529a-ea61-4d80-8f03-471dc7e120b4" targetNamespace="http://schemas.microsoft.com/office/2006/metadata/properties" ma:root="true" ma:fieldsID="9654311b8162a1269c9a0f80c96d889c" ns2:_="" ns3:_="">
    <xsd:import namespace="2f2556b4-fc1f-41d8-9fdc-ea2faad1bcce"/>
    <xsd:import namespace="bfb3529a-ea61-4d80-8f03-471dc7e12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556b4-fc1f-41d8-9fdc-ea2faad1b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3529a-ea61-4d80-8f03-471dc7e120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9fe6a2-400b-4762-8949-cb6762120606}" ma:internalName="TaxCatchAll" ma:showField="CatchAllData" ma:web="bfb3529a-ea61-4d80-8f03-471dc7e12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0BBC06-6E86-4622-97EF-2DF2CB9DF5D2}">
  <ds:schemaRefs>
    <ds:schemaRef ds:uri="http://schemas.microsoft.com/sharepoint/v3/contenttype/forms"/>
  </ds:schemaRefs>
</ds:datastoreItem>
</file>

<file path=customXml/itemProps2.xml><?xml version="1.0" encoding="utf-8"?>
<ds:datastoreItem xmlns:ds="http://schemas.openxmlformats.org/officeDocument/2006/customXml" ds:itemID="{1A3DD0AD-4B2A-41B1-A83B-A7CEC0F0FB0B}">
  <ds:schemaRefs>
    <ds:schemaRef ds:uri="http://schemas.microsoft.com/office/2006/metadata/properties"/>
    <ds:schemaRef ds:uri="http://schemas.microsoft.com/office/infopath/2007/PartnerControls"/>
    <ds:schemaRef ds:uri="bfb3529a-ea61-4d80-8f03-471dc7e120b4"/>
    <ds:schemaRef ds:uri="2f2556b4-fc1f-41d8-9fdc-ea2faad1bcce"/>
  </ds:schemaRefs>
</ds:datastoreItem>
</file>

<file path=customXml/itemProps3.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customXml/itemProps4.xml><?xml version="1.0" encoding="utf-8"?>
<ds:datastoreItem xmlns:ds="http://schemas.openxmlformats.org/officeDocument/2006/customXml" ds:itemID="{7E2D9D7B-8006-4EB2-8964-B8BEB0C59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556b4-fc1f-41d8-9fdc-ea2faad1bcce"/>
    <ds:schemaRef ds:uri="bfb3529a-ea61-4d80-8f03-471dc7e12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2663</Characters>
  <Application>Microsoft Office Word</Application>
  <DocSecurity>0</DocSecurity>
  <Lines>22</Lines>
  <Paragraphs>6</Paragraphs>
  <ScaleCrop>false</ScaleCrop>
  <Manager/>
  <Company/>
  <LinksUpToDate>false</LinksUpToDate>
  <CharactersWithSpaces>3124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Ettricks, Jonathan</cp:lastModifiedBy>
  <cp:revision>6</cp:revision>
  <dcterms:created xsi:type="dcterms:W3CDTF">2026-06-09T23:13:00Z</dcterms:created>
  <dcterms:modified xsi:type="dcterms:W3CDTF">2026-06-10T18:20:00Z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0x0101009D864874ECF9AB4C9D0BEA2F5ACA6C55</vt:lpwstr>
  </property>
  <property fmtid="{D5CDD505-2E9C-101B-9397-08002B2CF9AE}" pid="3" name="MediaServiceImageTags">
    <vt:lpwstr/>
  </property>
</Properties>
</file>