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70C90A" w14:textId="2D681CE4" w:rsidR="00130508" w:rsidRPr="00D6768D" w:rsidRDefault="005F5884" w:rsidP="006E670C">
      <w:pPr>
        <w:spacing w:after="0" w:line="240" w:lineRule="auto"/>
        <w:jc w:val="center"/>
        <w:rPr>
          <w:rFonts w:ascii="Times New Roman" w:hAnsi="Times New Roman"/>
          <w:sz w:val="24"/>
          <w:szCs w:val="24"/>
        </w:rPr>
      </w:pPr>
      <w:r>
        <w:rPr>
          <w:rFonts w:ascii="Times New Roman" w:hAnsi="Times New Roman"/>
          <w:sz w:val="24"/>
          <w:szCs w:val="24"/>
        </w:rPr>
        <w:t xml:space="preserve">Proposed </w:t>
      </w:r>
      <w:r w:rsidR="00130508" w:rsidRPr="00D6768D">
        <w:rPr>
          <w:rFonts w:ascii="Times New Roman" w:hAnsi="Times New Roman"/>
          <w:sz w:val="24"/>
          <w:szCs w:val="24"/>
        </w:rPr>
        <w:t xml:space="preserve">Res. </w:t>
      </w:r>
      <w:r w:rsidR="00BB4607" w:rsidRPr="00D6768D">
        <w:rPr>
          <w:rFonts w:ascii="Times New Roman" w:hAnsi="Times New Roman"/>
          <w:sz w:val="24"/>
          <w:szCs w:val="24"/>
        </w:rPr>
        <w:t>No.</w:t>
      </w:r>
      <w:r w:rsidR="00B8666D" w:rsidRPr="00D6768D">
        <w:rPr>
          <w:rFonts w:ascii="Times New Roman" w:hAnsi="Times New Roman"/>
          <w:sz w:val="24"/>
          <w:szCs w:val="24"/>
        </w:rPr>
        <w:t xml:space="preserve"> </w:t>
      </w:r>
      <w:r>
        <w:rPr>
          <w:rFonts w:ascii="Times New Roman" w:hAnsi="Times New Roman"/>
          <w:sz w:val="24"/>
          <w:szCs w:val="24"/>
        </w:rPr>
        <w:t>428-A</w:t>
      </w:r>
    </w:p>
    <w:p w14:paraId="5DDD321D" w14:textId="77777777" w:rsidR="006E670C" w:rsidRPr="00D6768D" w:rsidRDefault="006E670C" w:rsidP="006E670C">
      <w:pPr>
        <w:spacing w:after="0" w:line="240" w:lineRule="auto"/>
        <w:jc w:val="both"/>
        <w:rPr>
          <w:rFonts w:ascii="Times New Roman" w:hAnsi="Times New Roman"/>
          <w:sz w:val="24"/>
          <w:szCs w:val="24"/>
        </w:rPr>
      </w:pPr>
    </w:p>
    <w:p w14:paraId="623498EC" w14:textId="77777777" w:rsidR="002112D9" w:rsidRPr="002112D9" w:rsidRDefault="002112D9" w:rsidP="0055121F">
      <w:pPr>
        <w:spacing w:after="0" w:line="240" w:lineRule="auto"/>
        <w:jc w:val="both"/>
        <w:rPr>
          <w:rFonts w:ascii="Times New Roman" w:hAnsi="Times New Roman"/>
          <w:vanish/>
          <w:sz w:val="24"/>
          <w:szCs w:val="24"/>
        </w:rPr>
      </w:pPr>
      <w:r w:rsidRPr="002112D9">
        <w:rPr>
          <w:rFonts w:ascii="Times New Roman" w:hAnsi="Times New Roman"/>
          <w:vanish/>
          <w:sz w:val="24"/>
          <w:szCs w:val="24"/>
        </w:rPr>
        <w:t>..Title</w:t>
      </w:r>
    </w:p>
    <w:p w14:paraId="4DD52F9B" w14:textId="385CFBCC" w:rsidR="00130508" w:rsidRDefault="00130508" w:rsidP="0055121F">
      <w:pPr>
        <w:spacing w:after="0" w:line="240" w:lineRule="auto"/>
        <w:jc w:val="both"/>
        <w:rPr>
          <w:rFonts w:ascii="Times New Roman" w:hAnsi="Times New Roman"/>
          <w:sz w:val="24"/>
          <w:szCs w:val="24"/>
        </w:rPr>
      </w:pPr>
      <w:r w:rsidRPr="00D6768D">
        <w:rPr>
          <w:rFonts w:ascii="Times New Roman" w:hAnsi="Times New Roman"/>
          <w:sz w:val="24"/>
          <w:szCs w:val="24"/>
        </w:rPr>
        <w:t xml:space="preserve">Resolution </w:t>
      </w:r>
      <w:r w:rsidR="0029360D">
        <w:rPr>
          <w:rFonts w:ascii="Times New Roman" w:hAnsi="Times New Roman"/>
          <w:sz w:val="24"/>
          <w:szCs w:val="24"/>
        </w:rPr>
        <w:t>celebrating</w:t>
      </w:r>
      <w:r w:rsidR="00CB2DAD" w:rsidRPr="00CB2DAD">
        <w:rPr>
          <w:rFonts w:ascii="Times New Roman" w:hAnsi="Times New Roman"/>
          <w:sz w:val="24"/>
          <w:szCs w:val="24"/>
        </w:rPr>
        <w:t xml:space="preserve"> the </w:t>
      </w:r>
      <w:r w:rsidR="00BF240A">
        <w:rPr>
          <w:rFonts w:ascii="Times New Roman" w:hAnsi="Times New Roman"/>
          <w:sz w:val="24"/>
          <w:szCs w:val="24"/>
        </w:rPr>
        <w:t>arrival of the 2026 World Cup in the City of New York</w:t>
      </w:r>
    </w:p>
    <w:p w14:paraId="006771A0" w14:textId="46C829A3" w:rsidR="002112D9" w:rsidRPr="002112D9" w:rsidRDefault="002112D9" w:rsidP="0055121F">
      <w:pPr>
        <w:spacing w:after="0" w:line="240" w:lineRule="auto"/>
        <w:jc w:val="both"/>
        <w:rPr>
          <w:rFonts w:ascii="Times New Roman" w:hAnsi="Times New Roman"/>
          <w:vanish/>
          <w:sz w:val="24"/>
          <w:szCs w:val="24"/>
        </w:rPr>
      </w:pPr>
      <w:r w:rsidRPr="002112D9">
        <w:rPr>
          <w:rFonts w:ascii="Times New Roman" w:hAnsi="Times New Roman"/>
          <w:vanish/>
          <w:sz w:val="24"/>
          <w:szCs w:val="24"/>
        </w:rPr>
        <w:t>..Body</w:t>
      </w:r>
    </w:p>
    <w:p w14:paraId="36926B4C" w14:textId="77777777" w:rsidR="0055121F" w:rsidRPr="00D6768D" w:rsidRDefault="0055121F" w:rsidP="0055121F">
      <w:pPr>
        <w:spacing w:after="0" w:line="240" w:lineRule="auto"/>
        <w:jc w:val="both"/>
        <w:rPr>
          <w:rFonts w:ascii="Times New Roman" w:hAnsi="Times New Roman"/>
          <w:sz w:val="24"/>
          <w:szCs w:val="24"/>
        </w:rPr>
      </w:pPr>
    </w:p>
    <w:p w14:paraId="32B0D756" w14:textId="2E33C298" w:rsidR="00AD41C0" w:rsidRDefault="00AD41C0" w:rsidP="00AD41C0">
      <w:pPr>
        <w:autoSpaceDE w:val="0"/>
        <w:autoSpaceDN w:val="0"/>
        <w:adjustRightInd w:val="0"/>
        <w:spacing w:after="0" w:line="480" w:lineRule="auto"/>
        <w:jc w:val="both"/>
        <w:rPr>
          <w:rFonts w:ascii="Times New Roman" w:hAnsi="Times New Roman"/>
          <w:sz w:val="24"/>
          <w:szCs w:val="24"/>
        </w:rPr>
      </w:pPr>
      <w:r>
        <w:rPr>
          <w:rFonts w:ascii="Times New Roman" w:hAnsi="Times New Roman"/>
          <w:sz w:val="24"/>
          <w:szCs w:val="24"/>
        </w:rPr>
        <w:t>By Council Members Thomas-Henry, Maloney, Williams, Louis</w:t>
      </w:r>
      <w:r w:rsidR="00FA674D">
        <w:rPr>
          <w:rFonts w:ascii="Times New Roman" w:hAnsi="Times New Roman"/>
          <w:sz w:val="24"/>
          <w:szCs w:val="24"/>
        </w:rPr>
        <w:t>,</w:t>
      </w:r>
      <w:r>
        <w:rPr>
          <w:rFonts w:ascii="Times New Roman" w:hAnsi="Times New Roman"/>
          <w:sz w:val="24"/>
          <w:szCs w:val="24"/>
        </w:rPr>
        <w:t xml:space="preserve"> Hankerson</w:t>
      </w:r>
      <w:r w:rsidR="00A03F95">
        <w:rPr>
          <w:rFonts w:ascii="Times New Roman" w:hAnsi="Times New Roman"/>
          <w:sz w:val="24"/>
          <w:szCs w:val="24"/>
        </w:rPr>
        <w:t xml:space="preserve">, </w:t>
      </w:r>
      <w:r w:rsidR="00FA674D">
        <w:rPr>
          <w:rFonts w:ascii="Times New Roman" w:hAnsi="Times New Roman"/>
          <w:sz w:val="24"/>
          <w:szCs w:val="24"/>
        </w:rPr>
        <w:t>Brooks-Powers</w:t>
      </w:r>
      <w:r w:rsidR="00A03F95">
        <w:rPr>
          <w:rFonts w:ascii="Times New Roman" w:hAnsi="Times New Roman"/>
          <w:sz w:val="24"/>
          <w:szCs w:val="24"/>
        </w:rPr>
        <w:t xml:space="preserve"> and Won</w:t>
      </w:r>
    </w:p>
    <w:p w14:paraId="2D72FD88" w14:textId="45035E16" w:rsidR="00BA2F94" w:rsidRDefault="008E50DC" w:rsidP="00BA2F94">
      <w:pPr>
        <w:spacing w:after="0" w:line="480" w:lineRule="auto"/>
        <w:ind w:firstLine="720"/>
        <w:jc w:val="both"/>
        <w:rPr>
          <w:rFonts w:ascii="Times New Roman" w:eastAsia="Times New Roman" w:hAnsi="Times New Roman"/>
          <w:sz w:val="24"/>
          <w:szCs w:val="24"/>
        </w:rPr>
      </w:pPr>
      <w:proofErr w:type="gramStart"/>
      <w:r w:rsidRPr="002F2D5B">
        <w:rPr>
          <w:rFonts w:ascii="Times New Roman" w:eastAsia="Times New Roman" w:hAnsi="Times New Roman"/>
          <w:sz w:val="24"/>
          <w:szCs w:val="24"/>
        </w:rPr>
        <w:t>Whereas,</w:t>
      </w:r>
      <w:proofErr w:type="gramEnd"/>
      <w:r w:rsidR="002D7034" w:rsidRPr="002F2D5B">
        <w:rPr>
          <w:rFonts w:ascii="Times New Roman" w:eastAsia="Times New Roman" w:hAnsi="Times New Roman"/>
          <w:sz w:val="24"/>
          <w:szCs w:val="24"/>
        </w:rPr>
        <w:t xml:space="preserve"> </w:t>
      </w:r>
      <w:r w:rsidR="006B0373" w:rsidRPr="005B566C">
        <w:rPr>
          <w:rFonts w:ascii="Times New Roman" w:eastAsia="Times New Roman" w:hAnsi="Times New Roman"/>
          <w:sz w:val="24"/>
          <w:szCs w:val="24"/>
        </w:rPr>
        <w:t xml:space="preserve">The </w:t>
      </w:r>
      <w:r w:rsidR="00E60D50" w:rsidRPr="005B566C">
        <w:rPr>
          <w:rFonts w:ascii="Times New Roman" w:eastAsia="Times New Roman" w:hAnsi="Times New Roman"/>
          <w:sz w:val="24"/>
          <w:szCs w:val="24"/>
        </w:rPr>
        <w:t xml:space="preserve">Fédération </w:t>
      </w:r>
      <w:proofErr w:type="spellStart"/>
      <w:r w:rsidR="00E60D50" w:rsidRPr="005B566C">
        <w:rPr>
          <w:rFonts w:ascii="Times New Roman" w:eastAsia="Times New Roman" w:hAnsi="Times New Roman"/>
          <w:sz w:val="24"/>
          <w:szCs w:val="24"/>
        </w:rPr>
        <w:t>Internationale</w:t>
      </w:r>
      <w:proofErr w:type="spellEnd"/>
      <w:r w:rsidR="00E60D50" w:rsidRPr="005B566C">
        <w:rPr>
          <w:rFonts w:ascii="Times New Roman" w:eastAsia="Times New Roman" w:hAnsi="Times New Roman"/>
          <w:sz w:val="24"/>
          <w:szCs w:val="24"/>
        </w:rPr>
        <w:t xml:space="preserve"> de Football Association (FIFA) </w:t>
      </w:r>
      <w:r w:rsidR="006B0373" w:rsidRPr="005B566C">
        <w:rPr>
          <w:rFonts w:ascii="Times New Roman" w:eastAsia="Times New Roman" w:hAnsi="Times New Roman"/>
          <w:sz w:val="24"/>
          <w:szCs w:val="24"/>
        </w:rPr>
        <w:t xml:space="preserve">World Cup brings together </w:t>
      </w:r>
      <w:r w:rsidR="0039725A" w:rsidRPr="005B566C">
        <w:rPr>
          <w:rFonts w:ascii="Times New Roman" w:eastAsia="Times New Roman" w:hAnsi="Times New Roman"/>
          <w:sz w:val="24"/>
          <w:szCs w:val="24"/>
        </w:rPr>
        <w:t xml:space="preserve">teams from </w:t>
      </w:r>
      <w:r w:rsidR="006B0373" w:rsidRPr="005B566C">
        <w:rPr>
          <w:rFonts w:ascii="Times New Roman" w:eastAsia="Times New Roman" w:hAnsi="Times New Roman"/>
          <w:sz w:val="24"/>
          <w:szCs w:val="24"/>
        </w:rPr>
        <w:t xml:space="preserve">nations </w:t>
      </w:r>
      <w:r w:rsidR="00BA6297" w:rsidRPr="005B566C">
        <w:rPr>
          <w:rFonts w:ascii="Times New Roman" w:eastAsia="Times New Roman" w:hAnsi="Times New Roman"/>
          <w:sz w:val="24"/>
          <w:szCs w:val="24"/>
        </w:rPr>
        <w:t>worldwide</w:t>
      </w:r>
      <w:r w:rsidR="006B0373" w:rsidRPr="005B566C">
        <w:rPr>
          <w:rFonts w:ascii="Times New Roman" w:eastAsia="Times New Roman" w:hAnsi="Times New Roman"/>
          <w:sz w:val="24"/>
          <w:szCs w:val="24"/>
        </w:rPr>
        <w:t xml:space="preserve"> every four years </w:t>
      </w:r>
      <w:r w:rsidR="00313376" w:rsidRPr="005B566C">
        <w:rPr>
          <w:rFonts w:ascii="Times New Roman" w:eastAsia="Times New Roman" w:hAnsi="Times New Roman"/>
          <w:sz w:val="24"/>
          <w:szCs w:val="24"/>
        </w:rPr>
        <w:t xml:space="preserve">in </w:t>
      </w:r>
      <w:r w:rsidR="00B14CA6" w:rsidRPr="005B566C">
        <w:rPr>
          <w:rFonts w:ascii="Times New Roman" w:eastAsia="Times New Roman" w:hAnsi="Times New Roman"/>
          <w:sz w:val="24"/>
          <w:szCs w:val="24"/>
        </w:rPr>
        <w:t xml:space="preserve">selected </w:t>
      </w:r>
      <w:r w:rsidR="00313376" w:rsidRPr="005B566C">
        <w:rPr>
          <w:rFonts w:ascii="Times New Roman" w:eastAsia="Times New Roman" w:hAnsi="Times New Roman"/>
          <w:sz w:val="24"/>
          <w:szCs w:val="24"/>
        </w:rPr>
        <w:t xml:space="preserve">host countries around the world </w:t>
      </w:r>
      <w:r w:rsidR="006B0373" w:rsidRPr="005B566C">
        <w:rPr>
          <w:rFonts w:ascii="Times New Roman" w:eastAsia="Times New Roman" w:hAnsi="Times New Roman"/>
          <w:sz w:val="24"/>
          <w:szCs w:val="24"/>
        </w:rPr>
        <w:t>to compete in a month</w:t>
      </w:r>
      <w:r w:rsidR="006B0373">
        <w:rPr>
          <w:rFonts w:ascii="Times New Roman" w:eastAsia="Times New Roman" w:hAnsi="Times New Roman"/>
          <w:sz w:val="24"/>
          <w:szCs w:val="24"/>
        </w:rPr>
        <w:t xml:space="preserve">-long </w:t>
      </w:r>
      <w:r w:rsidR="002B7050">
        <w:rPr>
          <w:rFonts w:ascii="Times New Roman" w:eastAsia="Times New Roman" w:hAnsi="Times New Roman"/>
          <w:sz w:val="24"/>
          <w:szCs w:val="24"/>
        </w:rPr>
        <w:t>tournament</w:t>
      </w:r>
      <w:r w:rsidR="005B566C">
        <w:rPr>
          <w:rFonts w:ascii="Times New Roman" w:eastAsia="Times New Roman" w:hAnsi="Times New Roman"/>
          <w:sz w:val="24"/>
          <w:szCs w:val="24"/>
        </w:rPr>
        <w:t xml:space="preserve">; </w:t>
      </w:r>
      <w:r w:rsidR="009B6882">
        <w:rPr>
          <w:rFonts w:ascii="Times New Roman" w:eastAsia="Times New Roman" w:hAnsi="Times New Roman"/>
          <w:sz w:val="24"/>
          <w:szCs w:val="24"/>
        </w:rPr>
        <w:t>and</w:t>
      </w:r>
    </w:p>
    <w:p w14:paraId="4ACCB0B0" w14:textId="2B4FD830" w:rsidR="005B566C" w:rsidRDefault="005B566C" w:rsidP="00BA2F94">
      <w:pPr>
        <w:spacing w:after="0" w:line="480" w:lineRule="auto"/>
        <w:ind w:firstLine="720"/>
        <w:jc w:val="both"/>
        <w:rPr>
          <w:rFonts w:ascii="Times New Roman" w:eastAsia="Times New Roman" w:hAnsi="Times New Roman"/>
          <w:sz w:val="24"/>
          <w:szCs w:val="24"/>
        </w:rPr>
      </w:pPr>
      <w:proofErr w:type="gramStart"/>
      <w:r>
        <w:rPr>
          <w:rFonts w:ascii="Times New Roman" w:eastAsia="Times New Roman" w:hAnsi="Times New Roman"/>
          <w:sz w:val="24"/>
          <w:szCs w:val="24"/>
        </w:rPr>
        <w:t>Whereas,</w:t>
      </w:r>
      <w:proofErr w:type="gramEnd"/>
      <w:r>
        <w:rPr>
          <w:rFonts w:ascii="Times New Roman" w:eastAsia="Times New Roman" w:hAnsi="Times New Roman"/>
          <w:sz w:val="24"/>
          <w:szCs w:val="24"/>
        </w:rPr>
        <w:t xml:space="preserve"> The sport that most countries in the world call “football” is known as “soccer” in the United States (U.S.)</w:t>
      </w:r>
      <w:r>
        <w:rPr>
          <w:rFonts w:ascii="Times New Roman" w:hAnsi="Times New Roman"/>
          <w:sz w:val="24"/>
          <w:szCs w:val="24"/>
        </w:rPr>
        <w:t>; and</w:t>
      </w:r>
    </w:p>
    <w:p w14:paraId="417F4BEF" w14:textId="7633E9DF" w:rsidR="00510D72" w:rsidRDefault="0039725A" w:rsidP="00BA2F94">
      <w:pPr>
        <w:spacing w:after="0"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Whereas, </w:t>
      </w:r>
      <w:r w:rsidR="00510D72">
        <w:rPr>
          <w:rFonts w:ascii="Times New Roman" w:eastAsia="Times New Roman" w:hAnsi="Times New Roman"/>
          <w:sz w:val="24"/>
          <w:szCs w:val="24"/>
        </w:rPr>
        <w:t>From June 11 to July 19,</w:t>
      </w:r>
      <w:r>
        <w:rPr>
          <w:rFonts w:ascii="Times New Roman" w:eastAsia="Times New Roman" w:hAnsi="Times New Roman"/>
          <w:sz w:val="24"/>
          <w:szCs w:val="24"/>
        </w:rPr>
        <w:t xml:space="preserve"> 2026, the World Cup </w:t>
      </w:r>
      <w:r w:rsidR="00FA51C3">
        <w:rPr>
          <w:rFonts w:ascii="Times New Roman" w:eastAsia="Times New Roman" w:hAnsi="Times New Roman"/>
          <w:sz w:val="24"/>
          <w:szCs w:val="24"/>
        </w:rPr>
        <w:t xml:space="preserve">tournament </w:t>
      </w:r>
      <w:r w:rsidR="00E308AE">
        <w:rPr>
          <w:rFonts w:ascii="Times New Roman" w:eastAsia="Times New Roman" w:hAnsi="Times New Roman"/>
          <w:sz w:val="24"/>
          <w:szCs w:val="24"/>
        </w:rPr>
        <w:t>will be</w:t>
      </w:r>
      <w:r w:rsidR="00510D72">
        <w:rPr>
          <w:rFonts w:ascii="Times New Roman" w:eastAsia="Times New Roman" w:hAnsi="Times New Roman"/>
          <w:sz w:val="24"/>
          <w:szCs w:val="24"/>
        </w:rPr>
        <w:t xml:space="preserve"> bringing</w:t>
      </w:r>
      <w:r>
        <w:rPr>
          <w:rFonts w:ascii="Times New Roman" w:eastAsia="Times New Roman" w:hAnsi="Times New Roman"/>
          <w:sz w:val="24"/>
          <w:szCs w:val="24"/>
        </w:rPr>
        <w:t xml:space="preserve"> 48 nations to play 104 matches in</w:t>
      </w:r>
      <w:r w:rsidR="00510D72">
        <w:rPr>
          <w:rFonts w:ascii="Times New Roman" w:eastAsia="Times New Roman" w:hAnsi="Times New Roman"/>
          <w:sz w:val="24"/>
          <w:szCs w:val="24"/>
        </w:rPr>
        <w:t xml:space="preserve"> 16 cities in</w:t>
      </w:r>
      <w:r>
        <w:rPr>
          <w:rFonts w:ascii="Times New Roman" w:eastAsia="Times New Roman" w:hAnsi="Times New Roman"/>
          <w:sz w:val="24"/>
          <w:szCs w:val="24"/>
        </w:rPr>
        <w:t xml:space="preserve"> the host countries of Canada, Mexico, and the U.S.</w:t>
      </w:r>
      <w:r w:rsidR="00510D72">
        <w:rPr>
          <w:rFonts w:ascii="Times New Roman" w:eastAsia="Times New Roman" w:hAnsi="Times New Roman"/>
          <w:sz w:val="24"/>
          <w:szCs w:val="24"/>
        </w:rPr>
        <w:t>; and</w:t>
      </w:r>
    </w:p>
    <w:p w14:paraId="2C32F8B9" w14:textId="193E6626" w:rsidR="0039725A" w:rsidRDefault="00510D72" w:rsidP="00BA2F94">
      <w:pPr>
        <w:spacing w:after="0" w:line="480" w:lineRule="auto"/>
        <w:ind w:firstLine="720"/>
        <w:jc w:val="both"/>
        <w:rPr>
          <w:rFonts w:ascii="Times New Roman" w:eastAsia="Times New Roman" w:hAnsi="Times New Roman"/>
          <w:sz w:val="24"/>
          <w:szCs w:val="24"/>
        </w:rPr>
      </w:pPr>
      <w:proofErr w:type="gramStart"/>
      <w:r>
        <w:rPr>
          <w:rFonts w:ascii="Times New Roman" w:eastAsia="Times New Roman" w:hAnsi="Times New Roman"/>
          <w:sz w:val="24"/>
          <w:szCs w:val="24"/>
        </w:rPr>
        <w:t>Whereas,</w:t>
      </w:r>
      <w:proofErr w:type="gramEnd"/>
      <w:r>
        <w:rPr>
          <w:rFonts w:ascii="Times New Roman" w:eastAsia="Times New Roman" w:hAnsi="Times New Roman"/>
          <w:sz w:val="24"/>
          <w:szCs w:val="24"/>
        </w:rPr>
        <w:t xml:space="preserve"> E</w:t>
      </w:r>
      <w:r w:rsidR="002B7050">
        <w:rPr>
          <w:rFonts w:ascii="Times New Roman" w:eastAsia="Times New Roman" w:hAnsi="Times New Roman"/>
          <w:sz w:val="24"/>
          <w:szCs w:val="24"/>
        </w:rPr>
        <w:t xml:space="preserve">ight matches </w:t>
      </w:r>
      <w:r w:rsidR="00E308AE">
        <w:rPr>
          <w:rFonts w:ascii="Times New Roman" w:eastAsia="Times New Roman" w:hAnsi="Times New Roman"/>
          <w:sz w:val="24"/>
          <w:szCs w:val="24"/>
        </w:rPr>
        <w:t>will be</w:t>
      </w:r>
      <w:r w:rsidR="002B7050">
        <w:rPr>
          <w:rFonts w:ascii="Times New Roman" w:eastAsia="Times New Roman" w:hAnsi="Times New Roman"/>
          <w:sz w:val="24"/>
          <w:szCs w:val="24"/>
        </w:rPr>
        <w:t xml:space="preserve"> played in the </w:t>
      </w:r>
      <w:r w:rsidR="00FA51C3">
        <w:rPr>
          <w:rFonts w:ascii="Times New Roman" w:eastAsia="Times New Roman" w:hAnsi="Times New Roman"/>
          <w:sz w:val="24"/>
          <w:szCs w:val="24"/>
        </w:rPr>
        <w:t>“</w:t>
      </w:r>
      <w:r w:rsidR="002B7050">
        <w:rPr>
          <w:rFonts w:ascii="Times New Roman" w:eastAsia="Times New Roman" w:hAnsi="Times New Roman"/>
          <w:sz w:val="24"/>
          <w:szCs w:val="24"/>
        </w:rPr>
        <w:t>New York</w:t>
      </w:r>
      <w:r w:rsidR="007B0F7F">
        <w:rPr>
          <w:rFonts w:ascii="Times New Roman" w:eastAsia="Times New Roman" w:hAnsi="Times New Roman"/>
          <w:sz w:val="24"/>
          <w:szCs w:val="24"/>
        </w:rPr>
        <w:t xml:space="preserve"> </w:t>
      </w:r>
      <w:r w:rsidR="002B7050">
        <w:rPr>
          <w:rFonts w:ascii="Times New Roman" w:eastAsia="Times New Roman" w:hAnsi="Times New Roman"/>
          <w:sz w:val="24"/>
          <w:szCs w:val="24"/>
        </w:rPr>
        <w:t>New Jersey</w:t>
      </w:r>
      <w:r w:rsidR="00FA51C3">
        <w:rPr>
          <w:rFonts w:ascii="Times New Roman" w:eastAsia="Times New Roman" w:hAnsi="Times New Roman"/>
          <w:sz w:val="24"/>
          <w:szCs w:val="24"/>
        </w:rPr>
        <w:t>” (“NYNJ”) region at</w:t>
      </w:r>
      <w:r>
        <w:rPr>
          <w:rFonts w:ascii="Times New Roman" w:eastAsia="Times New Roman" w:hAnsi="Times New Roman"/>
          <w:sz w:val="24"/>
          <w:szCs w:val="24"/>
        </w:rPr>
        <w:t xml:space="preserve"> MetLife Stadium in East Rutherford, New Jersey, including the final match</w:t>
      </w:r>
      <w:r w:rsidR="00663475">
        <w:rPr>
          <w:rFonts w:ascii="Times New Roman" w:eastAsia="Times New Roman" w:hAnsi="Times New Roman"/>
          <w:sz w:val="24"/>
          <w:szCs w:val="24"/>
        </w:rPr>
        <w:t xml:space="preserve">, which is one of the biggest </w:t>
      </w:r>
      <w:r w:rsidR="00636BCE">
        <w:rPr>
          <w:rFonts w:ascii="Times New Roman" w:eastAsia="Times New Roman" w:hAnsi="Times New Roman"/>
          <w:sz w:val="24"/>
          <w:szCs w:val="24"/>
        </w:rPr>
        <w:t xml:space="preserve">single </w:t>
      </w:r>
      <w:r w:rsidR="00663475">
        <w:rPr>
          <w:rFonts w:ascii="Times New Roman" w:eastAsia="Times New Roman" w:hAnsi="Times New Roman"/>
          <w:sz w:val="24"/>
          <w:szCs w:val="24"/>
        </w:rPr>
        <w:t>sports events in the world</w:t>
      </w:r>
      <w:r>
        <w:rPr>
          <w:rFonts w:ascii="Times New Roman" w:eastAsia="Times New Roman" w:hAnsi="Times New Roman"/>
          <w:sz w:val="24"/>
          <w:szCs w:val="24"/>
        </w:rPr>
        <w:t>; and</w:t>
      </w:r>
    </w:p>
    <w:p w14:paraId="6934A0D7" w14:textId="0727718E" w:rsidR="00663475" w:rsidRDefault="00663475" w:rsidP="00BA2F94">
      <w:pPr>
        <w:spacing w:after="0"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Whereas, </w:t>
      </w:r>
      <w:r w:rsidR="00E60D50">
        <w:rPr>
          <w:rFonts w:ascii="Times New Roman" w:eastAsia="Times New Roman" w:hAnsi="Times New Roman"/>
          <w:sz w:val="24"/>
          <w:szCs w:val="24"/>
        </w:rPr>
        <w:t>FIFA</w:t>
      </w:r>
      <w:r w:rsidR="00BA6297">
        <w:rPr>
          <w:rFonts w:ascii="Times New Roman" w:eastAsia="Times New Roman" w:hAnsi="Times New Roman"/>
          <w:sz w:val="24"/>
          <w:szCs w:val="24"/>
        </w:rPr>
        <w:t>,</w:t>
      </w:r>
      <w:r w:rsidR="00E60D50">
        <w:rPr>
          <w:rFonts w:ascii="Times New Roman" w:eastAsia="Times New Roman" w:hAnsi="Times New Roman"/>
          <w:sz w:val="24"/>
          <w:szCs w:val="24"/>
        </w:rPr>
        <w:t xml:space="preserve"> </w:t>
      </w:r>
      <w:r w:rsidR="001C7951">
        <w:rPr>
          <w:rFonts w:ascii="Times New Roman" w:eastAsia="Times New Roman" w:hAnsi="Times New Roman"/>
          <w:sz w:val="24"/>
          <w:szCs w:val="24"/>
        </w:rPr>
        <w:t xml:space="preserve">the governing body that manages </w:t>
      </w:r>
      <w:r w:rsidR="00FA51C3">
        <w:rPr>
          <w:rFonts w:ascii="Times New Roman" w:eastAsia="Times New Roman" w:hAnsi="Times New Roman"/>
          <w:sz w:val="24"/>
          <w:szCs w:val="24"/>
        </w:rPr>
        <w:t xml:space="preserve">national associations and </w:t>
      </w:r>
      <w:r w:rsidR="001C7951">
        <w:rPr>
          <w:rFonts w:ascii="Times New Roman" w:eastAsia="Times New Roman" w:hAnsi="Times New Roman"/>
          <w:sz w:val="24"/>
          <w:szCs w:val="24"/>
        </w:rPr>
        <w:t xml:space="preserve">international competitions, noted that the 2022 final match in Qatar, when Argentina </w:t>
      </w:r>
      <w:r w:rsidR="00014A0D">
        <w:rPr>
          <w:rFonts w:ascii="Times New Roman" w:eastAsia="Times New Roman" w:hAnsi="Times New Roman"/>
          <w:sz w:val="24"/>
          <w:szCs w:val="24"/>
        </w:rPr>
        <w:t>defeated</w:t>
      </w:r>
      <w:r w:rsidR="001C7951">
        <w:rPr>
          <w:rFonts w:ascii="Times New Roman" w:eastAsia="Times New Roman" w:hAnsi="Times New Roman"/>
          <w:sz w:val="24"/>
          <w:szCs w:val="24"/>
        </w:rPr>
        <w:t xml:space="preserve"> France on penalties, was viewed by 1.42 billion fans</w:t>
      </w:r>
      <w:r w:rsidR="00671FC1">
        <w:rPr>
          <w:rFonts w:ascii="Times New Roman" w:eastAsia="Times New Roman" w:hAnsi="Times New Roman"/>
          <w:sz w:val="24"/>
          <w:szCs w:val="24"/>
        </w:rPr>
        <w:t xml:space="preserve">, </w:t>
      </w:r>
      <w:r w:rsidR="00FA51C3">
        <w:rPr>
          <w:rFonts w:ascii="Times New Roman" w:eastAsia="Times New Roman" w:hAnsi="Times New Roman"/>
          <w:sz w:val="24"/>
          <w:szCs w:val="24"/>
        </w:rPr>
        <w:t>but</w:t>
      </w:r>
      <w:r w:rsidR="00671FC1">
        <w:rPr>
          <w:rFonts w:ascii="Times New Roman" w:eastAsia="Times New Roman" w:hAnsi="Times New Roman"/>
          <w:sz w:val="24"/>
          <w:szCs w:val="24"/>
        </w:rPr>
        <w:t xml:space="preserve"> FIFA President Gianni Infantino </w:t>
      </w:r>
      <w:r w:rsidR="00FA51C3">
        <w:rPr>
          <w:rFonts w:ascii="Times New Roman" w:eastAsia="Times New Roman" w:hAnsi="Times New Roman"/>
          <w:sz w:val="24"/>
          <w:szCs w:val="24"/>
        </w:rPr>
        <w:t xml:space="preserve">is </w:t>
      </w:r>
      <w:r w:rsidR="00671FC1">
        <w:rPr>
          <w:rFonts w:ascii="Times New Roman" w:eastAsia="Times New Roman" w:hAnsi="Times New Roman"/>
          <w:sz w:val="24"/>
          <w:szCs w:val="24"/>
        </w:rPr>
        <w:t>predict</w:t>
      </w:r>
      <w:r w:rsidR="00FA51C3">
        <w:rPr>
          <w:rFonts w:ascii="Times New Roman" w:eastAsia="Times New Roman" w:hAnsi="Times New Roman"/>
          <w:sz w:val="24"/>
          <w:szCs w:val="24"/>
        </w:rPr>
        <w:t>ing</w:t>
      </w:r>
      <w:r w:rsidR="00671FC1">
        <w:rPr>
          <w:rFonts w:ascii="Times New Roman" w:eastAsia="Times New Roman" w:hAnsi="Times New Roman"/>
          <w:sz w:val="24"/>
          <w:szCs w:val="24"/>
        </w:rPr>
        <w:t xml:space="preserve"> </w:t>
      </w:r>
      <w:r w:rsidR="00FA51C3">
        <w:rPr>
          <w:rFonts w:ascii="Times New Roman" w:eastAsia="Times New Roman" w:hAnsi="Times New Roman"/>
          <w:sz w:val="24"/>
          <w:szCs w:val="24"/>
        </w:rPr>
        <w:t xml:space="preserve">even </w:t>
      </w:r>
      <w:r w:rsidR="00671FC1">
        <w:rPr>
          <w:rFonts w:ascii="Times New Roman" w:eastAsia="Times New Roman" w:hAnsi="Times New Roman"/>
          <w:sz w:val="24"/>
          <w:szCs w:val="24"/>
        </w:rPr>
        <w:t xml:space="preserve">more viewers for </w:t>
      </w:r>
      <w:r w:rsidR="00636BCE">
        <w:rPr>
          <w:rFonts w:ascii="Times New Roman" w:eastAsia="Times New Roman" w:hAnsi="Times New Roman"/>
          <w:sz w:val="24"/>
          <w:szCs w:val="24"/>
        </w:rPr>
        <w:t>this year’s final match</w:t>
      </w:r>
      <w:r w:rsidR="00FA51C3">
        <w:rPr>
          <w:rFonts w:ascii="Times New Roman" w:eastAsia="Times New Roman" w:hAnsi="Times New Roman"/>
          <w:sz w:val="24"/>
          <w:szCs w:val="24"/>
        </w:rPr>
        <w:t xml:space="preserve"> at MetLife Stadium</w:t>
      </w:r>
      <w:r w:rsidR="00671FC1">
        <w:rPr>
          <w:rFonts w:ascii="Times New Roman" w:eastAsia="Times New Roman" w:hAnsi="Times New Roman"/>
          <w:sz w:val="24"/>
          <w:szCs w:val="24"/>
        </w:rPr>
        <w:t>; and</w:t>
      </w:r>
    </w:p>
    <w:p w14:paraId="660D5BD4" w14:textId="18361251" w:rsidR="00671FC1" w:rsidRDefault="00671FC1" w:rsidP="00BA2F94">
      <w:pPr>
        <w:spacing w:after="0"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Whereas, </w:t>
      </w:r>
      <w:r w:rsidR="00636BCE">
        <w:rPr>
          <w:rFonts w:ascii="Times New Roman" w:eastAsia="Times New Roman" w:hAnsi="Times New Roman"/>
          <w:sz w:val="24"/>
          <w:szCs w:val="24"/>
        </w:rPr>
        <w:t>The U.S.</w:t>
      </w:r>
      <w:r w:rsidR="00C27340">
        <w:rPr>
          <w:rFonts w:ascii="Times New Roman" w:eastAsia="Times New Roman" w:hAnsi="Times New Roman"/>
          <w:sz w:val="24"/>
          <w:szCs w:val="24"/>
        </w:rPr>
        <w:t xml:space="preserve"> </w:t>
      </w:r>
      <w:r w:rsidR="00636BCE">
        <w:rPr>
          <w:rFonts w:ascii="Times New Roman" w:eastAsia="Times New Roman" w:hAnsi="Times New Roman"/>
          <w:sz w:val="24"/>
          <w:szCs w:val="24"/>
        </w:rPr>
        <w:t>Men’s National Team (USMNT)</w:t>
      </w:r>
      <w:r w:rsidR="00C27340">
        <w:rPr>
          <w:rFonts w:ascii="Times New Roman" w:eastAsia="Times New Roman" w:hAnsi="Times New Roman"/>
          <w:sz w:val="24"/>
          <w:szCs w:val="24"/>
        </w:rPr>
        <w:t xml:space="preserve">, now under the direction of former Tottenham Hotspur and Chelsea manager Mauricio Pochettino, </w:t>
      </w:r>
      <w:r w:rsidR="00E308AE">
        <w:rPr>
          <w:rFonts w:ascii="Times New Roman" w:eastAsia="Times New Roman" w:hAnsi="Times New Roman"/>
          <w:sz w:val="24"/>
          <w:szCs w:val="24"/>
        </w:rPr>
        <w:t>will be</w:t>
      </w:r>
      <w:r w:rsidR="00C27340">
        <w:rPr>
          <w:rFonts w:ascii="Times New Roman" w:eastAsia="Times New Roman" w:hAnsi="Times New Roman"/>
          <w:sz w:val="24"/>
          <w:szCs w:val="24"/>
        </w:rPr>
        <w:t xml:space="preserve"> trying to beat its best-ever finish of third place in 1930; and</w:t>
      </w:r>
    </w:p>
    <w:p w14:paraId="409535DC" w14:textId="12E74C81" w:rsidR="007B0F7F" w:rsidRPr="00014A0D" w:rsidRDefault="007B0F7F" w:rsidP="00BA2F94">
      <w:pPr>
        <w:spacing w:after="0" w:line="480" w:lineRule="auto"/>
        <w:ind w:firstLine="720"/>
        <w:jc w:val="both"/>
        <w:rPr>
          <w:rFonts w:ascii="Times New Roman" w:eastAsia="Times New Roman" w:hAnsi="Times New Roman"/>
          <w:sz w:val="24"/>
          <w:szCs w:val="24"/>
        </w:rPr>
      </w:pPr>
      <w:r w:rsidRPr="00014A0D">
        <w:rPr>
          <w:rFonts w:ascii="Times New Roman" w:eastAsia="Times New Roman" w:hAnsi="Times New Roman"/>
          <w:sz w:val="24"/>
          <w:szCs w:val="24"/>
        </w:rPr>
        <w:lastRenderedPageBreak/>
        <w:t xml:space="preserve">Whereas, In addition to the matches, the </w:t>
      </w:r>
      <w:r w:rsidR="00FA51C3" w:rsidRPr="00014A0D">
        <w:rPr>
          <w:rFonts w:ascii="Times New Roman" w:eastAsia="Times New Roman" w:hAnsi="Times New Roman"/>
          <w:sz w:val="24"/>
          <w:szCs w:val="24"/>
        </w:rPr>
        <w:t>NYNJ</w:t>
      </w:r>
      <w:r w:rsidRPr="00014A0D">
        <w:rPr>
          <w:rFonts w:ascii="Times New Roman" w:eastAsia="Times New Roman" w:hAnsi="Times New Roman"/>
          <w:sz w:val="24"/>
          <w:szCs w:val="24"/>
        </w:rPr>
        <w:t xml:space="preserve"> Host Committee </w:t>
      </w:r>
      <w:r w:rsidR="00AC68ED" w:rsidRPr="00014A0D">
        <w:rPr>
          <w:rFonts w:ascii="Times New Roman" w:eastAsia="Times New Roman" w:hAnsi="Times New Roman"/>
          <w:sz w:val="24"/>
          <w:szCs w:val="24"/>
        </w:rPr>
        <w:t xml:space="preserve">and Mayor Zohran Mamdani have </w:t>
      </w:r>
      <w:r w:rsidRPr="00014A0D">
        <w:rPr>
          <w:rFonts w:ascii="Times New Roman" w:eastAsia="Times New Roman" w:hAnsi="Times New Roman"/>
          <w:sz w:val="24"/>
          <w:szCs w:val="24"/>
        </w:rPr>
        <w:t xml:space="preserve">planned </w:t>
      </w:r>
      <w:r w:rsidR="005107D1" w:rsidRPr="00014A0D">
        <w:rPr>
          <w:rFonts w:ascii="Times New Roman" w:eastAsia="Times New Roman" w:hAnsi="Times New Roman"/>
          <w:sz w:val="24"/>
          <w:szCs w:val="24"/>
        </w:rPr>
        <w:t xml:space="preserve">free </w:t>
      </w:r>
      <w:r w:rsidR="006A1AED" w:rsidRPr="00014A0D">
        <w:rPr>
          <w:rFonts w:ascii="Times New Roman" w:eastAsia="Times New Roman" w:hAnsi="Times New Roman"/>
          <w:sz w:val="24"/>
          <w:szCs w:val="24"/>
        </w:rPr>
        <w:t>Fan E</w:t>
      </w:r>
      <w:r w:rsidRPr="00014A0D">
        <w:rPr>
          <w:rFonts w:ascii="Times New Roman" w:eastAsia="Times New Roman" w:hAnsi="Times New Roman"/>
          <w:sz w:val="24"/>
          <w:szCs w:val="24"/>
        </w:rPr>
        <w:t xml:space="preserve">vents in New York City (NYC) in </w:t>
      </w:r>
      <w:r w:rsidR="005107D1" w:rsidRPr="00014A0D">
        <w:rPr>
          <w:rFonts w:ascii="Times New Roman" w:eastAsia="Times New Roman" w:hAnsi="Times New Roman"/>
          <w:sz w:val="24"/>
          <w:szCs w:val="24"/>
        </w:rPr>
        <w:t>all five boroughs, bringing together live viewings of the matches, cultural program</w:t>
      </w:r>
      <w:r w:rsidR="00AC68ED" w:rsidRPr="00014A0D">
        <w:rPr>
          <w:rFonts w:ascii="Times New Roman" w:eastAsia="Times New Roman" w:hAnsi="Times New Roman"/>
          <w:sz w:val="24"/>
          <w:szCs w:val="24"/>
        </w:rPr>
        <w:t>ming</w:t>
      </w:r>
      <w:r w:rsidR="005107D1" w:rsidRPr="00014A0D">
        <w:rPr>
          <w:rFonts w:ascii="Times New Roman" w:eastAsia="Times New Roman" w:hAnsi="Times New Roman"/>
          <w:sz w:val="24"/>
          <w:szCs w:val="24"/>
        </w:rPr>
        <w:t>, and other interactive experiences</w:t>
      </w:r>
      <w:r w:rsidRPr="00014A0D">
        <w:rPr>
          <w:rFonts w:ascii="Times New Roman" w:eastAsia="Times New Roman" w:hAnsi="Times New Roman"/>
          <w:sz w:val="24"/>
          <w:szCs w:val="24"/>
        </w:rPr>
        <w:t>; and</w:t>
      </w:r>
    </w:p>
    <w:p w14:paraId="749AA4A2" w14:textId="330F8DE2" w:rsidR="007B0F7F" w:rsidRPr="00014A0D" w:rsidRDefault="007B0F7F" w:rsidP="00BA2F94">
      <w:pPr>
        <w:spacing w:after="0" w:line="480" w:lineRule="auto"/>
        <w:ind w:firstLine="720"/>
        <w:jc w:val="both"/>
        <w:rPr>
          <w:rFonts w:ascii="Times New Roman" w:eastAsia="Times New Roman" w:hAnsi="Times New Roman"/>
          <w:sz w:val="24"/>
          <w:szCs w:val="24"/>
        </w:rPr>
      </w:pPr>
      <w:proofErr w:type="gramStart"/>
      <w:r w:rsidRPr="00014A0D">
        <w:rPr>
          <w:rFonts w:ascii="Times New Roman" w:eastAsia="Times New Roman" w:hAnsi="Times New Roman"/>
          <w:sz w:val="24"/>
          <w:szCs w:val="24"/>
        </w:rPr>
        <w:t>Whereas,</w:t>
      </w:r>
      <w:proofErr w:type="gramEnd"/>
      <w:r w:rsidRPr="00014A0D">
        <w:rPr>
          <w:rFonts w:ascii="Times New Roman" w:eastAsia="Times New Roman" w:hAnsi="Times New Roman"/>
          <w:sz w:val="24"/>
          <w:szCs w:val="24"/>
        </w:rPr>
        <w:t xml:space="preserve"> The NYNJ World Cup 26 Queens</w:t>
      </w:r>
      <w:r w:rsidR="006A1AED" w:rsidRPr="00014A0D">
        <w:rPr>
          <w:rFonts w:ascii="Times New Roman" w:eastAsia="Times New Roman" w:hAnsi="Times New Roman"/>
          <w:sz w:val="24"/>
          <w:szCs w:val="24"/>
        </w:rPr>
        <w:t xml:space="preserve"> Group Stage HQ is offering daily programming and live match viewings</w:t>
      </w:r>
      <w:r w:rsidRPr="00014A0D">
        <w:rPr>
          <w:rFonts w:ascii="Times New Roman" w:eastAsia="Times New Roman" w:hAnsi="Times New Roman"/>
          <w:sz w:val="24"/>
          <w:szCs w:val="24"/>
        </w:rPr>
        <w:t xml:space="preserve"> at the </w:t>
      </w:r>
      <w:r w:rsidR="006A1AED" w:rsidRPr="00014A0D">
        <w:rPr>
          <w:rFonts w:ascii="Times New Roman" w:eastAsia="Times New Roman" w:hAnsi="Times New Roman"/>
          <w:sz w:val="24"/>
          <w:szCs w:val="24"/>
        </w:rPr>
        <w:t xml:space="preserve">U.S. Tennis Association </w:t>
      </w:r>
      <w:r w:rsidRPr="00014A0D">
        <w:rPr>
          <w:rFonts w:ascii="Times New Roman" w:eastAsia="Times New Roman" w:hAnsi="Times New Roman"/>
          <w:sz w:val="24"/>
          <w:szCs w:val="24"/>
        </w:rPr>
        <w:t xml:space="preserve">Billie Jean King National Tennis Center from June </w:t>
      </w:r>
      <w:r w:rsidR="006A1AED" w:rsidRPr="00014A0D">
        <w:rPr>
          <w:rFonts w:ascii="Times New Roman" w:eastAsia="Times New Roman" w:hAnsi="Times New Roman"/>
          <w:sz w:val="24"/>
          <w:szCs w:val="24"/>
        </w:rPr>
        <w:t>11</w:t>
      </w:r>
      <w:r w:rsidRPr="00014A0D">
        <w:rPr>
          <w:rFonts w:ascii="Times New Roman" w:eastAsia="Times New Roman" w:hAnsi="Times New Roman"/>
          <w:sz w:val="24"/>
          <w:szCs w:val="24"/>
        </w:rPr>
        <w:t xml:space="preserve"> to June 2</w:t>
      </w:r>
      <w:r w:rsidR="006A1AED" w:rsidRPr="00014A0D">
        <w:rPr>
          <w:rFonts w:ascii="Times New Roman" w:eastAsia="Times New Roman" w:hAnsi="Times New Roman"/>
          <w:sz w:val="24"/>
          <w:szCs w:val="24"/>
        </w:rPr>
        <w:t>7</w:t>
      </w:r>
      <w:r w:rsidRPr="00014A0D">
        <w:rPr>
          <w:rFonts w:ascii="Times New Roman" w:eastAsia="Times New Roman" w:hAnsi="Times New Roman"/>
          <w:sz w:val="24"/>
          <w:szCs w:val="24"/>
        </w:rPr>
        <w:t>, 2026</w:t>
      </w:r>
      <w:r w:rsidR="006C7EB6" w:rsidRPr="00014A0D">
        <w:rPr>
          <w:rFonts w:ascii="Times New Roman" w:eastAsia="Times New Roman" w:hAnsi="Times New Roman"/>
          <w:sz w:val="24"/>
          <w:szCs w:val="24"/>
        </w:rPr>
        <w:t>; and</w:t>
      </w:r>
    </w:p>
    <w:p w14:paraId="296E6D6B" w14:textId="47E31C71" w:rsidR="00F05F58" w:rsidRPr="00014A0D" w:rsidRDefault="00F05F58" w:rsidP="00BA2F94">
      <w:pPr>
        <w:spacing w:after="0" w:line="480" w:lineRule="auto"/>
        <w:ind w:firstLine="720"/>
        <w:jc w:val="both"/>
        <w:rPr>
          <w:rFonts w:ascii="Times New Roman" w:eastAsia="Times New Roman" w:hAnsi="Times New Roman"/>
          <w:sz w:val="24"/>
          <w:szCs w:val="24"/>
        </w:rPr>
      </w:pPr>
      <w:proofErr w:type="gramStart"/>
      <w:r w:rsidRPr="00014A0D">
        <w:rPr>
          <w:rFonts w:ascii="Times New Roman" w:eastAsia="Times New Roman" w:hAnsi="Times New Roman"/>
          <w:sz w:val="24"/>
          <w:szCs w:val="24"/>
        </w:rPr>
        <w:t>Whereas,</w:t>
      </w:r>
      <w:proofErr w:type="gramEnd"/>
      <w:r w:rsidRPr="00014A0D">
        <w:rPr>
          <w:rFonts w:ascii="Times New Roman" w:eastAsia="Times New Roman" w:hAnsi="Times New Roman"/>
          <w:sz w:val="24"/>
          <w:szCs w:val="24"/>
        </w:rPr>
        <w:t xml:space="preserve"> The NYNJ World Cup 26 </w:t>
      </w:r>
      <w:r w:rsidR="00A375CD" w:rsidRPr="00014A0D">
        <w:rPr>
          <w:rFonts w:ascii="Times New Roman" w:eastAsia="Times New Roman" w:hAnsi="Times New Roman"/>
          <w:sz w:val="24"/>
          <w:szCs w:val="24"/>
        </w:rPr>
        <w:t xml:space="preserve">&amp; Telemundo </w:t>
      </w:r>
      <w:r w:rsidRPr="00014A0D">
        <w:rPr>
          <w:rFonts w:ascii="Times New Roman" w:eastAsia="Times New Roman" w:hAnsi="Times New Roman"/>
          <w:sz w:val="24"/>
          <w:szCs w:val="24"/>
        </w:rPr>
        <w:t xml:space="preserve">Fan </w:t>
      </w:r>
      <w:r w:rsidR="005C3618" w:rsidRPr="00014A0D">
        <w:rPr>
          <w:rFonts w:ascii="Times New Roman" w:eastAsia="Times New Roman" w:hAnsi="Times New Roman"/>
          <w:sz w:val="24"/>
          <w:szCs w:val="24"/>
        </w:rPr>
        <w:t xml:space="preserve">Village at Rockefeller Center </w:t>
      </w:r>
      <w:r w:rsidR="00A375CD" w:rsidRPr="00014A0D">
        <w:rPr>
          <w:rFonts w:ascii="Times New Roman" w:eastAsia="Times New Roman" w:hAnsi="Times New Roman"/>
          <w:sz w:val="24"/>
          <w:szCs w:val="24"/>
        </w:rPr>
        <w:t>is offering daily programming, with longer hours during Finals Week,</w:t>
      </w:r>
      <w:r w:rsidR="005C3618" w:rsidRPr="00014A0D">
        <w:rPr>
          <w:rFonts w:ascii="Times New Roman" w:eastAsia="Times New Roman" w:hAnsi="Times New Roman"/>
          <w:sz w:val="24"/>
          <w:szCs w:val="24"/>
        </w:rPr>
        <w:t xml:space="preserve"> from July </w:t>
      </w:r>
      <w:r w:rsidR="00A375CD" w:rsidRPr="00014A0D">
        <w:rPr>
          <w:rFonts w:ascii="Times New Roman" w:eastAsia="Times New Roman" w:hAnsi="Times New Roman"/>
          <w:sz w:val="24"/>
          <w:szCs w:val="24"/>
        </w:rPr>
        <w:t>6</w:t>
      </w:r>
      <w:r w:rsidR="005C3618" w:rsidRPr="00014A0D">
        <w:rPr>
          <w:rFonts w:ascii="Times New Roman" w:eastAsia="Times New Roman" w:hAnsi="Times New Roman"/>
          <w:sz w:val="24"/>
          <w:szCs w:val="24"/>
        </w:rPr>
        <w:t xml:space="preserve"> to July 19, 2026; and</w:t>
      </w:r>
    </w:p>
    <w:p w14:paraId="4DB1611A" w14:textId="10C310A8" w:rsidR="00A375CD" w:rsidRPr="00014A0D" w:rsidRDefault="00A375CD" w:rsidP="00A375CD">
      <w:pPr>
        <w:spacing w:after="0" w:line="480" w:lineRule="auto"/>
        <w:ind w:firstLine="720"/>
        <w:jc w:val="both"/>
        <w:rPr>
          <w:rFonts w:ascii="Times New Roman" w:eastAsia="Times New Roman" w:hAnsi="Times New Roman"/>
          <w:sz w:val="24"/>
          <w:szCs w:val="24"/>
        </w:rPr>
      </w:pPr>
      <w:proofErr w:type="gramStart"/>
      <w:r w:rsidRPr="00014A0D">
        <w:rPr>
          <w:rFonts w:ascii="Times New Roman" w:eastAsia="Times New Roman" w:hAnsi="Times New Roman"/>
          <w:sz w:val="24"/>
          <w:szCs w:val="24"/>
        </w:rPr>
        <w:t>Whereas,</w:t>
      </w:r>
      <w:proofErr w:type="gramEnd"/>
      <w:r w:rsidRPr="00014A0D">
        <w:rPr>
          <w:rFonts w:ascii="Times New Roman" w:eastAsia="Times New Roman" w:hAnsi="Times New Roman"/>
          <w:sz w:val="24"/>
          <w:szCs w:val="24"/>
        </w:rPr>
        <w:t xml:space="preserve"> The NYNJ World Cup 26 Bronx Fan Zone at the Bronx Terminal Market is offering match day programming and local cultural programming on June 13 and </w:t>
      </w:r>
      <w:r w:rsidR="00AC68ED" w:rsidRPr="00014A0D">
        <w:rPr>
          <w:rFonts w:ascii="Times New Roman" w:eastAsia="Times New Roman" w:hAnsi="Times New Roman"/>
          <w:sz w:val="24"/>
          <w:szCs w:val="24"/>
        </w:rPr>
        <w:t xml:space="preserve">June </w:t>
      </w:r>
      <w:r w:rsidRPr="00014A0D">
        <w:rPr>
          <w:rFonts w:ascii="Times New Roman" w:eastAsia="Times New Roman" w:hAnsi="Times New Roman"/>
          <w:sz w:val="24"/>
          <w:szCs w:val="24"/>
        </w:rPr>
        <w:t>14, 2026; and</w:t>
      </w:r>
    </w:p>
    <w:p w14:paraId="015E8138" w14:textId="21C891F9" w:rsidR="00A375CD" w:rsidRPr="00014A0D" w:rsidRDefault="00A375CD" w:rsidP="00A375CD">
      <w:pPr>
        <w:spacing w:after="0" w:line="480" w:lineRule="auto"/>
        <w:ind w:firstLine="720"/>
        <w:jc w:val="both"/>
        <w:rPr>
          <w:rFonts w:ascii="Times New Roman" w:eastAsia="Times New Roman" w:hAnsi="Times New Roman"/>
          <w:sz w:val="24"/>
          <w:szCs w:val="24"/>
        </w:rPr>
      </w:pPr>
      <w:proofErr w:type="gramStart"/>
      <w:r w:rsidRPr="00014A0D">
        <w:rPr>
          <w:rFonts w:ascii="Times New Roman" w:eastAsia="Times New Roman" w:hAnsi="Times New Roman"/>
          <w:sz w:val="24"/>
          <w:szCs w:val="24"/>
        </w:rPr>
        <w:t>Whereas,</w:t>
      </w:r>
      <w:proofErr w:type="gramEnd"/>
      <w:r w:rsidRPr="00014A0D">
        <w:rPr>
          <w:rFonts w:ascii="Times New Roman" w:eastAsia="Times New Roman" w:hAnsi="Times New Roman"/>
          <w:sz w:val="24"/>
          <w:szCs w:val="24"/>
        </w:rPr>
        <w:t xml:space="preserve"> The Brooklyn Fan Zone at the Brooklyn Bridge Park is offering daily programming and live match viewing</w:t>
      </w:r>
      <w:r w:rsidR="0066741A" w:rsidRPr="00014A0D">
        <w:rPr>
          <w:rFonts w:ascii="Times New Roman" w:eastAsia="Times New Roman" w:hAnsi="Times New Roman"/>
          <w:sz w:val="24"/>
          <w:szCs w:val="24"/>
        </w:rPr>
        <w:t>s</w:t>
      </w:r>
      <w:r w:rsidRPr="00014A0D">
        <w:rPr>
          <w:rFonts w:ascii="Times New Roman" w:eastAsia="Times New Roman" w:hAnsi="Times New Roman"/>
          <w:sz w:val="24"/>
          <w:szCs w:val="24"/>
        </w:rPr>
        <w:t xml:space="preserve"> </w:t>
      </w:r>
      <w:r w:rsidR="0066741A" w:rsidRPr="00014A0D">
        <w:rPr>
          <w:rFonts w:ascii="Times New Roman" w:eastAsia="Times New Roman" w:hAnsi="Times New Roman"/>
          <w:sz w:val="24"/>
          <w:szCs w:val="24"/>
        </w:rPr>
        <w:t>from June 13</w:t>
      </w:r>
      <w:r w:rsidRPr="00014A0D">
        <w:rPr>
          <w:rFonts w:ascii="Times New Roman" w:eastAsia="Times New Roman" w:hAnsi="Times New Roman"/>
          <w:sz w:val="24"/>
          <w:szCs w:val="24"/>
        </w:rPr>
        <w:t xml:space="preserve"> </w:t>
      </w:r>
      <w:r w:rsidR="0066741A" w:rsidRPr="00014A0D">
        <w:rPr>
          <w:rFonts w:ascii="Times New Roman" w:eastAsia="Times New Roman" w:hAnsi="Times New Roman"/>
          <w:sz w:val="24"/>
          <w:szCs w:val="24"/>
        </w:rPr>
        <w:t>to July 19</w:t>
      </w:r>
      <w:r w:rsidRPr="00014A0D">
        <w:rPr>
          <w:rFonts w:ascii="Times New Roman" w:eastAsia="Times New Roman" w:hAnsi="Times New Roman"/>
          <w:sz w:val="24"/>
          <w:szCs w:val="24"/>
        </w:rPr>
        <w:t>, 2026; and</w:t>
      </w:r>
    </w:p>
    <w:p w14:paraId="35316602" w14:textId="21FA0CC1" w:rsidR="0066741A" w:rsidRDefault="0066741A" w:rsidP="0066741A">
      <w:pPr>
        <w:spacing w:after="0" w:line="480" w:lineRule="auto"/>
        <w:ind w:firstLine="720"/>
        <w:jc w:val="both"/>
        <w:rPr>
          <w:rFonts w:ascii="Times New Roman" w:eastAsia="Times New Roman" w:hAnsi="Times New Roman"/>
          <w:sz w:val="24"/>
          <w:szCs w:val="24"/>
        </w:rPr>
      </w:pPr>
      <w:proofErr w:type="gramStart"/>
      <w:r w:rsidRPr="00014A0D">
        <w:rPr>
          <w:rFonts w:ascii="Times New Roman" w:eastAsia="Times New Roman" w:hAnsi="Times New Roman"/>
          <w:sz w:val="24"/>
          <w:szCs w:val="24"/>
        </w:rPr>
        <w:t>Whereas,</w:t>
      </w:r>
      <w:proofErr w:type="gramEnd"/>
      <w:r w:rsidRPr="00014A0D">
        <w:rPr>
          <w:rFonts w:ascii="Times New Roman" w:eastAsia="Times New Roman" w:hAnsi="Times New Roman"/>
          <w:sz w:val="24"/>
          <w:szCs w:val="24"/>
        </w:rPr>
        <w:t xml:space="preserve"> The NYNJ World Cup 26 Staten Island Fan Zone at Staten Island University Hospital Community Park is offering daily programming and live evening match viewings from June 29 to July 2, 2026; and</w:t>
      </w:r>
    </w:p>
    <w:p w14:paraId="2AC82CA4" w14:textId="3077DD3F" w:rsidR="00AE6D8A" w:rsidRDefault="00AE6D8A" w:rsidP="00BA2F94">
      <w:pPr>
        <w:spacing w:after="0"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Whereas, </w:t>
      </w:r>
      <w:r w:rsidR="0032610B">
        <w:rPr>
          <w:rFonts w:ascii="Times New Roman" w:eastAsia="Times New Roman" w:hAnsi="Times New Roman"/>
          <w:sz w:val="24"/>
          <w:szCs w:val="24"/>
        </w:rPr>
        <w:t xml:space="preserve">Designed by </w:t>
      </w:r>
      <w:r w:rsidR="00E308AE">
        <w:rPr>
          <w:rFonts w:ascii="Times New Roman" w:eastAsia="Times New Roman" w:hAnsi="Times New Roman"/>
          <w:sz w:val="24"/>
          <w:szCs w:val="24"/>
        </w:rPr>
        <w:t xml:space="preserve">NJ-born </w:t>
      </w:r>
      <w:r w:rsidR="00014A0D">
        <w:rPr>
          <w:rFonts w:ascii="Times New Roman" w:eastAsia="Times New Roman" w:hAnsi="Times New Roman"/>
          <w:sz w:val="24"/>
          <w:szCs w:val="24"/>
        </w:rPr>
        <w:t xml:space="preserve">and </w:t>
      </w:r>
      <w:r w:rsidR="0032610B">
        <w:rPr>
          <w:rFonts w:ascii="Times New Roman" w:eastAsia="Times New Roman" w:hAnsi="Times New Roman"/>
          <w:sz w:val="24"/>
          <w:szCs w:val="24"/>
        </w:rPr>
        <w:t>Brooklyn-based artist Rich Tu, the</w:t>
      </w:r>
      <w:r>
        <w:rPr>
          <w:rFonts w:ascii="Times New Roman" w:eastAsia="Times New Roman" w:hAnsi="Times New Roman"/>
          <w:sz w:val="24"/>
          <w:szCs w:val="24"/>
        </w:rPr>
        <w:t xml:space="preserve"> official poster for the </w:t>
      </w:r>
      <w:r w:rsidR="00E308AE">
        <w:rPr>
          <w:rFonts w:ascii="Times New Roman" w:eastAsia="Times New Roman" w:hAnsi="Times New Roman"/>
          <w:sz w:val="24"/>
          <w:szCs w:val="24"/>
        </w:rPr>
        <w:t>NYNJ</w:t>
      </w:r>
      <w:r>
        <w:rPr>
          <w:rFonts w:ascii="Times New Roman" w:eastAsia="Times New Roman" w:hAnsi="Times New Roman"/>
          <w:sz w:val="24"/>
          <w:szCs w:val="24"/>
        </w:rPr>
        <w:t xml:space="preserve"> </w:t>
      </w:r>
      <w:r w:rsidR="0032610B">
        <w:rPr>
          <w:rFonts w:ascii="Times New Roman" w:eastAsia="Times New Roman" w:hAnsi="Times New Roman"/>
          <w:sz w:val="24"/>
          <w:szCs w:val="24"/>
        </w:rPr>
        <w:t>host region</w:t>
      </w:r>
      <w:r>
        <w:rPr>
          <w:rFonts w:ascii="Times New Roman" w:eastAsia="Times New Roman" w:hAnsi="Times New Roman"/>
          <w:sz w:val="24"/>
          <w:szCs w:val="24"/>
        </w:rPr>
        <w:t xml:space="preserve"> displays a soccer ball being held up by the Statue of Liberty’s flaming torch</w:t>
      </w:r>
      <w:r w:rsidR="00A358FD">
        <w:rPr>
          <w:rFonts w:ascii="Times New Roman" w:eastAsia="Times New Roman" w:hAnsi="Times New Roman"/>
          <w:sz w:val="24"/>
          <w:szCs w:val="24"/>
        </w:rPr>
        <w:t>; and</w:t>
      </w:r>
    </w:p>
    <w:p w14:paraId="3517FEB6" w14:textId="1F80DBBF" w:rsidR="00A358FD" w:rsidRDefault="00A358FD" w:rsidP="00BA2F94">
      <w:pPr>
        <w:spacing w:after="0"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Whereas, The official tournament poster was designed by three artists</w:t>
      </w:r>
      <w:r w:rsidR="00D66B95">
        <w:rPr>
          <w:rFonts w:ascii="Times New Roman" w:eastAsia="Times New Roman" w:hAnsi="Times New Roman"/>
          <w:sz w:val="24"/>
          <w:szCs w:val="24"/>
        </w:rPr>
        <w:t xml:space="preserve"> from the </w:t>
      </w:r>
      <w:r w:rsidR="00E308AE">
        <w:rPr>
          <w:rFonts w:ascii="Times New Roman" w:eastAsia="Times New Roman" w:hAnsi="Times New Roman"/>
          <w:sz w:val="24"/>
          <w:szCs w:val="24"/>
        </w:rPr>
        <w:t xml:space="preserve">three </w:t>
      </w:r>
      <w:r w:rsidR="00D66B95">
        <w:rPr>
          <w:rFonts w:ascii="Times New Roman" w:eastAsia="Times New Roman" w:hAnsi="Times New Roman"/>
          <w:sz w:val="24"/>
          <w:szCs w:val="24"/>
        </w:rPr>
        <w:t>host countries</w:t>
      </w:r>
      <w:r>
        <w:rPr>
          <w:rFonts w:ascii="Times New Roman" w:eastAsia="Times New Roman" w:hAnsi="Times New Roman"/>
          <w:sz w:val="24"/>
          <w:szCs w:val="24"/>
        </w:rPr>
        <w:t xml:space="preserve">, with </w:t>
      </w:r>
      <w:r w:rsidR="00E308AE">
        <w:rPr>
          <w:rFonts w:ascii="Times New Roman" w:eastAsia="Times New Roman" w:hAnsi="Times New Roman"/>
          <w:sz w:val="24"/>
          <w:szCs w:val="24"/>
        </w:rPr>
        <w:t xml:space="preserve">NJ-born </w:t>
      </w:r>
      <w:r w:rsidR="00014A0D">
        <w:rPr>
          <w:rFonts w:ascii="Times New Roman" w:eastAsia="Times New Roman" w:hAnsi="Times New Roman"/>
          <w:sz w:val="24"/>
          <w:szCs w:val="24"/>
        </w:rPr>
        <w:t xml:space="preserve">and </w:t>
      </w:r>
      <w:r w:rsidR="00E308AE">
        <w:rPr>
          <w:rFonts w:ascii="Times New Roman" w:eastAsia="Times New Roman" w:hAnsi="Times New Roman"/>
          <w:sz w:val="24"/>
          <w:szCs w:val="24"/>
        </w:rPr>
        <w:t xml:space="preserve">NYC-based </w:t>
      </w:r>
      <w:r>
        <w:rPr>
          <w:rFonts w:ascii="Times New Roman" w:eastAsia="Times New Roman" w:hAnsi="Times New Roman"/>
          <w:sz w:val="24"/>
          <w:szCs w:val="24"/>
        </w:rPr>
        <w:t>Hank Willis Thomas</w:t>
      </w:r>
      <w:r w:rsidR="00E308AE">
        <w:rPr>
          <w:rFonts w:ascii="Times New Roman" w:eastAsia="Times New Roman" w:hAnsi="Times New Roman"/>
          <w:sz w:val="24"/>
          <w:szCs w:val="24"/>
        </w:rPr>
        <w:t xml:space="preserve"> </w:t>
      </w:r>
      <w:r>
        <w:rPr>
          <w:rFonts w:ascii="Times New Roman" w:eastAsia="Times New Roman" w:hAnsi="Times New Roman"/>
          <w:sz w:val="24"/>
          <w:szCs w:val="24"/>
        </w:rPr>
        <w:t>representing the U.S.</w:t>
      </w:r>
      <w:r w:rsidR="00D66B95">
        <w:rPr>
          <w:rFonts w:ascii="Times New Roman" w:eastAsia="Times New Roman" w:hAnsi="Times New Roman"/>
          <w:sz w:val="24"/>
          <w:szCs w:val="24"/>
        </w:rPr>
        <w:t>; and</w:t>
      </w:r>
    </w:p>
    <w:p w14:paraId="6ED21C55" w14:textId="2350046F" w:rsidR="000A6C87" w:rsidRDefault="000A6C87" w:rsidP="00BA2F94">
      <w:pPr>
        <w:spacing w:after="0"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lastRenderedPageBreak/>
        <w:t xml:space="preserve">Whereas, </w:t>
      </w:r>
      <w:r w:rsidR="00AC0D73">
        <w:rPr>
          <w:rFonts w:ascii="Times New Roman" w:eastAsia="Times New Roman" w:hAnsi="Times New Roman"/>
          <w:sz w:val="24"/>
          <w:szCs w:val="24"/>
        </w:rPr>
        <w:t xml:space="preserve">Speaking of the collaboration </w:t>
      </w:r>
      <w:r w:rsidR="00E308AE">
        <w:rPr>
          <w:rFonts w:ascii="Times New Roman" w:eastAsia="Times New Roman" w:hAnsi="Times New Roman"/>
          <w:sz w:val="24"/>
          <w:szCs w:val="24"/>
        </w:rPr>
        <w:t xml:space="preserve">among the three artists </w:t>
      </w:r>
      <w:r w:rsidR="00AC0D73">
        <w:rPr>
          <w:rFonts w:ascii="Times New Roman" w:eastAsia="Times New Roman" w:hAnsi="Times New Roman"/>
          <w:sz w:val="24"/>
          <w:szCs w:val="24"/>
        </w:rPr>
        <w:t>that produced the official tournament poster,</w:t>
      </w:r>
      <w:r>
        <w:rPr>
          <w:rFonts w:ascii="Times New Roman" w:eastAsia="Times New Roman" w:hAnsi="Times New Roman"/>
          <w:sz w:val="24"/>
          <w:szCs w:val="24"/>
        </w:rPr>
        <w:t xml:space="preserve"> Thomas said</w:t>
      </w:r>
      <w:r w:rsidR="00AC0D73">
        <w:rPr>
          <w:rFonts w:ascii="Times New Roman" w:eastAsia="Times New Roman" w:hAnsi="Times New Roman"/>
          <w:sz w:val="24"/>
          <w:szCs w:val="24"/>
        </w:rPr>
        <w:t xml:space="preserve"> that he wanted</w:t>
      </w:r>
      <w:r>
        <w:rPr>
          <w:rFonts w:ascii="Times New Roman" w:eastAsia="Times New Roman" w:hAnsi="Times New Roman"/>
          <w:sz w:val="24"/>
          <w:szCs w:val="24"/>
        </w:rPr>
        <w:t xml:space="preserve"> </w:t>
      </w:r>
      <w:r w:rsidR="00AC0D73">
        <w:rPr>
          <w:rFonts w:ascii="Times New Roman" w:eastAsia="Times New Roman" w:hAnsi="Times New Roman"/>
          <w:sz w:val="24"/>
          <w:szCs w:val="24"/>
        </w:rPr>
        <w:t>“</w:t>
      </w:r>
      <w:r>
        <w:rPr>
          <w:rFonts w:ascii="Times New Roman" w:eastAsia="Times New Roman" w:hAnsi="Times New Roman"/>
          <w:sz w:val="24"/>
          <w:szCs w:val="24"/>
        </w:rPr>
        <w:t xml:space="preserve">people to </w:t>
      </w:r>
      <w:r w:rsidR="001D5146">
        <w:rPr>
          <w:rFonts w:ascii="Times New Roman" w:eastAsia="Times New Roman" w:hAnsi="Times New Roman"/>
          <w:sz w:val="24"/>
          <w:szCs w:val="24"/>
        </w:rPr>
        <w:t>recognize that, as three nations, we actually inhabit the same space more often than not” and that the poster “reminds us that we are better together”</w:t>
      </w:r>
      <w:r w:rsidR="00AC0D73">
        <w:rPr>
          <w:rFonts w:ascii="Times New Roman" w:eastAsia="Times New Roman" w:hAnsi="Times New Roman"/>
          <w:sz w:val="24"/>
          <w:szCs w:val="24"/>
        </w:rPr>
        <w:t>; and</w:t>
      </w:r>
    </w:p>
    <w:p w14:paraId="29A05E3B" w14:textId="2454ACCF" w:rsidR="00130508" w:rsidRPr="00D6768D" w:rsidRDefault="00353543" w:rsidP="007A2C38">
      <w:pPr>
        <w:spacing w:after="0" w:line="480" w:lineRule="auto"/>
        <w:ind w:firstLine="720"/>
        <w:jc w:val="both"/>
        <w:rPr>
          <w:rFonts w:ascii="Times New Roman" w:hAnsi="Times New Roman"/>
          <w:sz w:val="24"/>
          <w:szCs w:val="24"/>
        </w:rPr>
      </w:pPr>
      <w:r w:rsidRPr="002F2D5B">
        <w:rPr>
          <w:rFonts w:ascii="Times New Roman" w:hAnsi="Times New Roman"/>
          <w:sz w:val="24"/>
          <w:szCs w:val="24"/>
        </w:rPr>
        <w:t>Whereas, It is fitting for all New Yorkers</w:t>
      </w:r>
      <w:r w:rsidR="006571FD">
        <w:rPr>
          <w:rFonts w:ascii="Times New Roman" w:hAnsi="Times New Roman"/>
          <w:sz w:val="24"/>
          <w:szCs w:val="24"/>
        </w:rPr>
        <w:t xml:space="preserve">, including all those whose heritages can be found among the 48 nations competing in the tournament, to take part </w:t>
      </w:r>
      <w:r w:rsidR="00E41F20">
        <w:rPr>
          <w:rFonts w:ascii="Times New Roman" w:hAnsi="Times New Roman"/>
          <w:sz w:val="24"/>
          <w:szCs w:val="24"/>
        </w:rPr>
        <w:t xml:space="preserve">in </w:t>
      </w:r>
      <w:r w:rsidR="006571FD">
        <w:rPr>
          <w:rFonts w:ascii="Times New Roman" w:hAnsi="Times New Roman"/>
          <w:sz w:val="24"/>
          <w:szCs w:val="24"/>
        </w:rPr>
        <w:t xml:space="preserve">welcoming the </w:t>
      </w:r>
      <w:r w:rsidR="00E41F20">
        <w:rPr>
          <w:rFonts w:ascii="Times New Roman" w:hAnsi="Times New Roman"/>
          <w:sz w:val="24"/>
          <w:szCs w:val="24"/>
        </w:rPr>
        <w:t xml:space="preserve">World Cup </w:t>
      </w:r>
      <w:r w:rsidR="006571FD">
        <w:rPr>
          <w:rFonts w:ascii="Times New Roman" w:hAnsi="Times New Roman"/>
          <w:sz w:val="24"/>
          <w:szCs w:val="24"/>
        </w:rPr>
        <w:t>spectacle</w:t>
      </w:r>
      <w:r w:rsidR="00F84CA9">
        <w:rPr>
          <w:rFonts w:ascii="Times New Roman" w:hAnsi="Times New Roman"/>
          <w:sz w:val="24"/>
          <w:szCs w:val="24"/>
        </w:rPr>
        <w:t xml:space="preserve">, which </w:t>
      </w:r>
      <w:r w:rsidR="006571FD">
        <w:rPr>
          <w:rFonts w:ascii="Times New Roman" w:hAnsi="Times New Roman"/>
          <w:sz w:val="24"/>
          <w:szCs w:val="24"/>
        </w:rPr>
        <w:t xml:space="preserve">will draw attention worldwide to NYC and its many cultural, arts, entertainment, and sports venues and </w:t>
      </w:r>
      <w:r w:rsidR="00E41F20">
        <w:rPr>
          <w:rFonts w:ascii="Times New Roman" w:hAnsi="Times New Roman"/>
          <w:sz w:val="24"/>
          <w:szCs w:val="24"/>
        </w:rPr>
        <w:t>offerings</w:t>
      </w:r>
      <w:r w:rsidR="00F84CA9">
        <w:rPr>
          <w:rFonts w:ascii="Times New Roman" w:hAnsi="Times New Roman"/>
          <w:sz w:val="24"/>
          <w:szCs w:val="24"/>
        </w:rPr>
        <w:t xml:space="preserve"> and </w:t>
      </w:r>
      <w:r w:rsidR="00F84CA9" w:rsidRPr="00F84CA9">
        <w:rPr>
          <w:rFonts w:ascii="Times New Roman" w:hAnsi="Times New Roman"/>
          <w:sz w:val="24"/>
          <w:szCs w:val="24"/>
        </w:rPr>
        <w:t>which will bring significant economic benefits to NYC</w:t>
      </w:r>
      <w:r w:rsidR="00500F17" w:rsidRPr="00F84CA9">
        <w:rPr>
          <w:rFonts w:ascii="Times New Roman" w:hAnsi="Times New Roman"/>
          <w:sz w:val="24"/>
          <w:szCs w:val="24"/>
        </w:rPr>
        <w:t>;</w:t>
      </w:r>
      <w:r w:rsidR="00500F17" w:rsidRPr="002F2D5B">
        <w:rPr>
          <w:rFonts w:ascii="Times New Roman" w:hAnsi="Times New Roman"/>
          <w:sz w:val="24"/>
          <w:szCs w:val="24"/>
        </w:rPr>
        <w:t xml:space="preserve"> </w:t>
      </w:r>
      <w:r w:rsidR="00D718FF" w:rsidRPr="002F2D5B">
        <w:rPr>
          <w:rFonts w:ascii="Times New Roman" w:hAnsi="Times New Roman"/>
          <w:sz w:val="24"/>
          <w:szCs w:val="24"/>
        </w:rPr>
        <w:t>now, therefore, be it</w:t>
      </w:r>
    </w:p>
    <w:p w14:paraId="5DF2CE60" w14:textId="4FC6EBD1" w:rsidR="008A4D07" w:rsidRDefault="00130508" w:rsidP="00E308AE">
      <w:pPr>
        <w:spacing w:after="0" w:line="480" w:lineRule="auto"/>
        <w:jc w:val="both"/>
        <w:rPr>
          <w:rFonts w:ascii="Times New Roman" w:hAnsi="Times New Roman"/>
          <w:sz w:val="24"/>
          <w:szCs w:val="24"/>
        </w:rPr>
      </w:pPr>
      <w:r w:rsidRPr="00D6768D">
        <w:rPr>
          <w:rFonts w:ascii="Times New Roman" w:hAnsi="Times New Roman"/>
          <w:sz w:val="24"/>
          <w:szCs w:val="24"/>
        </w:rPr>
        <w:tab/>
        <w:t>Resolved, That the Council of the City o</w:t>
      </w:r>
      <w:r w:rsidR="00C95732" w:rsidRPr="00D6768D">
        <w:rPr>
          <w:rFonts w:ascii="Times New Roman" w:hAnsi="Times New Roman"/>
          <w:sz w:val="24"/>
          <w:szCs w:val="24"/>
        </w:rPr>
        <w:t xml:space="preserve">f New York </w:t>
      </w:r>
      <w:r w:rsidR="00862BEF">
        <w:rPr>
          <w:rFonts w:ascii="Times New Roman" w:hAnsi="Times New Roman"/>
          <w:sz w:val="24"/>
          <w:szCs w:val="24"/>
        </w:rPr>
        <w:t>celebrates</w:t>
      </w:r>
      <w:r w:rsidR="00862BEF" w:rsidRPr="00CB2DAD">
        <w:rPr>
          <w:rFonts w:ascii="Times New Roman" w:hAnsi="Times New Roman"/>
          <w:sz w:val="24"/>
          <w:szCs w:val="24"/>
        </w:rPr>
        <w:t xml:space="preserve"> </w:t>
      </w:r>
      <w:r w:rsidR="00BF240A" w:rsidRPr="00CB2DAD">
        <w:rPr>
          <w:rFonts w:ascii="Times New Roman" w:hAnsi="Times New Roman"/>
          <w:sz w:val="24"/>
          <w:szCs w:val="24"/>
        </w:rPr>
        <w:t xml:space="preserve">the </w:t>
      </w:r>
      <w:r w:rsidR="00BF240A">
        <w:rPr>
          <w:rFonts w:ascii="Times New Roman" w:hAnsi="Times New Roman"/>
          <w:sz w:val="24"/>
          <w:szCs w:val="24"/>
        </w:rPr>
        <w:t>arrival of the 2026 World Cup in the City of New York</w:t>
      </w:r>
      <w:r w:rsidRPr="005B4CA2">
        <w:rPr>
          <w:rFonts w:ascii="Times New Roman" w:hAnsi="Times New Roman"/>
          <w:sz w:val="24"/>
          <w:szCs w:val="24"/>
        </w:rPr>
        <w:t>.</w:t>
      </w:r>
      <w:r w:rsidR="00D6768D" w:rsidRPr="00882B7C">
        <w:rPr>
          <w:rFonts w:ascii="Times New Roman" w:hAnsi="Times New Roman"/>
          <w:sz w:val="24"/>
          <w:szCs w:val="24"/>
        </w:rPr>
        <w:t xml:space="preserve"> </w:t>
      </w:r>
    </w:p>
    <w:p w14:paraId="0925C898" w14:textId="216957D8" w:rsidR="0066741A" w:rsidRDefault="0066741A" w:rsidP="00E308AE">
      <w:pPr>
        <w:spacing w:after="0" w:line="480" w:lineRule="auto"/>
        <w:jc w:val="both"/>
        <w:rPr>
          <w:rFonts w:ascii="Times New Roman" w:hAnsi="Times New Roman"/>
          <w:sz w:val="24"/>
          <w:szCs w:val="24"/>
        </w:rPr>
      </w:pPr>
    </w:p>
    <w:p w14:paraId="178794C0" w14:textId="77777777" w:rsidR="0066741A" w:rsidRPr="00E308AE" w:rsidRDefault="0066741A" w:rsidP="00E308AE">
      <w:pPr>
        <w:spacing w:after="0" w:line="480" w:lineRule="auto"/>
        <w:jc w:val="both"/>
        <w:rPr>
          <w:rFonts w:ascii="Times New Roman" w:hAnsi="Times New Roman"/>
          <w:sz w:val="24"/>
          <w:szCs w:val="24"/>
        </w:rPr>
      </w:pPr>
    </w:p>
    <w:p w14:paraId="7FCDD8AA" w14:textId="71DDCB03" w:rsidR="00177049" w:rsidRDefault="00177049" w:rsidP="00177049">
      <w:pPr>
        <w:spacing w:after="0" w:line="240" w:lineRule="auto"/>
        <w:jc w:val="both"/>
        <w:rPr>
          <w:rFonts w:ascii="Times New Roman" w:hAnsi="Times New Roman"/>
          <w:sz w:val="18"/>
          <w:szCs w:val="18"/>
        </w:rPr>
      </w:pPr>
      <w:r w:rsidRPr="00D6768D">
        <w:rPr>
          <w:rFonts w:ascii="Times New Roman" w:hAnsi="Times New Roman"/>
          <w:sz w:val="18"/>
          <w:szCs w:val="18"/>
        </w:rPr>
        <w:t>LS #</w:t>
      </w:r>
      <w:r w:rsidR="00BF240A">
        <w:rPr>
          <w:rFonts w:ascii="Times New Roman" w:hAnsi="Times New Roman"/>
          <w:sz w:val="18"/>
          <w:szCs w:val="18"/>
        </w:rPr>
        <w:t>22498</w:t>
      </w:r>
    </w:p>
    <w:p w14:paraId="172402BE" w14:textId="7E16AAE3" w:rsidR="00540ED1" w:rsidRPr="00D6768D" w:rsidRDefault="0066741A" w:rsidP="00177049">
      <w:pPr>
        <w:spacing w:after="0" w:line="240" w:lineRule="auto"/>
        <w:jc w:val="both"/>
        <w:rPr>
          <w:rFonts w:ascii="Times New Roman" w:hAnsi="Times New Roman"/>
          <w:sz w:val="18"/>
          <w:szCs w:val="18"/>
        </w:rPr>
      </w:pPr>
      <w:r>
        <w:rPr>
          <w:rFonts w:ascii="Times New Roman" w:hAnsi="Times New Roman"/>
          <w:sz w:val="18"/>
          <w:szCs w:val="18"/>
        </w:rPr>
        <w:t>4/30</w:t>
      </w:r>
      <w:r w:rsidR="00BF240A">
        <w:rPr>
          <w:rFonts w:ascii="Times New Roman" w:hAnsi="Times New Roman"/>
          <w:sz w:val="18"/>
          <w:szCs w:val="18"/>
        </w:rPr>
        <w:t>/2026</w:t>
      </w:r>
    </w:p>
    <w:p w14:paraId="2FE45730" w14:textId="1D51946F" w:rsidR="00612619" w:rsidRPr="00D6768D" w:rsidRDefault="00612619" w:rsidP="00177049">
      <w:pPr>
        <w:spacing w:after="0" w:line="240" w:lineRule="auto"/>
        <w:jc w:val="both"/>
        <w:rPr>
          <w:rFonts w:ascii="Times New Roman" w:hAnsi="Times New Roman"/>
          <w:sz w:val="18"/>
          <w:szCs w:val="18"/>
        </w:rPr>
      </w:pPr>
      <w:r w:rsidRPr="00D6768D">
        <w:rPr>
          <w:rFonts w:ascii="Times New Roman" w:hAnsi="Times New Roman"/>
          <w:sz w:val="18"/>
          <w:szCs w:val="18"/>
        </w:rPr>
        <w:t>RHP</w:t>
      </w:r>
    </w:p>
    <w:sectPr w:rsidR="00612619" w:rsidRPr="00D6768D">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5D0D4B" w14:textId="77777777" w:rsidR="007B2C67" w:rsidRDefault="007B2C67" w:rsidP="00130508">
      <w:pPr>
        <w:spacing w:after="0" w:line="240" w:lineRule="auto"/>
      </w:pPr>
      <w:r>
        <w:separator/>
      </w:r>
    </w:p>
  </w:endnote>
  <w:endnote w:type="continuationSeparator" w:id="0">
    <w:p w14:paraId="3A55A87E" w14:textId="77777777" w:rsidR="007B2C67" w:rsidRDefault="007B2C67" w:rsidP="001305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51706" w14:textId="729513B7" w:rsidR="00130508" w:rsidRPr="00130508" w:rsidRDefault="00130508" w:rsidP="00130508">
    <w:pPr>
      <w:pStyle w:val="Footer"/>
      <w:jc w:val="center"/>
      <w:rPr>
        <w:rFonts w:ascii="Times New Roman" w:hAnsi="Times New Roman"/>
      </w:rPr>
    </w:pPr>
    <w:r w:rsidRPr="00130508">
      <w:rPr>
        <w:rFonts w:ascii="Times New Roman" w:hAnsi="Times New Roman"/>
      </w:rPr>
      <w:fldChar w:fldCharType="begin"/>
    </w:r>
    <w:r w:rsidRPr="00130508">
      <w:rPr>
        <w:rFonts w:ascii="Times New Roman" w:hAnsi="Times New Roman"/>
      </w:rPr>
      <w:instrText xml:space="preserve"> PAGE   \* MERGEFORMAT </w:instrText>
    </w:r>
    <w:r w:rsidRPr="00130508">
      <w:rPr>
        <w:rFonts w:ascii="Times New Roman" w:hAnsi="Times New Roman"/>
      </w:rPr>
      <w:fldChar w:fldCharType="separate"/>
    </w:r>
    <w:r w:rsidR="00FA39BF">
      <w:rPr>
        <w:rFonts w:ascii="Times New Roman" w:hAnsi="Times New Roman"/>
        <w:noProof/>
      </w:rPr>
      <w:t>1</w:t>
    </w:r>
    <w:r w:rsidRPr="00130508">
      <w:rPr>
        <w:rFonts w:ascii="Times New Roman" w:hAnsi="Times New Roman"/>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B48846" w14:textId="77777777" w:rsidR="007B2C67" w:rsidRDefault="007B2C67" w:rsidP="00130508">
      <w:pPr>
        <w:spacing w:after="0" w:line="240" w:lineRule="auto"/>
      </w:pPr>
      <w:r>
        <w:separator/>
      </w:r>
    </w:p>
  </w:footnote>
  <w:footnote w:type="continuationSeparator" w:id="0">
    <w:p w14:paraId="319A17A3" w14:textId="77777777" w:rsidR="007B2C67" w:rsidRDefault="007B2C67" w:rsidP="001305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A56FF"/>
    <w:multiLevelType w:val="hybridMultilevel"/>
    <w:tmpl w:val="AF781282"/>
    <w:lvl w:ilvl="0" w:tplc="BD82A42C">
      <w:start w:val="3"/>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39890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0508"/>
    <w:rsid w:val="0000369A"/>
    <w:rsid w:val="0001479C"/>
    <w:rsid w:val="00014A0D"/>
    <w:rsid w:val="0001642D"/>
    <w:rsid w:val="00027E79"/>
    <w:rsid w:val="0003567A"/>
    <w:rsid w:val="00051480"/>
    <w:rsid w:val="000554A9"/>
    <w:rsid w:val="000570A6"/>
    <w:rsid w:val="000732C7"/>
    <w:rsid w:val="00077447"/>
    <w:rsid w:val="00081F7C"/>
    <w:rsid w:val="000A6C87"/>
    <w:rsid w:val="000B0CED"/>
    <w:rsid w:val="000B39C6"/>
    <w:rsid w:val="000B604E"/>
    <w:rsid w:val="000B6490"/>
    <w:rsid w:val="000D25D5"/>
    <w:rsid w:val="000D2770"/>
    <w:rsid w:val="000E0361"/>
    <w:rsid w:val="000E4BA9"/>
    <w:rsid w:val="000E5A8F"/>
    <w:rsid w:val="000F0F9C"/>
    <w:rsid w:val="000F125A"/>
    <w:rsid w:val="000F216A"/>
    <w:rsid w:val="0010529A"/>
    <w:rsid w:val="001101EE"/>
    <w:rsid w:val="001125B6"/>
    <w:rsid w:val="001140C2"/>
    <w:rsid w:val="00115D3F"/>
    <w:rsid w:val="00116AE1"/>
    <w:rsid w:val="001268A3"/>
    <w:rsid w:val="00130508"/>
    <w:rsid w:val="001468CA"/>
    <w:rsid w:val="00147943"/>
    <w:rsid w:val="00155E58"/>
    <w:rsid w:val="00156219"/>
    <w:rsid w:val="00162CA3"/>
    <w:rsid w:val="00173D01"/>
    <w:rsid w:val="00175240"/>
    <w:rsid w:val="00177049"/>
    <w:rsid w:val="00183BF6"/>
    <w:rsid w:val="001857E1"/>
    <w:rsid w:val="001A290D"/>
    <w:rsid w:val="001A3635"/>
    <w:rsid w:val="001B115E"/>
    <w:rsid w:val="001B16C2"/>
    <w:rsid w:val="001B1B50"/>
    <w:rsid w:val="001B676A"/>
    <w:rsid w:val="001C7951"/>
    <w:rsid w:val="001D3697"/>
    <w:rsid w:val="001D5146"/>
    <w:rsid w:val="001D64C3"/>
    <w:rsid w:val="001E35FA"/>
    <w:rsid w:val="001F433B"/>
    <w:rsid w:val="002006B8"/>
    <w:rsid w:val="00202AD3"/>
    <w:rsid w:val="002112D9"/>
    <w:rsid w:val="002169A5"/>
    <w:rsid w:val="00235036"/>
    <w:rsid w:val="002371C5"/>
    <w:rsid w:val="002451AF"/>
    <w:rsid w:val="00246B7A"/>
    <w:rsid w:val="00253762"/>
    <w:rsid w:val="00263004"/>
    <w:rsid w:val="0026660C"/>
    <w:rsid w:val="00266D39"/>
    <w:rsid w:val="0029360D"/>
    <w:rsid w:val="00297795"/>
    <w:rsid w:val="002B24B9"/>
    <w:rsid w:val="002B6826"/>
    <w:rsid w:val="002B68F8"/>
    <w:rsid w:val="002B7050"/>
    <w:rsid w:val="002D48D0"/>
    <w:rsid w:val="002D7034"/>
    <w:rsid w:val="002E2F75"/>
    <w:rsid w:val="002E3853"/>
    <w:rsid w:val="002F2D5B"/>
    <w:rsid w:val="00313376"/>
    <w:rsid w:val="0031725E"/>
    <w:rsid w:val="0032610B"/>
    <w:rsid w:val="0033217C"/>
    <w:rsid w:val="003357F4"/>
    <w:rsid w:val="00353543"/>
    <w:rsid w:val="00353CFA"/>
    <w:rsid w:val="00360EF8"/>
    <w:rsid w:val="003755AA"/>
    <w:rsid w:val="003929CC"/>
    <w:rsid w:val="0039725A"/>
    <w:rsid w:val="00397AA4"/>
    <w:rsid w:val="003A0AAD"/>
    <w:rsid w:val="003A6449"/>
    <w:rsid w:val="003A68EA"/>
    <w:rsid w:val="003B00B6"/>
    <w:rsid w:val="003B6519"/>
    <w:rsid w:val="003C0250"/>
    <w:rsid w:val="003C39D7"/>
    <w:rsid w:val="003C4BFE"/>
    <w:rsid w:val="003C6AA3"/>
    <w:rsid w:val="003E1DF4"/>
    <w:rsid w:val="003E5CFC"/>
    <w:rsid w:val="003F0969"/>
    <w:rsid w:val="004037B2"/>
    <w:rsid w:val="00404444"/>
    <w:rsid w:val="004076FD"/>
    <w:rsid w:val="00410E00"/>
    <w:rsid w:val="004227B6"/>
    <w:rsid w:val="004229DB"/>
    <w:rsid w:val="00422D96"/>
    <w:rsid w:val="00440E25"/>
    <w:rsid w:val="00445359"/>
    <w:rsid w:val="00453E1F"/>
    <w:rsid w:val="00464D7B"/>
    <w:rsid w:val="004667D5"/>
    <w:rsid w:val="00473464"/>
    <w:rsid w:val="004812AC"/>
    <w:rsid w:val="004912DD"/>
    <w:rsid w:val="004929AB"/>
    <w:rsid w:val="00496085"/>
    <w:rsid w:val="004A6BC0"/>
    <w:rsid w:val="004B148A"/>
    <w:rsid w:val="004D3570"/>
    <w:rsid w:val="004D51CC"/>
    <w:rsid w:val="00500F17"/>
    <w:rsid w:val="00502101"/>
    <w:rsid w:val="00502DCA"/>
    <w:rsid w:val="00503695"/>
    <w:rsid w:val="00505C0D"/>
    <w:rsid w:val="005107D1"/>
    <w:rsid w:val="00510D72"/>
    <w:rsid w:val="005202A1"/>
    <w:rsid w:val="00522530"/>
    <w:rsid w:val="00522931"/>
    <w:rsid w:val="00524F60"/>
    <w:rsid w:val="005256A9"/>
    <w:rsid w:val="00527EFE"/>
    <w:rsid w:val="00532647"/>
    <w:rsid w:val="00535F7C"/>
    <w:rsid w:val="005367F3"/>
    <w:rsid w:val="00540ED1"/>
    <w:rsid w:val="00542766"/>
    <w:rsid w:val="0054505E"/>
    <w:rsid w:val="0055121F"/>
    <w:rsid w:val="00554446"/>
    <w:rsid w:val="0055544F"/>
    <w:rsid w:val="00574041"/>
    <w:rsid w:val="00584009"/>
    <w:rsid w:val="005850A8"/>
    <w:rsid w:val="00596D98"/>
    <w:rsid w:val="005B4CA2"/>
    <w:rsid w:val="005B566C"/>
    <w:rsid w:val="005C3618"/>
    <w:rsid w:val="005C5807"/>
    <w:rsid w:val="005C5FFD"/>
    <w:rsid w:val="005D2F16"/>
    <w:rsid w:val="005F2657"/>
    <w:rsid w:val="005F44BF"/>
    <w:rsid w:val="005F5884"/>
    <w:rsid w:val="005F7EB0"/>
    <w:rsid w:val="006059EB"/>
    <w:rsid w:val="0061202E"/>
    <w:rsid w:val="00612619"/>
    <w:rsid w:val="00612E86"/>
    <w:rsid w:val="00617FBA"/>
    <w:rsid w:val="006200A4"/>
    <w:rsid w:val="00625477"/>
    <w:rsid w:val="00631CFE"/>
    <w:rsid w:val="00634058"/>
    <w:rsid w:val="00636BCE"/>
    <w:rsid w:val="00637C6E"/>
    <w:rsid w:val="006571FD"/>
    <w:rsid w:val="006629D7"/>
    <w:rsid w:val="00663475"/>
    <w:rsid w:val="0066741A"/>
    <w:rsid w:val="00671FC1"/>
    <w:rsid w:val="00681541"/>
    <w:rsid w:val="00686559"/>
    <w:rsid w:val="006A1AED"/>
    <w:rsid w:val="006A2AA6"/>
    <w:rsid w:val="006B0373"/>
    <w:rsid w:val="006C4BBB"/>
    <w:rsid w:val="006C6089"/>
    <w:rsid w:val="006C7EB6"/>
    <w:rsid w:val="006D2672"/>
    <w:rsid w:val="006D5265"/>
    <w:rsid w:val="006D7084"/>
    <w:rsid w:val="006E670C"/>
    <w:rsid w:val="006E7279"/>
    <w:rsid w:val="006E7DFC"/>
    <w:rsid w:val="006F2D26"/>
    <w:rsid w:val="006F426D"/>
    <w:rsid w:val="006F63B5"/>
    <w:rsid w:val="00714D0D"/>
    <w:rsid w:val="0073568B"/>
    <w:rsid w:val="0074330B"/>
    <w:rsid w:val="007524BB"/>
    <w:rsid w:val="00752987"/>
    <w:rsid w:val="00766A64"/>
    <w:rsid w:val="00770F23"/>
    <w:rsid w:val="00771FA7"/>
    <w:rsid w:val="0077278E"/>
    <w:rsid w:val="00774E2C"/>
    <w:rsid w:val="007807AE"/>
    <w:rsid w:val="00791CD8"/>
    <w:rsid w:val="00794B3D"/>
    <w:rsid w:val="007A0B81"/>
    <w:rsid w:val="007A2C38"/>
    <w:rsid w:val="007B0F7F"/>
    <w:rsid w:val="007B283E"/>
    <w:rsid w:val="007B2C67"/>
    <w:rsid w:val="007B46BF"/>
    <w:rsid w:val="007C4B33"/>
    <w:rsid w:val="007C6747"/>
    <w:rsid w:val="007D3125"/>
    <w:rsid w:val="007F33E1"/>
    <w:rsid w:val="007F4800"/>
    <w:rsid w:val="007F48E6"/>
    <w:rsid w:val="007F6082"/>
    <w:rsid w:val="00804C94"/>
    <w:rsid w:val="008063BE"/>
    <w:rsid w:val="0081222B"/>
    <w:rsid w:val="008141E4"/>
    <w:rsid w:val="00824874"/>
    <w:rsid w:val="00860F83"/>
    <w:rsid w:val="008611CE"/>
    <w:rsid w:val="00862BEF"/>
    <w:rsid w:val="008654BC"/>
    <w:rsid w:val="008865E4"/>
    <w:rsid w:val="00887679"/>
    <w:rsid w:val="0089347E"/>
    <w:rsid w:val="008A4D07"/>
    <w:rsid w:val="008B167F"/>
    <w:rsid w:val="008B6250"/>
    <w:rsid w:val="008E0E4A"/>
    <w:rsid w:val="008E5048"/>
    <w:rsid w:val="008E50DC"/>
    <w:rsid w:val="00907942"/>
    <w:rsid w:val="00907F1B"/>
    <w:rsid w:val="00926A0A"/>
    <w:rsid w:val="0095321E"/>
    <w:rsid w:val="00954E4C"/>
    <w:rsid w:val="00960CDA"/>
    <w:rsid w:val="0096462F"/>
    <w:rsid w:val="009716B5"/>
    <w:rsid w:val="009722D2"/>
    <w:rsid w:val="00982F10"/>
    <w:rsid w:val="00986CEE"/>
    <w:rsid w:val="0099114D"/>
    <w:rsid w:val="00996B3F"/>
    <w:rsid w:val="009A0891"/>
    <w:rsid w:val="009A460C"/>
    <w:rsid w:val="009A50C6"/>
    <w:rsid w:val="009A7030"/>
    <w:rsid w:val="009B6882"/>
    <w:rsid w:val="009B763D"/>
    <w:rsid w:val="009C5AA1"/>
    <w:rsid w:val="009C6EA9"/>
    <w:rsid w:val="009D65E3"/>
    <w:rsid w:val="009D6DBC"/>
    <w:rsid w:val="009E7338"/>
    <w:rsid w:val="00A03F95"/>
    <w:rsid w:val="00A14AFB"/>
    <w:rsid w:val="00A358FD"/>
    <w:rsid w:val="00A36CD9"/>
    <w:rsid w:val="00A375CD"/>
    <w:rsid w:val="00A51CDB"/>
    <w:rsid w:val="00A67600"/>
    <w:rsid w:val="00A80D05"/>
    <w:rsid w:val="00A8504B"/>
    <w:rsid w:val="00AA1DF1"/>
    <w:rsid w:val="00AA65C5"/>
    <w:rsid w:val="00AB4268"/>
    <w:rsid w:val="00AC0D73"/>
    <w:rsid w:val="00AC156B"/>
    <w:rsid w:val="00AC68ED"/>
    <w:rsid w:val="00AD41C0"/>
    <w:rsid w:val="00AD61A8"/>
    <w:rsid w:val="00AD630F"/>
    <w:rsid w:val="00AE6D8A"/>
    <w:rsid w:val="00AF07B4"/>
    <w:rsid w:val="00AF3A70"/>
    <w:rsid w:val="00B06FBB"/>
    <w:rsid w:val="00B14CA6"/>
    <w:rsid w:val="00B2285E"/>
    <w:rsid w:val="00B23DFE"/>
    <w:rsid w:val="00B469C8"/>
    <w:rsid w:val="00B4781D"/>
    <w:rsid w:val="00B67923"/>
    <w:rsid w:val="00B8666D"/>
    <w:rsid w:val="00B86A35"/>
    <w:rsid w:val="00BA16C0"/>
    <w:rsid w:val="00BA2F94"/>
    <w:rsid w:val="00BA6297"/>
    <w:rsid w:val="00BA631F"/>
    <w:rsid w:val="00BB4607"/>
    <w:rsid w:val="00BB5AC1"/>
    <w:rsid w:val="00BC19CC"/>
    <w:rsid w:val="00BC4FD2"/>
    <w:rsid w:val="00BD2010"/>
    <w:rsid w:val="00BD3F54"/>
    <w:rsid w:val="00BE33F8"/>
    <w:rsid w:val="00BE74EB"/>
    <w:rsid w:val="00BF240A"/>
    <w:rsid w:val="00BF2A20"/>
    <w:rsid w:val="00BF58AB"/>
    <w:rsid w:val="00BF5FFB"/>
    <w:rsid w:val="00C02578"/>
    <w:rsid w:val="00C06B1A"/>
    <w:rsid w:val="00C27340"/>
    <w:rsid w:val="00C340D5"/>
    <w:rsid w:val="00C458D1"/>
    <w:rsid w:val="00C4681A"/>
    <w:rsid w:val="00C620DE"/>
    <w:rsid w:val="00C62268"/>
    <w:rsid w:val="00C659DC"/>
    <w:rsid w:val="00C7688C"/>
    <w:rsid w:val="00C85D23"/>
    <w:rsid w:val="00C913F3"/>
    <w:rsid w:val="00C95732"/>
    <w:rsid w:val="00CA44E7"/>
    <w:rsid w:val="00CA7AC5"/>
    <w:rsid w:val="00CB2DAD"/>
    <w:rsid w:val="00CD5835"/>
    <w:rsid w:val="00CE57D3"/>
    <w:rsid w:val="00CF484D"/>
    <w:rsid w:val="00CF78DC"/>
    <w:rsid w:val="00D147FA"/>
    <w:rsid w:val="00D14950"/>
    <w:rsid w:val="00D207DE"/>
    <w:rsid w:val="00D25097"/>
    <w:rsid w:val="00D35341"/>
    <w:rsid w:val="00D40041"/>
    <w:rsid w:val="00D51871"/>
    <w:rsid w:val="00D52DC4"/>
    <w:rsid w:val="00D57B31"/>
    <w:rsid w:val="00D60934"/>
    <w:rsid w:val="00D66B95"/>
    <w:rsid w:val="00D6768D"/>
    <w:rsid w:val="00D70400"/>
    <w:rsid w:val="00D71859"/>
    <w:rsid w:val="00D718FF"/>
    <w:rsid w:val="00D82B9F"/>
    <w:rsid w:val="00D84ECE"/>
    <w:rsid w:val="00D92C83"/>
    <w:rsid w:val="00D95DEF"/>
    <w:rsid w:val="00D97F4C"/>
    <w:rsid w:val="00DB22E9"/>
    <w:rsid w:val="00DB786B"/>
    <w:rsid w:val="00DD46CA"/>
    <w:rsid w:val="00DD6A61"/>
    <w:rsid w:val="00DD76AF"/>
    <w:rsid w:val="00DF5A20"/>
    <w:rsid w:val="00E022C5"/>
    <w:rsid w:val="00E1570F"/>
    <w:rsid w:val="00E16464"/>
    <w:rsid w:val="00E308AE"/>
    <w:rsid w:val="00E3573A"/>
    <w:rsid w:val="00E401C3"/>
    <w:rsid w:val="00E41F20"/>
    <w:rsid w:val="00E476A5"/>
    <w:rsid w:val="00E50D50"/>
    <w:rsid w:val="00E5514F"/>
    <w:rsid w:val="00E60D50"/>
    <w:rsid w:val="00E62191"/>
    <w:rsid w:val="00E73433"/>
    <w:rsid w:val="00E83AC8"/>
    <w:rsid w:val="00E87BFC"/>
    <w:rsid w:val="00EB5430"/>
    <w:rsid w:val="00EC3D64"/>
    <w:rsid w:val="00F034E0"/>
    <w:rsid w:val="00F04E64"/>
    <w:rsid w:val="00F05F58"/>
    <w:rsid w:val="00F10705"/>
    <w:rsid w:val="00F14352"/>
    <w:rsid w:val="00F210AE"/>
    <w:rsid w:val="00F23547"/>
    <w:rsid w:val="00F34E76"/>
    <w:rsid w:val="00F5084B"/>
    <w:rsid w:val="00F550E3"/>
    <w:rsid w:val="00F734FC"/>
    <w:rsid w:val="00F748CA"/>
    <w:rsid w:val="00F75F6B"/>
    <w:rsid w:val="00F82790"/>
    <w:rsid w:val="00F84CA9"/>
    <w:rsid w:val="00F9164F"/>
    <w:rsid w:val="00FA39BF"/>
    <w:rsid w:val="00FA51C3"/>
    <w:rsid w:val="00FA674D"/>
    <w:rsid w:val="00FB14E4"/>
    <w:rsid w:val="00FB647B"/>
    <w:rsid w:val="00FC0236"/>
    <w:rsid w:val="00FC6C8E"/>
    <w:rsid w:val="00FD3D9A"/>
    <w:rsid w:val="00FD52DF"/>
    <w:rsid w:val="00FE248A"/>
    <w:rsid w:val="00FE2B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15F31"/>
  <w15:chartTrackingRefBased/>
  <w15:docId w15:val="{B0F2F52C-86A3-424E-B6BE-CC455690F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paragraph" w:styleId="Heading2">
    <w:name w:val="heading 2"/>
    <w:basedOn w:val="Normal"/>
    <w:link w:val="Heading2Char"/>
    <w:uiPriority w:val="9"/>
    <w:qFormat/>
    <w:rsid w:val="005F2657"/>
    <w:pPr>
      <w:spacing w:before="100" w:beforeAutospacing="1" w:after="100" w:afterAutospacing="1" w:line="240" w:lineRule="auto"/>
      <w:outlineLvl w:val="1"/>
    </w:pPr>
    <w:rPr>
      <w:rFonts w:ascii="Times New Roman" w:eastAsia="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05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0508"/>
  </w:style>
  <w:style w:type="paragraph" w:styleId="Footer">
    <w:name w:val="footer"/>
    <w:basedOn w:val="Normal"/>
    <w:link w:val="FooterChar"/>
    <w:uiPriority w:val="99"/>
    <w:unhideWhenUsed/>
    <w:rsid w:val="001305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0508"/>
  </w:style>
  <w:style w:type="paragraph" w:styleId="BalloonText">
    <w:name w:val="Balloon Text"/>
    <w:basedOn w:val="Normal"/>
    <w:link w:val="BalloonTextChar"/>
    <w:uiPriority w:val="99"/>
    <w:semiHidden/>
    <w:unhideWhenUsed/>
    <w:rsid w:val="001770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7049"/>
    <w:rPr>
      <w:rFonts w:ascii="Segoe UI" w:hAnsi="Segoe UI" w:cs="Segoe UI"/>
      <w:sz w:val="18"/>
      <w:szCs w:val="18"/>
    </w:rPr>
  </w:style>
  <w:style w:type="paragraph" w:styleId="HTMLPreformatted">
    <w:name w:val="HTML Preformatted"/>
    <w:basedOn w:val="Normal"/>
    <w:link w:val="HTMLPreformattedChar"/>
    <w:uiPriority w:val="99"/>
    <w:semiHidden/>
    <w:unhideWhenUsed/>
    <w:rsid w:val="007524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7524BB"/>
    <w:rPr>
      <w:rFonts w:ascii="Courier New" w:eastAsia="Times New Roman" w:hAnsi="Courier New" w:cs="Courier New"/>
    </w:rPr>
  </w:style>
  <w:style w:type="character" w:styleId="Hyperlink">
    <w:name w:val="Hyperlink"/>
    <w:basedOn w:val="DefaultParagraphFont"/>
    <w:uiPriority w:val="99"/>
    <w:unhideWhenUsed/>
    <w:rsid w:val="00A67600"/>
    <w:rPr>
      <w:color w:val="0563C1" w:themeColor="hyperlink"/>
      <w:u w:val="single"/>
    </w:rPr>
  </w:style>
  <w:style w:type="paragraph" w:styleId="NormalWeb">
    <w:name w:val="Normal (Web)"/>
    <w:basedOn w:val="Normal"/>
    <w:uiPriority w:val="99"/>
    <w:unhideWhenUsed/>
    <w:rsid w:val="00A67600"/>
    <w:pPr>
      <w:spacing w:before="100" w:beforeAutospacing="1" w:after="100" w:afterAutospacing="1" w:line="240" w:lineRule="auto"/>
    </w:pPr>
    <w:rPr>
      <w:rFonts w:ascii="Times New Roman" w:eastAsia="Times New Roman" w:hAnsi="Times New Roman"/>
      <w:sz w:val="24"/>
      <w:szCs w:val="24"/>
    </w:rPr>
  </w:style>
  <w:style w:type="character" w:customStyle="1" w:styleId="Heading2Char">
    <w:name w:val="Heading 2 Char"/>
    <w:basedOn w:val="DefaultParagraphFont"/>
    <w:link w:val="Heading2"/>
    <w:uiPriority w:val="9"/>
    <w:rsid w:val="005F2657"/>
    <w:rPr>
      <w:rFonts w:ascii="Times New Roman" w:eastAsia="Times New Roman" w:hAnsi="Times New Roman"/>
      <w:b/>
      <w:bCs/>
      <w:sz w:val="36"/>
      <w:szCs w:val="36"/>
    </w:rPr>
  </w:style>
  <w:style w:type="character" w:styleId="Emphasis">
    <w:name w:val="Emphasis"/>
    <w:basedOn w:val="DefaultParagraphFont"/>
    <w:uiPriority w:val="20"/>
    <w:qFormat/>
    <w:rsid w:val="0000369A"/>
    <w:rPr>
      <w:i/>
      <w:iCs/>
    </w:rPr>
  </w:style>
  <w:style w:type="character" w:customStyle="1" w:styleId="ui-provider">
    <w:name w:val="ui-provider"/>
    <w:basedOn w:val="DefaultParagraphFont"/>
    <w:rsid w:val="00C7688C"/>
  </w:style>
  <w:style w:type="character" w:styleId="CommentReference">
    <w:name w:val="annotation reference"/>
    <w:basedOn w:val="DefaultParagraphFont"/>
    <w:uiPriority w:val="99"/>
    <w:semiHidden/>
    <w:unhideWhenUsed/>
    <w:rsid w:val="005F44BF"/>
    <w:rPr>
      <w:sz w:val="16"/>
      <w:szCs w:val="16"/>
    </w:rPr>
  </w:style>
  <w:style w:type="paragraph" w:styleId="CommentText">
    <w:name w:val="annotation text"/>
    <w:basedOn w:val="Normal"/>
    <w:link w:val="CommentTextChar"/>
    <w:uiPriority w:val="99"/>
    <w:semiHidden/>
    <w:unhideWhenUsed/>
    <w:rsid w:val="005F44BF"/>
    <w:pPr>
      <w:spacing w:line="240" w:lineRule="auto"/>
    </w:pPr>
    <w:rPr>
      <w:sz w:val="20"/>
      <w:szCs w:val="20"/>
    </w:rPr>
  </w:style>
  <w:style w:type="character" w:customStyle="1" w:styleId="CommentTextChar">
    <w:name w:val="Comment Text Char"/>
    <w:basedOn w:val="DefaultParagraphFont"/>
    <w:link w:val="CommentText"/>
    <w:uiPriority w:val="99"/>
    <w:semiHidden/>
    <w:rsid w:val="005F44BF"/>
  </w:style>
  <w:style w:type="paragraph" w:styleId="CommentSubject">
    <w:name w:val="annotation subject"/>
    <w:basedOn w:val="CommentText"/>
    <w:next w:val="CommentText"/>
    <w:link w:val="CommentSubjectChar"/>
    <w:uiPriority w:val="99"/>
    <w:semiHidden/>
    <w:unhideWhenUsed/>
    <w:rsid w:val="005F44BF"/>
    <w:rPr>
      <w:b/>
      <w:bCs/>
    </w:rPr>
  </w:style>
  <w:style w:type="character" w:customStyle="1" w:styleId="CommentSubjectChar">
    <w:name w:val="Comment Subject Char"/>
    <w:basedOn w:val="CommentTextChar"/>
    <w:link w:val="CommentSubject"/>
    <w:uiPriority w:val="99"/>
    <w:semiHidden/>
    <w:rsid w:val="005F44BF"/>
    <w:rPr>
      <w:b/>
      <w:bCs/>
    </w:rPr>
  </w:style>
  <w:style w:type="character" w:styleId="UnresolvedMention">
    <w:name w:val="Unresolved Mention"/>
    <w:basedOn w:val="DefaultParagraphFont"/>
    <w:uiPriority w:val="99"/>
    <w:semiHidden/>
    <w:unhideWhenUsed/>
    <w:rsid w:val="000B64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95435">
      <w:bodyDiv w:val="1"/>
      <w:marLeft w:val="0"/>
      <w:marRight w:val="0"/>
      <w:marTop w:val="0"/>
      <w:marBottom w:val="0"/>
      <w:divBdr>
        <w:top w:val="none" w:sz="0" w:space="0" w:color="auto"/>
        <w:left w:val="none" w:sz="0" w:space="0" w:color="auto"/>
        <w:bottom w:val="none" w:sz="0" w:space="0" w:color="auto"/>
        <w:right w:val="none" w:sz="0" w:space="0" w:color="auto"/>
      </w:divBdr>
    </w:div>
    <w:div w:id="159859603">
      <w:bodyDiv w:val="1"/>
      <w:marLeft w:val="0"/>
      <w:marRight w:val="0"/>
      <w:marTop w:val="0"/>
      <w:marBottom w:val="0"/>
      <w:divBdr>
        <w:top w:val="none" w:sz="0" w:space="0" w:color="auto"/>
        <w:left w:val="none" w:sz="0" w:space="0" w:color="auto"/>
        <w:bottom w:val="none" w:sz="0" w:space="0" w:color="auto"/>
        <w:right w:val="none" w:sz="0" w:space="0" w:color="auto"/>
      </w:divBdr>
    </w:div>
    <w:div w:id="337654817">
      <w:bodyDiv w:val="1"/>
      <w:marLeft w:val="0"/>
      <w:marRight w:val="0"/>
      <w:marTop w:val="0"/>
      <w:marBottom w:val="0"/>
      <w:divBdr>
        <w:top w:val="none" w:sz="0" w:space="0" w:color="auto"/>
        <w:left w:val="none" w:sz="0" w:space="0" w:color="auto"/>
        <w:bottom w:val="none" w:sz="0" w:space="0" w:color="auto"/>
        <w:right w:val="none" w:sz="0" w:space="0" w:color="auto"/>
      </w:divBdr>
      <w:divsChild>
        <w:div w:id="1223516995">
          <w:marLeft w:val="0"/>
          <w:marRight w:val="0"/>
          <w:marTop w:val="0"/>
          <w:marBottom w:val="0"/>
          <w:divBdr>
            <w:top w:val="none" w:sz="0" w:space="0" w:color="auto"/>
            <w:left w:val="none" w:sz="0" w:space="0" w:color="auto"/>
            <w:bottom w:val="none" w:sz="0" w:space="0" w:color="auto"/>
            <w:right w:val="none" w:sz="0" w:space="0" w:color="auto"/>
          </w:divBdr>
          <w:divsChild>
            <w:div w:id="1605574600">
              <w:marLeft w:val="0"/>
              <w:marRight w:val="0"/>
              <w:marTop w:val="0"/>
              <w:marBottom w:val="0"/>
              <w:divBdr>
                <w:top w:val="none" w:sz="0" w:space="0" w:color="auto"/>
                <w:left w:val="none" w:sz="0" w:space="0" w:color="auto"/>
                <w:bottom w:val="none" w:sz="0" w:space="0" w:color="auto"/>
                <w:right w:val="none" w:sz="0" w:space="0" w:color="auto"/>
              </w:divBdr>
              <w:divsChild>
                <w:div w:id="2137211397">
                  <w:marLeft w:val="0"/>
                  <w:marRight w:val="0"/>
                  <w:marTop w:val="0"/>
                  <w:marBottom w:val="0"/>
                  <w:divBdr>
                    <w:top w:val="none" w:sz="0" w:space="0" w:color="auto"/>
                    <w:left w:val="none" w:sz="0" w:space="0" w:color="auto"/>
                    <w:bottom w:val="none" w:sz="0" w:space="0" w:color="auto"/>
                    <w:right w:val="none" w:sz="0" w:space="0" w:color="auto"/>
                  </w:divBdr>
                </w:div>
                <w:div w:id="702441368">
                  <w:marLeft w:val="0"/>
                  <w:marRight w:val="0"/>
                  <w:marTop w:val="0"/>
                  <w:marBottom w:val="0"/>
                  <w:divBdr>
                    <w:top w:val="none" w:sz="0" w:space="0" w:color="auto"/>
                    <w:left w:val="none" w:sz="0" w:space="0" w:color="auto"/>
                    <w:bottom w:val="none" w:sz="0" w:space="0" w:color="auto"/>
                    <w:right w:val="none" w:sz="0" w:space="0" w:color="auto"/>
                  </w:divBdr>
                  <w:divsChild>
                    <w:div w:id="144175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5084319">
      <w:bodyDiv w:val="1"/>
      <w:marLeft w:val="0"/>
      <w:marRight w:val="0"/>
      <w:marTop w:val="0"/>
      <w:marBottom w:val="0"/>
      <w:divBdr>
        <w:top w:val="none" w:sz="0" w:space="0" w:color="auto"/>
        <w:left w:val="none" w:sz="0" w:space="0" w:color="auto"/>
        <w:bottom w:val="none" w:sz="0" w:space="0" w:color="auto"/>
        <w:right w:val="none" w:sz="0" w:space="0" w:color="auto"/>
      </w:divBdr>
    </w:div>
    <w:div w:id="468981242">
      <w:bodyDiv w:val="1"/>
      <w:marLeft w:val="0"/>
      <w:marRight w:val="0"/>
      <w:marTop w:val="0"/>
      <w:marBottom w:val="0"/>
      <w:divBdr>
        <w:top w:val="none" w:sz="0" w:space="0" w:color="auto"/>
        <w:left w:val="none" w:sz="0" w:space="0" w:color="auto"/>
        <w:bottom w:val="none" w:sz="0" w:space="0" w:color="auto"/>
        <w:right w:val="none" w:sz="0" w:space="0" w:color="auto"/>
      </w:divBdr>
    </w:div>
    <w:div w:id="486481889">
      <w:bodyDiv w:val="1"/>
      <w:marLeft w:val="0"/>
      <w:marRight w:val="0"/>
      <w:marTop w:val="0"/>
      <w:marBottom w:val="0"/>
      <w:divBdr>
        <w:top w:val="none" w:sz="0" w:space="0" w:color="auto"/>
        <w:left w:val="none" w:sz="0" w:space="0" w:color="auto"/>
        <w:bottom w:val="none" w:sz="0" w:space="0" w:color="auto"/>
        <w:right w:val="none" w:sz="0" w:space="0" w:color="auto"/>
      </w:divBdr>
    </w:div>
    <w:div w:id="488710319">
      <w:bodyDiv w:val="1"/>
      <w:marLeft w:val="0"/>
      <w:marRight w:val="0"/>
      <w:marTop w:val="0"/>
      <w:marBottom w:val="0"/>
      <w:divBdr>
        <w:top w:val="none" w:sz="0" w:space="0" w:color="auto"/>
        <w:left w:val="none" w:sz="0" w:space="0" w:color="auto"/>
        <w:bottom w:val="none" w:sz="0" w:space="0" w:color="auto"/>
        <w:right w:val="none" w:sz="0" w:space="0" w:color="auto"/>
      </w:divBdr>
    </w:div>
    <w:div w:id="523829686">
      <w:bodyDiv w:val="1"/>
      <w:marLeft w:val="0"/>
      <w:marRight w:val="0"/>
      <w:marTop w:val="0"/>
      <w:marBottom w:val="0"/>
      <w:divBdr>
        <w:top w:val="none" w:sz="0" w:space="0" w:color="auto"/>
        <w:left w:val="none" w:sz="0" w:space="0" w:color="auto"/>
        <w:bottom w:val="none" w:sz="0" w:space="0" w:color="auto"/>
        <w:right w:val="none" w:sz="0" w:space="0" w:color="auto"/>
      </w:divBdr>
      <w:divsChild>
        <w:div w:id="1035423130">
          <w:marLeft w:val="0"/>
          <w:marRight w:val="0"/>
          <w:marTop w:val="0"/>
          <w:marBottom w:val="0"/>
          <w:divBdr>
            <w:top w:val="none" w:sz="0" w:space="0" w:color="auto"/>
            <w:left w:val="none" w:sz="0" w:space="0" w:color="auto"/>
            <w:bottom w:val="none" w:sz="0" w:space="0" w:color="auto"/>
            <w:right w:val="none" w:sz="0" w:space="0" w:color="auto"/>
          </w:divBdr>
          <w:divsChild>
            <w:div w:id="369495192">
              <w:marLeft w:val="0"/>
              <w:marRight w:val="0"/>
              <w:marTop w:val="0"/>
              <w:marBottom w:val="0"/>
              <w:divBdr>
                <w:top w:val="none" w:sz="0" w:space="0" w:color="auto"/>
                <w:left w:val="none" w:sz="0" w:space="0" w:color="auto"/>
                <w:bottom w:val="none" w:sz="0" w:space="0" w:color="auto"/>
                <w:right w:val="none" w:sz="0" w:space="0" w:color="auto"/>
              </w:divBdr>
              <w:divsChild>
                <w:div w:id="305204324">
                  <w:marLeft w:val="0"/>
                  <w:marRight w:val="0"/>
                  <w:marTop w:val="0"/>
                  <w:marBottom w:val="0"/>
                  <w:divBdr>
                    <w:top w:val="none" w:sz="0" w:space="0" w:color="auto"/>
                    <w:left w:val="none" w:sz="0" w:space="0" w:color="auto"/>
                    <w:bottom w:val="none" w:sz="0" w:space="0" w:color="auto"/>
                    <w:right w:val="none" w:sz="0" w:space="0" w:color="auto"/>
                  </w:divBdr>
                </w:div>
                <w:div w:id="1159886099">
                  <w:marLeft w:val="0"/>
                  <w:marRight w:val="0"/>
                  <w:marTop w:val="0"/>
                  <w:marBottom w:val="0"/>
                  <w:divBdr>
                    <w:top w:val="none" w:sz="0" w:space="0" w:color="auto"/>
                    <w:left w:val="none" w:sz="0" w:space="0" w:color="auto"/>
                    <w:bottom w:val="none" w:sz="0" w:space="0" w:color="auto"/>
                    <w:right w:val="none" w:sz="0" w:space="0" w:color="auto"/>
                  </w:divBdr>
                  <w:divsChild>
                    <w:div w:id="1818954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7742160">
      <w:bodyDiv w:val="1"/>
      <w:marLeft w:val="0"/>
      <w:marRight w:val="0"/>
      <w:marTop w:val="0"/>
      <w:marBottom w:val="0"/>
      <w:divBdr>
        <w:top w:val="none" w:sz="0" w:space="0" w:color="auto"/>
        <w:left w:val="none" w:sz="0" w:space="0" w:color="auto"/>
        <w:bottom w:val="none" w:sz="0" w:space="0" w:color="auto"/>
        <w:right w:val="none" w:sz="0" w:space="0" w:color="auto"/>
      </w:divBdr>
      <w:divsChild>
        <w:div w:id="506485056">
          <w:marLeft w:val="0"/>
          <w:marRight w:val="0"/>
          <w:marTop w:val="0"/>
          <w:marBottom w:val="0"/>
          <w:divBdr>
            <w:top w:val="none" w:sz="0" w:space="0" w:color="auto"/>
            <w:left w:val="none" w:sz="0" w:space="0" w:color="auto"/>
            <w:bottom w:val="none" w:sz="0" w:space="0" w:color="auto"/>
            <w:right w:val="none" w:sz="0" w:space="0" w:color="auto"/>
          </w:divBdr>
        </w:div>
        <w:div w:id="976758547">
          <w:marLeft w:val="0"/>
          <w:marRight w:val="0"/>
          <w:marTop w:val="0"/>
          <w:marBottom w:val="0"/>
          <w:divBdr>
            <w:top w:val="none" w:sz="0" w:space="0" w:color="auto"/>
            <w:left w:val="none" w:sz="0" w:space="0" w:color="auto"/>
            <w:bottom w:val="none" w:sz="0" w:space="0" w:color="auto"/>
            <w:right w:val="none" w:sz="0" w:space="0" w:color="auto"/>
          </w:divBdr>
          <w:divsChild>
            <w:div w:id="298847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264553">
      <w:bodyDiv w:val="1"/>
      <w:marLeft w:val="0"/>
      <w:marRight w:val="0"/>
      <w:marTop w:val="0"/>
      <w:marBottom w:val="0"/>
      <w:divBdr>
        <w:top w:val="none" w:sz="0" w:space="0" w:color="auto"/>
        <w:left w:val="none" w:sz="0" w:space="0" w:color="auto"/>
        <w:bottom w:val="none" w:sz="0" w:space="0" w:color="auto"/>
        <w:right w:val="none" w:sz="0" w:space="0" w:color="auto"/>
      </w:divBdr>
      <w:divsChild>
        <w:div w:id="1984846433">
          <w:marLeft w:val="0"/>
          <w:marRight w:val="0"/>
          <w:marTop w:val="0"/>
          <w:marBottom w:val="0"/>
          <w:divBdr>
            <w:top w:val="none" w:sz="0" w:space="0" w:color="auto"/>
            <w:left w:val="none" w:sz="0" w:space="0" w:color="auto"/>
            <w:bottom w:val="none" w:sz="0" w:space="0" w:color="auto"/>
            <w:right w:val="none" w:sz="0" w:space="0" w:color="auto"/>
          </w:divBdr>
        </w:div>
        <w:div w:id="1931543860">
          <w:marLeft w:val="0"/>
          <w:marRight w:val="0"/>
          <w:marTop w:val="0"/>
          <w:marBottom w:val="0"/>
          <w:divBdr>
            <w:top w:val="none" w:sz="0" w:space="0" w:color="auto"/>
            <w:left w:val="none" w:sz="0" w:space="0" w:color="auto"/>
            <w:bottom w:val="none" w:sz="0" w:space="0" w:color="auto"/>
            <w:right w:val="none" w:sz="0" w:space="0" w:color="auto"/>
          </w:divBdr>
          <w:divsChild>
            <w:div w:id="1507138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545740">
      <w:bodyDiv w:val="1"/>
      <w:marLeft w:val="0"/>
      <w:marRight w:val="0"/>
      <w:marTop w:val="0"/>
      <w:marBottom w:val="0"/>
      <w:divBdr>
        <w:top w:val="none" w:sz="0" w:space="0" w:color="auto"/>
        <w:left w:val="none" w:sz="0" w:space="0" w:color="auto"/>
        <w:bottom w:val="none" w:sz="0" w:space="0" w:color="auto"/>
        <w:right w:val="none" w:sz="0" w:space="0" w:color="auto"/>
      </w:divBdr>
    </w:div>
    <w:div w:id="800342047">
      <w:bodyDiv w:val="1"/>
      <w:marLeft w:val="0"/>
      <w:marRight w:val="0"/>
      <w:marTop w:val="0"/>
      <w:marBottom w:val="0"/>
      <w:divBdr>
        <w:top w:val="none" w:sz="0" w:space="0" w:color="auto"/>
        <w:left w:val="none" w:sz="0" w:space="0" w:color="auto"/>
        <w:bottom w:val="none" w:sz="0" w:space="0" w:color="auto"/>
        <w:right w:val="none" w:sz="0" w:space="0" w:color="auto"/>
      </w:divBdr>
      <w:divsChild>
        <w:div w:id="985469299">
          <w:marLeft w:val="0"/>
          <w:marRight w:val="0"/>
          <w:marTop w:val="0"/>
          <w:marBottom w:val="0"/>
          <w:divBdr>
            <w:top w:val="none" w:sz="0" w:space="0" w:color="auto"/>
            <w:left w:val="none" w:sz="0" w:space="0" w:color="auto"/>
            <w:bottom w:val="none" w:sz="0" w:space="0" w:color="auto"/>
            <w:right w:val="none" w:sz="0" w:space="0" w:color="auto"/>
          </w:divBdr>
        </w:div>
        <w:div w:id="1496722339">
          <w:marLeft w:val="0"/>
          <w:marRight w:val="0"/>
          <w:marTop w:val="0"/>
          <w:marBottom w:val="0"/>
          <w:divBdr>
            <w:top w:val="none" w:sz="0" w:space="0" w:color="auto"/>
            <w:left w:val="none" w:sz="0" w:space="0" w:color="auto"/>
            <w:bottom w:val="none" w:sz="0" w:space="0" w:color="auto"/>
            <w:right w:val="none" w:sz="0" w:space="0" w:color="auto"/>
          </w:divBdr>
          <w:divsChild>
            <w:div w:id="2032342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104176">
      <w:bodyDiv w:val="1"/>
      <w:marLeft w:val="0"/>
      <w:marRight w:val="0"/>
      <w:marTop w:val="0"/>
      <w:marBottom w:val="0"/>
      <w:divBdr>
        <w:top w:val="none" w:sz="0" w:space="0" w:color="auto"/>
        <w:left w:val="none" w:sz="0" w:space="0" w:color="auto"/>
        <w:bottom w:val="none" w:sz="0" w:space="0" w:color="auto"/>
        <w:right w:val="none" w:sz="0" w:space="0" w:color="auto"/>
      </w:divBdr>
    </w:div>
    <w:div w:id="1190996445">
      <w:bodyDiv w:val="1"/>
      <w:marLeft w:val="0"/>
      <w:marRight w:val="0"/>
      <w:marTop w:val="0"/>
      <w:marBottom w:val="0"/>
      <w:divBdr>
        <w:top w:val="none" w:sz="0" w:space="0" w:color="auto"/>
        <w:left w:val="none" w:sz="0" w:space="0" w:color="auto"/>
        <w:bottom w:val="none" w:sz="0" w:space="0" w:color="auto"/>
        <w:right w:val="none" w:sz="0" w:space="0" w:color="auto"/>
      </w:divBdr>
      <w:divsChild>
        <w:div w:id="1375273010">
          <w:marLeft w:val="0"/>
          <w:marRight w:val="0"/>
          <w:marTop w:val="0"/>
          <w:marBottom w:val="0"/>
          <w:divBdr>
            <w:top w:val="none" w:sz="0" w:space="0" w:color="auto"/>
            <w:left w:val="none" w:sz="0" w:space="0" w:color="auto"/>
            <w:bottom w:val="none" w:sz="0" w:space="0" w:color="auto"/>
            <w:right w:val="none" w:sz="0" w:space="0" w:color="auto"/>
          </w:divBdr>
        </w:div>
        <w:div w:id="835263271">
          <w:marLeft w:val="0"/>
          <w:marRight w:val="0"/>
          <w:marTop w:val="0"/>
          <w:marBottom w:val="0"/>
          <w:divBdr>
            <w:top w:val="none" w:sz="0" w:space="0" w:color="auto"/>
            <w:left w:val="none" w:sz="0" w:space="0" w:color="auto"/>
            <w:bottom w:val="none" w:sz="0" w:space="0" w:color="auto"/>
            <w:right w:val="none" w:sz="0" w:space="0" w:color="auto"/>
          </w:divBdr>
          <w:divsChild>
            <w:div w:id="23895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34161">
      <w:bodyDiv w:val="1"/>
      <w:marLeft w:val="0"/>
      <w:marRight w:val="0"/>
      <w:marTop w:val="0"/>
      <w:marBottom w:val="0"/>
      <w:divBdr>
        <w:top w:val="none" w:sz="0" w:space="0" w:color="auto"/>
        <w:left w:val="none" w:sz="0" w:space="0" w:color="auto"/>
        <w:bottom w:val="none" w:sz="0" w:space="0" w:color="auto"/>
        <w:right w:val="none" w:sz="0" w:space="0" w:color="auto"/>
      </w:divBdr>
    </w:div>
    <w:div w:id="1677999047">
      <w:bodyDiv w:val="1"/>
      <w:marLeft w:val="0"/>
      <w:marRight w:val="0"/>
      <w:marTop w:val="0"/>
      <w:marBottom w:val="0"/>
      <w:divBdr>
        <w:top w:val="none" w:sz="0" w:space="0" w:color="auto"/>
        <w:left w:val="none" w:sz="0" w:space="0" w:color="auto"/>
        <w:bottom w:val="none" w:sz="0" w:space="0" w:color="auto"/>
        <w:right w:val="none" w:sz="0" w:space="0" w:color="auto"/>
      </w:divBdr>
      <w:divsChild>
        <w:div w:id="2074890688">
          <w:marLeft w:val="0"/>
          <w:marRight w:val="0"/>
          <w:marTop w:val="0"/>
          <w:marBottom w:val="0"/>
          <w:divBdr>
            <w:top w:val="none" w:sz="0" w:space="0" w:color="auto"/>
            <w:left w:val="none" w:sz="0" w:space="0" w:color="auto"/>
            <w:bottom w:val="none" w:sz="0" w:space="0" w:color="auto"/>
            <w:right w:val="none" w:sz="0" w:space="0" w:color="auto"/>
          </w:divBdr>
          <w:divsChild>
            <w:div w:id="906887655">
              <w:marLeft w:val="0"/>
              <w:marRight w:val="0"/>
              <w:marTop w:val="0"/>
              <w:marBottom w:val="0"/>
              <w:divBdr>
                <w:top w:val="none" w:sz="0" w:space="0" w:color="auto"/>
                <w:left w:val="none" w:sz="0" w:space="0" w:color="auto"/>
                <w:bottom w:val="none" w:sz="0" w:space="0" w:color="auto"/>
                <w:right w:val="none" w:sz="0" w:space="0" w:color="auto"/>
              </w:divBdr>
              <w:divsChild>
                <w:div w:id="56637354">
                  <w:marLeft w:val="0"/>
                  <w:marRight w:val="0"/>
                  <w:marTop w:val="0"/>
                  <w:marBottom w:val="0"/>
                  <w:divBdr>
                    <w:top w:val="none" w:sz="0" w:space="0" w:color="auto"/>
                    <w:left w:val="none" w:sz="0" w:space="0" w:color="auto"/>
                    <w:bottom w:val="none" w:sz="0" w:space="0" w:color="auto"/>
                    <w:right w:val="none" w:sz="0" w:space="0" w:color="auto"/>
                  </w:divBdr>
                </w:div>
                <w:div w:id="858397766">
                  <w:marLeft w:val="0"/>
                  <w:marRight w:val="0"/>
                  <w:marTop w:val="0"/>
                  <w:marBottom w:val="0"/>
                  <w:divBdr>
                    <w:top w:val="none" w:sz="0" w:space="0" w:color="auto"/>
                    <w:left w:val="none" w:sz="0" w:space="0" w:color="auto"/>
                    <w:bottom w:val="none" w:sz="0" w:space="0" w:color="auto"/>
                    <w:right w:val="none" w:sz="0" w:space="0" w:color="auto"/>
                  </w:divBdr>
                  <w:divsChild>
                    <w:div w:id="49704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3623236">
      <w:bodyDiv w:val="1"/>
      <w:marLeft w:val="0"/>
      <w:marRight w:val="0"/>
      <w:marTop w:val="0"/>
      <w:marBottom w:val="0"/>
      <w:divBdr>
        <w:top w:val="none" w:sz="0" w:space="0" w:color="auto"/>
        <w:left w:val="none" w:sz="0" w:space="0" w:color="auto"/>
        <w:bottom w:val="none" w:sz="0" w:space="0" w:color="auto"/>
        <w:right w:val="none" w:sz="0" w:space="0" w:color="auto"/>
      </w:divBdr>
      <w:divsChild>
        <w:div w:id="1966347743">
          <w:marLeft w:val="0"/>
          <w:marRight w:val="0"/>
          <w:marTop w:val="0"/>
          <w:marBottom w:val="0"/>
          <w:divBdr>
            <w:top w:val="none" w:sz="0" w:space="0" w:color="auto"/>
            <w:left w:val="none" w:sz="0" w:space="0" w:color="auto"/>
            <w:bottom w:val="none" w:sz="0" w:space="0" w:color="auto"/>
            <w:right w:val="none" w:sz="0" w:space="0" w:color="auto"/>
          </w:divBdr>
        </w:div>
        <w:div w:id="63338607">
          <w:marLeft w:val="0"/>
          <w:marRight w:val="0"/>
          <w:marTop w:val="0"/>
          <w:marBottom w:val="0"/>
          <w:divBdr>
            <w:top w:val="none" w:sz="0" w:space="0" w:color="auto"/>
            <w:left w:val="none" w:sz="0" w:space="0" w:color="auto"/>
            <w:bottom w:val="none" w:sz="0" w:space="0" w:color="auto"/>
            <w:right w:val="none" w:sz="0" w:space="0" w:color="auto"/>
          </w:divBdr>
          <w:divsChild>
            <w:div w:id="16837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349572">
      <w:bodyDiv w:val="1"/>
      <w:marLeft w:val="0"/>
      <w:marRight w:val="0"/>
      <w:marTop w:val="0"/>
      <w:marBottom w:val="0"/>
      <w:divBdr>
        <w:top w:val="none" w:sz="0" w:space="0" w:color="auto"/>
        <w:left w:val="none" w:sz="0" w:space="0" w:color="auto"/>
        <w:bottom w:val="none" w:sz="0" w:space="0" w:color="auto"/>
        <w:right w:val="none" w:sz="0" w:space="0" w:color="auto"/>
      </w:divBdr>
      <w:divsChild>
        <w:div w:id="1446576601">
          <w:marLeft w:val="0"/>
          <w:marRight w:val="0"/>
          <w:marTop w:val="0"/>
          <w:marBottom w:val="0"/>
          <w:divBdr>
            <w:top w:val="none" w:sz="0" w:space="0" w:color="auto"/>
            <w:left w:val="none" w:sz="0" w:space="0" w:color="auto"/>
            <w:bottom w:val="none" w:sz="0" w:space="0" w:color="auto"/>
            <w:right w:val="none" w:sz="0" w:space="0" w:color="auto"/>
          </w:divBdr>
        </w:div>
        <w:div w:id="1210872162">
          <w:marLeft w:val="0"/>
          <w:marRight w:val="0"/>
          <w:marTop w:val="0"/>
          <w:marBottom w:val="0"/>
          <w:divBdr>
            <w:top w:val="none" w:sz="0" w:space="0" w:color="auto"/>
            <w:left w:val="none" w:sz="0" w:space="0" w:color="auto"/>
            <w:bottom w:val="none" w:sz="0" w:space="0" w:color="auto"/>
            <w:right w:val="none" w:sz="0" w:space="0" w:color="auto"/>
          </w:divBdr>
          <w:divsChild>
            <w:div w:id="1750228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933490">
      <w:bodyDiv w:val="1"/>
      <w:marLeft w:val="0"/>
      <w:marRight w:val="0"/>
      <w:marTop w:val="0"/>
      <w:marBottom w:val="0"/>
      <w:divBdr>
        <w:top w:val="none" w:sz="0" w:space="0" w:color="auto"/>
        <w:left w:val="none" w:sz="0" w:space="0" w:color="auto"/>
        <w:bottom w:val="none" w:sz="0" w:space="0" w:color="auto"/>
        <w:right w:val="none" w:sz="0" w:space="0" w:color="auto"/>
      </w:divBdr>
      <w:divsChild>
        <w:div w:id="663899270">
          <w:marLeft w:val="0"/>
          <w:marRight w:val="0"/>
          <w:marTop w:val="0"/>
          <w:marBottom w:val="0"/>
          <w:divBdr>
            <w:top w:val="none" w:sz="0" w:space="0" w:color="auto"/>
            <w:left w:val="none" w:sz="0" w:space="0" w:color="auto"/>
            <w:bottom w:val="none" w:sz="0" w:space="0" w:color="auto"/>
            <w:right w:val="none" w:sz="0" w:space="0" w:color="auto"/>
          </w:divBdr>
        </w:div>
        <w:div w:id="890193918">
          <w:marLeft w:val="0"/>
          <w:marRight w:val="0"/>
          <w:marTop w:val="0"/>
          <w:marBottom w:val="0"/>
          <w:divBdr>
            <w:top w:val="none" w:sz="0" w:space="0" w:color="auto"/>
            <w:left w:val="none" w:sz="0" w:space="0" w:color="auto"/>
            <w:bottom w:val="none" w:sz="0" w:space="0" w:color="auto"/>
            <w:right w:val="none" w:sz="0" w:space="0" w:color="auto"/>
          </w:divBdr>
          <w:divsChild>
            <w:div w:id="11483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072374">
      <w:bodyDiv w:val="1"/>
      <w:marLeft w:val="0"/>
      <w:marRight w:val="0"/>
      <w:marTop w:val="0"/>
      <w:marBottom w:val="0"/>
      <w:divBdr>
        <w:top w:val="none" w:sz="0" w:space="0" w:color="auto"/>
        <w:left w:val="none" w:sz="0" w:space="0" w:color="auto"/>
        <w:bottom w:val="none" w:sz="0" w:space="0" w:color="auto"/>
        <w:right w:val="none" w:sz="0" w:space="0" w:color="auto"/>
      </w:divBdr>
    </w:div>
    <w:div w:id="1972400626">
      <w:bodyDiv w:val="1"/>
      <w:marLeft w:val="0"/>
      <w:marRight w:val="0"/>
      <w:marTop w:val="0"/>
      <w:marBottom w:val="0"/>
      <w:divBdr>
        <w:top w:val="none" w:sz="0" w:space="0" w:color="auto"/>
        <w:left w:val="none" w:sz="0" w:space="0" w:color="auto"/>
        <w:bottom w:val="none" w:sz="0" w:space="0" w:color="auto"/>
        <w:right w:val="none" w:sz="0" w:space="0" w:color="auto"/>
      </w:divBdr>
      <w:divsChild>
        <w:div w:id="337541238">
          <w:marLeft w:val="0"/>
          <w:marRight w:val="0"/>
          <w:marTop w:val="0"/>
          <w:marBottom w:val="0"/>
          <w:divBdr>
            <w:top w:val="none" w:sz="0" w:space="0" w:color="auto"/>
            <w:left w:val="none" w:sz="0" w:space="0" w:color="auto"/>
            <w:bottom w:val="none" w:sz="0" w:space="0" w:color="auto"/>
            <w:right w:val="none" w:sz="0" w:space="0" w:color="auto"/>
          </w:divBdr>
        </w:div>
        <w:div w:id="783812281">
          <w:marLeft w:val="0"/>
          <w:marRight w:val="0"/>
          <w:marTop w:val="0"/>
          <w:marBottom w:val="0"/>
          <w:divBdr>
            <w:top w:val="none" w:sz="0" w:space="0" w:color="auto"/>
            <w:left w:val="none" w:sz="0" w:space="0" w:color="auto"/>
            <w:bottom w:val="none" w:sz="0" w:space="0" w:color="auto"/>
            <w:right w:val="none" w:sz="0" w:space="0" w:color="auto"/>
          </w:divBdr>
          <w:divsChild>
            <w:div w:id="196414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331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4B49054659A343B00EF86F77F1920B" ma:contentTypeVersion="11" ma:contentTypeDescription="Create a new document." ma:contentTypeScope="" ma:versionID="1d65a5a43b55e9dd057ecaff19b1a0ca">
  <xsd:schema xmlns:xsd="http://www.w3.org/2001/XMLSchema" xmlns:xs="http://www.w3.org/2001/XMLSchema" xmlns:p="http://schemas.microsoft.com/office/2006/metadata/properties" xmlns:ns3="0d02a3a3-113e-4de2-a04b-afc3f57a5ed3" xmlns:ns4="6bdfed7b-1ecd-4e76-ad2d-fde42da1b87b" targetNamespace="http://schemas.microsoft.com/office/2006/metadata/properties" ma:root="true" ma:fieldsID="5fe902606f6cfb06382a5608aed19272" ns3:_="" ns4:_="">
    <xsd:import namespace="0d02a3a3-113e-4de2-a04b-afc3f57a5ed3"/>
    <xsd:import namespace="6bdfed7b-1ecd-4e76-ad2d-fde42da1b87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2a3a3-113e-4de2-a04b-afc3f57a5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bdfed7b-1ecd-4e76-ad2d-fde42da1b8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90C848-D8CB-4B0D-A858-3CED342512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2a3a3-113e-4de2-a04b-afc3f57a5ed3"/>
    <ds:schemaRef ds:uri="6bdfed7b-1ecd-4e76-ad2d-fde42da1b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4CABBB-F2F8-44E4-A6CA-658B4781554B}">
  <ds:schemaRefs>
    <ds:schemaRef ds:uri="http://schemas.microsoft.com/sharepoint/v3/contenttype/forms"/>
  </ds:schemaRefs>
</ds:datastoreItem>
</file>

<file path=customXml/itemProps3.xml><?xml version="1.0" encoding="utf-8"?>
<ds:datastoreItem xmlns:ds="http://schemas.openxmlformats.org/officeDocument/2006/customXml" ds:itemID="{D2D4FA6D-6487-4E53-96B2-C67A76CFBEC5}">
  <ds:schemaRefs>
    <ds:schemaRef ds:uri="http://schemas.openxmlformats.org/officeDocument/2006/bibliography"/>
  </ds:schemaRefs>
</ds:datastoreItem>
</file>

<file path=customXml/itemProps4.xml><?xml version="1.0" encoding="utf-8"?>
<ds:datastoreItem xmlns:ds="http://schemas.openxmlformats.org/officeDocument/2006/customXml" ds:itemID="{534DE057-90DA-4A52-B96C-6F28DEE089A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586</Words>
  <Characters>3343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3922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Rivera, Chloë</dc:creator>
  <cp:keywords/>
  <dc:description/>
  <cp:lastModifiedBy>Delancey, Thaddea</cp:lastModifiedBy>
  <cp:revision>9</cp:revision>
  <dcterms:created xsi:type="dcterms:W3CDTF">2026-05-04T13:57:00Z</dcterms:created>
  <dcterms:modified xsi:type="dcterms:W3CDTF">2026-05-04T20:47:00Z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0x010100594B49054659A343B00EF86F77F1920B</vt:lpwstr>
  </property>
</Properties>
</file>