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116F8" w14:textId="77777777" w:rsidR="008A7D15" w:rsidRPr="00507C6A" w:rsidRDefault="000679C4">
      <w:pPr>
        <w:pStyle w:val="Title"/>
      </w:pPr>
      <w:r w:rsidRPr="00507C6A">
        <w:t>New York City Council</w:t>
      </w:r>
    </w:p>
    <w:p w14:paraId="037116F9" w14:textId="77777777" w:rsidR="008A7D15" w:rsidRPr="00507C6A" w:rsidRDefault="000679C4">
      <w:pPr>
        <w:pStyle w:val="Title"/>
      </w:pPr>
      <w:r w:rsidRPr="00507C6A">
        <w:t>Memorandum in Support of Legislation</w:t>
      </w:r>
    </w:p>
    <w:p w14:paraId="037116FA" w14:textId="77777777" w:rsidR="008A7D15" w:rsidRPr="00507C6A" w:rsidRDefault="000679C4">
      <w:pPr>
        <w:rPr>
          <w:i/>
          <w:iCs/>
        </w:rPr>
      </w:pPr>
      <w:r w:rsidRPr="00507C6A">
        <w:rPr>
          <w:i/>
          <w:iCs/>
        </w:rPr>
        <w:t>This memorandum is authored by the sponsor and explains the need for the legislation referenced herein, in accordance with Rule 6.00(d) of the Rules of the Council.</w:t>
      </w:r>
    </w:p>
    <w:p w14:paraId="037116FB" w14:textId="77777777" w:rsidR="008A7D15" w:rsidRPr="00507C6A" w:rsidRDefault="008A7D15">
      <w:pPr>
        <w:rPr>
          <w:i/>
          <w:iCs/>
        </w:rPr>
      </w:pPr>
    </w:p>
    <w:p w14:paraId="037116FC" w14:textId="77777777" w:rsidR="008A7D15" w:rsidRPr="00507C6A" w:rsidRDefault="000679C4">
      <w:pPr>
        <w:pStyle w:val="Heading1"/>
      </w:pPr>
      <w:r w:rsidRPr="00507C6A">
        <w:t>Introduction Number:</w:t>
      </w:r>
    </w:p>
    <w:p w14:paraId="037116FD" w14:textId="77777777" w:rsidR="008A7D15" w:rsidRPr="00507C6A" w:rsidRDefault="000679C4">
      <w:r w:rsidRPr="00507C6A">
        <w:t xml:space="preserve">Int. No. </w:t>
      </w:r>
    </w:p>
    <w:p w14:paraId="037116FE" w14:textId="77777777" w:rsidR="008A7D15" w:rsidRPr="00507C6A" w:rsidRDefault="008A7D15"/>
    <w:p w14:paraId="037116FF" w14:textId="77777777" w:rsidR="008A7D15" w:rsidRPr="00507C6A" w:rsidRDefault="000679C4">
      <w:pPr>
        <w:pStyle w:val="Heading1"/>
        <w:rPr>
          <w:u w:val="none"/>
        </w:rPr>
      </w:pPr>
      <w:r w:rsidRPr="00507C6A">
        <w:t>Prime Sponsors:</w:t>
      </w:r>
    </w:p>
    <w:p w14:paraId="03711700" w14:textId="77777777" w:rsidR="008A7D15" w:rsidRPr="00507C6A" w:rsidRDefault="000679C4">
      <w:pPr>
        <w:rPr>
          <w:u w:val="single"/>
        </w:rPr>
      </w:pPr>
      <w:r w:rsidRPr="00507C6A">
        <w:t xml:space="preserve">Council Member </w:t>
      </w:r>
      <w:r w:rsidRPr="00507C6A">
        <w:rPr>
          <w:u w:val="single"/>
        </w:rPr>
        <w:t>Nantasha Williams</w:t>
      </w:r>
    </w:p>
    <w:p w14:paraId="03711701" w14:textId="77777777" w:rsidR="008A7D15" w:rsidRPr="00507C6A" w:rsidRDefault="008A7D15"/>
    <w:p w14:paraId="03711702" w14:textId="77777777" w:rsidR="008A7D15" w:rsidRPr="00507C6A" w:rsidRDefault="000679C4">
      <w:pPr>
        <w:pStyle w:val="Heading1"/>
      </w:pPr>
      <w:r w:rsidRPr="00507C6A">
        <w:t>Bill Title:</w:t>
      </w:r>
    </w:p>
    <w:p w14:paraId="03711703" w14:textId="46B8E9D1" w:rsidR="008A7D15" w:rsidRPr="00280E5C" w:rsidRDefault="000679C4" w:rsidP="00280E5C">
      <w:pPr>
        <w:pStyle w:val="Default"/>
      </w:pPr>
      <w:r w:rsidRPr="00507C6A">
        <w:t>A Local Law</w:t>
      </w:r>
      <w:r w:rsidR="00280E5C">
        <w:t xml:space="preserve"> </w:t>
      </w:r>
      <w:r w:rsidR="00280E5C">
        <w:rPr>
          <w:sz w:val="23"/>
          <w:szCs w:val="23"/>
        </w:rPr>
        <w:t>to amend the administrative code of the city of New York, in relation to requiring certain contracted entities to develop and implement a cultural passport program encouraging visitation to participating sites in each borough</w:t>
      </w:r>
    </w:p>
    <w:p w14:paraId="03711704" w14:textId="77777777" w:rsidR="008A7D15" w:rsidRPr="00507C6A" w:rsidRDefault="008A7D15"/>
    <w:p w14:paraId="03711705" w14:textId="77777777" w:rsidR="008A7D15" w:rsidRPr="00507C6A" w:rsidRDefault="000679C4">
      <w:pPr>
        <w:pStyle w:val="Heading1"/>
      </w:pPr>
      <w:r w:rsidRPr="00507C6A">
        <w:t>Submitted by:</w:t>
      </w:r>
    </w:p>
    <w:p w14:paraId="03711706" w14:textId="77777777" w:rsidR="008A7D15" w:rsidRPr="00507C6A" w:rsidRDefault="000679C4">
      <w:pPr>
        <w:rPr>
          <w:u w:val="single"/>
        </w:rPr>
      </w:pPr>
      <w:r w:rsidRPr="00507C6A">
        <w:t xml:space="preserve">Council Member </w:t>
      </w:r>
      <w:r w:rsidRPr="00507C6A">
        <w:rPr>
          <w:u w:val="single"/>
        </w:rPr>
        <w:t>Nantasha Williams</w:t>
      </w:r>
    </w:p>
    <w:p w14:paraId="03711707" w14:textId="77777777" w:rsidR="008A7D15" w:rsidRPr="00507C6A" w:rsidRDefault="008A7D15"/>
    <w:p w14:paraId="14D7E44D" w14:textId="77777777" w:rsidR="00014B3E" w:rsidRPr="00507C6A" w:rsidRDefault="000679C4" w:rsidP="00014B3E">
      <w:pPr>
        <w:pStyle w:val="Heading1"/>
      </w:pPr>
      <w:r w:rsidRPr="00507C6A">
        <w:t>Justification:</w:t>
      </w:r>
    </w:p>
    <w:p w14:paraId="40B63E8A" w14:textId="77777777" w:rsidR="001B322E" w:rsidRDefault="001B322E" w:rsidP="001B322E">
      <w:pPr>
        <w:pStyle w:val="NormalWeb"/>
        <w:rPr>
          <w:color w:val="000000"/>
        </w:rPr>
      </w:pPr>
      <w:r>
        <w:rPr>
          <w:color w:val="000000"/>
        </w:rPr>
        <w:t>New York City’s cultural sector is one of its greatest assets, yet access to and engagement with cultural institutions remains uneven across boroughs. While major institutions draw consistent attention, many neighborhood-based cultural sites—particularly in the outer boroughs—lack visibility and sustained foot traffic. This bill addresses that disparity by requiring a coordinated cultural passport program that encourages residents and visitors to engage with sites in all five boroughs, ensuring a more equitable distribution of cultural participation and economic activity.</w:t>
      </w:r>
      <w:r>
        <w:rPr>
          <w:rStyle w:val="apple-converted-space"/>
          <w:color w:val="000000"/>
        </w:rPr>
        <w:t> </w:t>
      </w:r>
    </w:p>
    <w:p w14:paraId="0371170A" w14:textId="0AC65892" w:rsidR="008A7D15" w:rsidRPr="001B322E" w:rsidRDefault="001B322E" w:rsidP="001B322E">
      <w:pPr>
        <w:pStyle w:val="NormalWeb"/>
        <w:rPr>
          <w:color w:val="000000"/>
        </w:rPr>
      </w:pPr>
      <w:r>
        <w:rPr>
          <w:color w:val="000000"/>
        </w:rPr>
        <w:t>By introducing a structured program that includes designated participating sites, visitation tracking, and incentive-based engagement, the legislation creates a clear and accessible pathway for the public to explore the city’s cultural landscape. This approach not only strengthens audience development for cultural institutions but also supports surrounding small businesses and commercial corridors through increased foot traffic. In doing so, the bill advances broader city goals around cultural equity, economic development, and neighborhood revitalization, while positioning the City to take a more active role in connecting New Yorkers to cultural resources.</w:t>
      </w:r>
      <w:r>
        <w:rPr>
          <w:rStyle w:val="apple-converted-space"/>
          <w:color w:val="000000"/>
        </w:rPr>
        <w:t> </w:t>
      </w:r>
    </w:p>
    <w:sectPr w:rsidR="008A7D15" w:rsidRPr="001B32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1" w:fontKey="{5112C1EA-A7DC-46AC-B42F-0ECEC5AD03F4}"/>
  </w:font>
  <w:font w:name="Aptos Display">
    <w:charset w:val="00"/>
    <w:family w:val="swiss"/>
    <w:pitch w:val="variable"/>
    <w:sig w:usb0="20000287" w:usb1="00000003" w:usb2="00000000" w:usb3="00000000" w:csb0="0000019F" w:csb1="00000000"/>
    <w:embedRegular r:id="rId2" w:fontKey="{DE89CBAA-FEC1-4E78-89FF-8401AF7CAB69}"/>
  </w:font>
  <w:font w:name="Aptos">
    <w:charset w:val="00"/>
    <w:family w:val="swiss"/>
    <w:pitch w:val="variable"/>
    <w:sig w:usb0="20000287" w:usb1="00000003" w:usb2="00000000" w:usb3="00000000" w:csb0="0000019F" w:csb1="00000000"/>
    <w:embedRegular r:id="rId3" w:fontKey="{C65C411A-DDE2-4919-A665-7120E58F0B1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1E30"/>
    <w:multiLevelType w:val="multilevel"/>
    <w:tmpl w:val="855C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55A75"/>
    <w:multiLevelType w:val="multilevel"/>
    <w:tmpl w:val="017A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905329">
    <w:abstractNumId w:val="0"/>
  </w:num>
  <w:num w:numId="2" w16cid:durableId="1616713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5"/>
    <w:rsid w:val="00014B3E"/>
    <w:rsid w:val="000679C4"/>
    <w:rsid w:val="001B322E"/>
    <w:rsid w:val="00280E5C"/>
    <w:rsid w:val="00507C6A"/>
    <w:rsid w:val="005B0B0E"/>
    <w:rsid w:val="007F7009"/>
    <w:rsid w:val="00861331"/>
    <w:rsid w:val="008A7D15"/>
    <w:rsid w:val="00992A4F"/>
    <w:rsid w:val="00B14339"/>
    <w:rsid w:val="00C51926"/>
    <w:rsid w:val="00ED150D"/>
    <w:rsid w:val="00FA6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16F8"/>
  <w15:docId w15:val="{6BE31D8C-E409-FF42-8E19-8EDEEE7D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paragraph" w:styleId="NormalWeb">
    <w:name w:val="Normal (Web)"/>
    <w:basedOn w:val="Normal"/>
    <w:uiPriority w:val="99"/>
    <w:unhideWhenUsed/>
    <w:rsid w:val="00014B3E"/>
    <w:pPr>
      <w:spacing w:before="100" w:beforeAutospacing="1" w:after="100" w:afterAutospacing="1"/>
    </w:pPr>
    <w:rPr>
      <w:lang w:val="en-US"/>
    </w:rPr>
  </w:style>
  <w:style w:type="character" w:customStyle="1" w:styleId="apple-converted-space">
    <w:name w:val="apple-converted-space"/>
    <w:basedOn w:val="DefaultParagraphFont"/>
    <w:rsid w:val="00507C6A"/>
  </w:style>
  <w:style w:type="character" w:customStyle="1" w:styleId="whitespace-normal">
    <w:name w:val="whitespace-normal"/>
    <w:basedOn w:val="DefaultParagraphFont"/>
    <w:rsid w:val="00507C6A"/>
  </w:style>
  <w:style w:type="paragraph" w:customStyle="1" w:styleId="Default">
    <w:name w:val="Default"/>
    <w:rsid w:val="00280E5C"/>
    <w:pPr>
      <w:autoSpaceDE w:val="0"/>
      <w:autoSpaceDN w:val="0"/>
      <w:adjustRightInd w:val="0"/>
    </w:pPr>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nAx7yyHxnsMrBQ8yG6vbeddj5A==">CgMxLjA4AHIhMXFic254TDVld1FYMDR6UjJIVE1xNWtFaW14c2ZjcW50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1589</Characters>
  <Application>Microsoft Office Word</Application>
  <DocSecurity>4</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Wesley</dc:creator>
  <cp:lastModifiedBy>Jeffries, Jillian</cp:lastModifiedBy>
  <cp:revision>2</cp:revision>
  <dcterms:created xsi:type="dcterms:W3CDTF">2026-04-13T12:59:00Z</dcterms:created>
  <dcterms:modified xsi:type="dcterms:W3CDTF">2026-04-13T12:59:00Z</dcterms:modified>
</cp:coreProperties>
</file>