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06D8B" w14:textId="6CF691DE" w:rsidR="004E1CF2" w:rsidRDefault="004E1CF2" w:rsidP="00E97376">
      <w:pPr>
        <w:ind w:firstLine="0"/>
        <w:jc w:val="center"/>
      </w:pPr>
      <w:r>
        <w:t>Int. No.</w:t>
      </w:r>
      <w:r w:rsidR="00407672">
        <w:t xml:space="preserve"> </w:t>
      </w:r>
      <w:r w:rsidR="006D5B2F">
        <w:t>823</w:t>
      </w:r>
    </w:p>
    <w:p w14:paraId="167755F3" w14:textId="77777777" w:rsidR="00E97376" w:rsidRDefault="00E97376" w:rsidP="00E97376">
      <w:pPr>
        <w:ind w:firstLine="0"/>
        <w:jc w:val="center"/>
      </w:pPr>
    </w:p>
    <w:p w14:paraId="41B1A598" w14:textId="77777777" w:rsidR="008045E6" w:rsidRDefault="008045E6" w:rsidP="008045E6">
      <w:pPr>
        <w:autoSpaceDE w:val="0"/>
        <w:autoSpaceDN w:val="0"/>
        <w:adjustRightInd w:val="0"/>
        <w:ind w:firstLine="0"/>
        <w:jc w:val="both"/>
        <w:rPr>
          <w:rFonts w:eastAsia="Calibri"/>
        </w:rPr>
      </w:pPr>
      <w:r>
        <w:rPr>
          <w:rFonts w:eastAsia="Calibri"/>
        </w:rPr>
        <w:t>By Council Members Marte and Morano</w:t>
      </w:r>
    </w:p>
    <w:p w14:paraId="0A8E95FD" w14:textId="77777777" w:rsidR="00BB20DC" w:rsidRDefault="00BB20DC" w:rsidP="00BB20DC">
      <w:pPr>
        <w:pStyle w:val="BodyText"/>
        <w:spacing w:line="240" w:lineRule="auto"/>
        <w:ind w:firstLine="0"/>
        <w:jc w:val="left"/>
      </w:pPr>
    </w:p>
    <w:p w14:paraId="70936DDA" w14:textId="77777777" w:rsidR="00F861ED" w:rsidRPr="00F861ED" w:rsidRDefault="00F861ED" w:rsidP="007101A2">
      <w:pPr>
        <w:pStyle w:val="BodyText"/>
        <w:spacing w:line="240" w:lineRule="auto"/>
        <w:ind w:firstLine="0"/>
        <w:rPr>
          <w:vanish/>
        </w:rPr>
      </w:pPr>
      <w:r w:rsidRPr="00F861ED">
        <w:rPr>
          <w:vanish/>
        </w:rPr>
        <w:t>..Title</w:t>
      </w:r>
    </w:p>
    <w:p w14:paraId="3A87FE40" w14:textId="464653FD" w:rsidR="004E1CF2" w:rsidRDefault="00F861ED" w:rsidP="007101A2">
      <w:pPr>
        <w:pStyle w:val="BodyText"/>
        <w:spacing w:line="240" w:lineRule="auto"/>
        <w:ind w:firstLine="0"/>
      </w:pPr>
      <w:r>
        <w:t>A Local Law to</w:t>
      </w:r>
      <w:r w:rsidR="004E1CF2">
        <w:t xml:space="preserve"> </w:t>
      </w:r>
      <w:r w:rsidR="00E310B4">
        <w:t>amend the</w:t>
      </w:r>
      <w:r w:rsidR="00FC547E">
        <w:t xml:space="preserve"> </w:t>
      </w:r>
      <w:r w:rsidR="004C38B6">
        <w:t>administrative code of the city of New York</w:t>
      </w:r>
      <w:r w:rsidR="004E1CF2">
        <w:t>, in relation to</w:t>
      </w:r>
      <w:r w:rsidR="00873B26">
        <w:t xml:space="preserve"> </w:t>
      </w:r>
      <w:r w:rsidR="004C38B6">
        <w:t>r</w:t>
      </w:r>
      <w:r w:rsidR="00F87249">
        <w:t>equiring agencies that issue vacate orders</w:t>
      </w:r>
      <w:r w:rsidR="004C38B6">
        <w:t xml:space="preserve"> to </w:t>
      </w:r>
      <w:r w:rsidR="00CB5CCA">
        <w:t>provide documentation of vacate orders to affected occupants upon request</w:t>
      </w:r>
      <w:r w:rsidR="00D46397">
        <w:t xml:space="preserve"> </w:t>
      </w:r>
    </w:p>
    <w:p w14:paraId="1310EEE0" w14:textId="5BA71B3F" w:rsidR="00F861ED" w:rsidRPr="00F861ED" w:rsidRDefault="00F861ED" w:rsidP="007101A2">
      <w:pPr>
        <w:pStyle w:val="BodyText"/>
        <w:spacing w:line="240" w:lineRule="auto"/>
        <w:ind w:firstLine="0"/>
        <w:rPr>
          <w:vanish/>
        </w:rPr>
      </w:pPr>
      <w:r w:rsidRPr="00F861ED">
        <w:rPr>
          <w:vanish/>
        </w:rPr>
        <w:t>..Body</w:t>
      </w:r>
    </w:p>
    <w:p w14:paraId="0E31A7A8" w14:textId="77777777" w:rsidR="004E1CF2" w:rsidRDefault="004E1CF2" w:rsidP="007101A2">
      <w:pPr>
        <w:pStyle w:val="BodyText"/>
        <w:spacing w:line="240" w:lineRule="auto"/>
        <w:ind w:firstLine="0"/>
        <w:rPr>
          <w:u w:val="single"/>
        </w:rPr>
      </w:pPr>
    </w:p>
    <w:p w14:paraId="21F999AC" w14:textId="77777777" w:rsidR="004E1CF2" w:rsidRDefault="004E1CF2" w:rsidP="007101A2">
      <w:pPr>
        <w:ind w:firstLine="0"/>
        <w:jc w:val="both"/>
      </w:pPr>
      <w:r>
        <w:rPr>
          <w:u w:val="single"/>
        </w:rPr>
        <w:t>Be it enacted by the Council as follows</w:t>
      </w:r>
      <w:r w:rsidRPr="005B5DE4">
        <w:rPr>
          <w:u w:val="single"/>
        </w:rPr>
        <w:t>:</w:t>
      </w:r>
    </w:p>
    <w:p w14:paraId="7F891374" w14:textId="77777777" w:rsidR="004E1CF2" w:rsidRDefault="004E1CF2" w:rsidP="006662DF">
      <w:pPr>
        <w:jc w:val="both"/>
      </w:pPr>
    </w:p>
    <w:p w14:paraId="48BC3D47"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7887BB9C" w14:textId="771764E5" w:rsidR="00595589" w:rsidRPr="00456120" w:rsidRDefault="007101A2" w:rsidP="00595589">
      <w:pPr>
        <w:spacing w:line="480" w:lineRule="auto"/>
        <w:jc w:val="both"/>
        <w:rPr>
          <w:u w:val="single"/>
        </w:rPr>
      </w:pPr>
      <w:r>
        <w:t>S</w:t>
      </w:r>
      <w:r w:rsidR="004E1CF2">
        <w:t>ection 1.</w:t>
      </w:r>
      <w:r w:rsidR="007E79D5">
        <w:t xml:space="preserve"> </w:t>
      </w:r>
      <w:r w:rsidR="00616914">
        <w:t>Section 15-227</w:t>
      </w:r>
      <w:r w:rsidR="00CC58B9">
        <w:t xml:space="preserve"> of the administrative code of the city of New York is </w:t>
      </w:r>
      <w:r w:rsidR="00D25BF7">
        <w:t>ame</w:t>
      </w:r>
      <w:r w:rsidR="00702E85">
        <w:t xml:space="preserve">nded by adding </w:t>
      </w:r>
      <w:r w:rsidR="00CB5CCA">
        <w:t xml:space="preserve">a </w:t>
      </w:r>
      <w:r w:rsidR="00702E85">
        <w:t>new s</w:t>
      </w:r>
      <w:r w:rsidR="00785B3D">
        <w:t>ubdivision</w:t>
      </w:r>
      <w:r w:rsidR="00702E85">
        <w:t xml:space="preserve"> </w:t>
      </w:r>
      <w:r w:rsidR="00785B3D">
        <w:t>g</w:t>
      </w:r>
      <w:r w:rsidR="00D15317">
        <w:t xml:space="preserve"> </w:t>
      </w:r>
      <w:r w:rsidR="00CB5CCA">
        <w:t xml:space="preserve">to </w:t>
      </w:r>
      <w:r w:rsidR="005648F2">
        <w:t>read as follows:</w:t>
      </w:r>
    </w:p>
    <w:p w14:paraId="383DCD9B" w14:textId="5C68B79C" w:rsidR="00195015" w:rsidRDefault="00052EE4" w:rsidP="001212C7">
      <w:pPr>
        <w:spacing w:line="480" w:lineRule="auto"/>
        <w:jc w:val="both"/>
        <w:rPr>
          <w:u w:val="single"/>
        </w:rPr>
      </w:pPr>
      <w:r w:rsidRPr="0096156F">
        <w:rPr>
          <w:u w:val="single"/>
        </w:rPr>
        <w:t xml:space="preserve"> </w:t>
      </w:r>
      <w:r w:rsidR="008A1A9F">
        <w:rPr>
          <w:u w:val="single"/>
        </w:rPr>
        <w:t>g</w:t>
      </w:r>
      <w:r w:rsidR="00195015" w:rsidRPr="0096156F">
        <w:rPr>
          <w:u w:val="single"/>
        </w:rPr>
        <w:t>.</w:t>
      </w:r>
      <w:r w:rsidR="00195015" w:rsidRPr="00195015">
        <w:rPr>
          <w:u w:val="single"/>
        </w:rPr>
        <w:t xml:space="preserve"> </w:t>
      </w:r>
      <w:r w:rsidR="00CB5CCA">
        <w:rPr>
          <w:u w:val="single"/>
        </w:rPr>
        <w:t xml:space="preserve">1. </w:t>
      </w:r>
      <w:r w:rsidR="00F92D9C">
        <w:rPr>
          <w:u w:val="single"/>
        </w:rPr>
        <w:t>After issuance of an</w:t>
      </w:r>
      <w:r w:rsidR="00880718">
        <w:rPr>
          <w:u w:val="single"/>
        </w:rPr>
        <w:t xml:space="preserve"> order to vacate a building, s</w:t>
      </w:r>
      <w:r w:rsidR="00CB5CCA">
        <w:rPr>
          <w:u w:val="single"/>
        </w:rPr>
        <w:t xml:space="preserve">tructure </w:t>
      </w:r>
      <w:r w:rsidR="00880718">
        <w:rPr>
          <w:u w:val="single"/>
        </w:rPr>
        <w:t xml:space="preserve">or part thereof </w:t>
      </w:r>
      <w:r w:rsidR="00CB5CCA">
        <w:rPr>
          <w:u w:val="single"/>
        </w:rPr>
        <w:t xml:space="preserve">pursuant to </w:t>
      </w:r>
      <w:r w:rsidR="00F92D9C">
        <w:rPr>
          <w:u w:val="single"/>
        </w:rPr>
        <w:t xml:space="preserve">subdivision b of </w:t>
      </w:r>
      <w:r w:rsidR="00CB5CCA">
        <w:rPr>
          <w:u w:val="single"/>
        </w:rPr>
        <w:t xml:space="preserve">this section, the commissioner shall </w:t>
      </w:r>
      <w:r w:rsidR="001E6F71">
        <w:rPr>
          <w:u w:val="single"/>
        </w:rPr>
        <w:t>allow</w:t>
      </w:r>
      <w:r w:rsidR="00CB5CCA">
        <w:rPr>
          <w:u w:val="single"/>
        </w:rPr>
        <w:t xml:space="preserve"> any occupant who </w:t>
      </w:r>
      <w:r w:rsidR="0015621E">
        <w:rPr>
          <w:u w:val="single"/>
        </w:rPr>
        <w:t xml:space="preserve">was required to vacate the building or structure as a result of such order </w:t>
      </w:r>
      <w:r w:rsidR="001E6F71">
        <w:rPr>
          <w:u w:val="single"/>
        </w:rPr>
        <w:t>to request documentation of the order to vacate</w:t>
      </w:r>
      <w:r w:rsidR="008A1A9F">
        <w:rPr>
          <w:u w:val="single"/>
        </w:rPr>
        <w:t>.</w:t>
      </w:r>
      <w:r w:rsidR="007011B5">
        <w:rPr>
          <w:u w:val="single"/>
        </w:rPr>
        <w:t xml:space="preserve"> </w:t>
      </w:r>
      <w:r w:rsidR="004C06CC">
        <w:rPr>
          <w:u w:val="single"/>
        </w:rPr>
        <w:t>Such document</w:t>
      </w:r>
      <w:r w:rsidR="00CB5CCA">
        <w:rPr>
          <w:u w:val="single"/>
        </w:rPr>
        <w:t>ation</w:t>
      </w:r>
      <w:r w:rsidR="004C06CC">
        <w:rPr>
          <w:u w:val="single"/>
        </w:rPr>
        <w:t xml:space="preserve"> shall contain</w:t>
      </w:r>
      <w:r w:rsidR="00CB5CCA">
        <w:rPr>
          <w:u w:val="single"/>
        </w:rPr>
        <w:t>, at a minimum</w:t>
      </w:r>
      <w:r w:rsidR="006868DB">
        <w:rPr>
          <w:u w:val="single"/>
        </w:rPr>
        <w:t>:</w:t>
      </w:r>
    </w:p>
    <w:p w14:paraId="07EFC9F9" w14:textId="2339A96A" w:rsidR="006868DB" w:rsidRDefault="0015621E">
      <w:pPr>
        <w:spacing w:line="480" w:lineRule="auto"/>
        <w:jc w:val="both"/>
        <w:rPr>
          <w:u w:val="single"/>
        </w:rPr>
      </w:pPr>
      <w:r>
        <w:rPr>
          <w:u w:val="single"/>
        </w:rPr>
        <w:t>(a)</w:t>
      </w:r>
      <w:r w:rsidR="006868DB">
        <w:rPr>
          <w:u w:val="single"/>
        </w:rPr>
        <w:t xml:space="preserve"> The address of the </w:t>
      </w:r>
      <w:r>
        <w:rPr>
          <w:u w:val="single"/>
        </w:rPr>
        <w:t>building or structure</w:t>
      </w:r>
      <w:r w:rsidR="006868DB">
        <w:rPr>
          <w:u w:val="single"/>
        </w:rPr>
        <w:t xml:space="preserve">; </w:t>
      </w:r>
    </w:p>
    <w:p w14:paraId="122661A3" w14:textId="1F7F0C52" w:rsidR="0015621E" w:rsidRDefault="0015621E" w:rsidP="00C01C74">
      <w:pPr>
        <w:spacing w:line="480" w:lineRule="auto"/>
        <w:jc w:val="both"/>
        <w:rPr>
          <w:u w:val="single"/>
        </w:rPr>
      </w:pPr>
      <w:r>
        <w:rPr>
          <w:u w:val="single"/>
        </w:rPr>
        <w:t xml:space="preserve">(b) </w:t>
      </w:r>
      <w:r w:rsidR="00BE108F">
        <w:rPr>
          <w:u w:val="single"/>
        </w:rPr>
        <w:t xml:space="preserve">The date </w:t>
      </w:r>
      <w:r>
        <w:rPr>
          <w:u w:val="single"/>
        </w:rPr>
        <w:t xml:space="preserve">the order </w:t>
      </w:r>
      <w:r w:rsidR="001E6F71">
        <w:rPr>
          <w:u w:val="single"/>
        </w:rPr>
        <w:t xml:space="preserve">to vacate </w:t>
      </w:r>
      <w:r>
        <w:rPr>
          <w:u w:val="single"/>
        </w:rPr>
        <w:t>was issued;</w:t>
      </w:r>
    </w:p>
    <w:p w14:paraId="0E9FBB88" w14:textId="32B79903" w:rsidR="00503925" w:rsidRDefault="0015621E" w:rsidP="00C01C74">
      <w:pPr>
        <w:spacing w:line="480" w:lineRule="auto"/>
        <w:jc w:val="both"/>
        <w:rPr>
          <w:u w:val="single"/>
        </w:rPr>
      </w:pPr>
      <w:r>
        <w:rPr>
          <w:u w:val="single"/>
        </w:rPr>
        <w:t xml:space="preserve">(c) The reason the order </w:t>
      </w:r>
      <w:r w:rsidR="001E6F71">
        <w:rPr>
          <w:u w:val="single"/>
        </w:rPr>
        <w:t xml:space="preserve">to vacate </w:t>
      </w:r>
      <w:r>
        <w:rPr>
          <w:u w:val="single"/>
        </w:rPr>
        <w:t>was issued;</w:t>
      </w:r>
      <w:r w:rsidR="00503925">
        <w:rPr>
          <w:u w:val="single"/>
        </w:rPr>
        <w:t xml:space="preserve"> and</w:t>
      </w:r>
    </w:p>
    <w:p w14:paraId="2168D48A" w14:textId="102180D7" w:rsidR="00BE108F" w:rsidRDefault="00503925" w:rsidP="00C01C74">
      <w:pPr>
        <w:spacing w:line="480" w:lineRule="auto"/>
        <w:jc w:val="both"/>
        <w:rPr>
          <w:u w:val="single"/>
        </w:rPr>
      </w:pPr>
      <w:r>
        <w:rPr>
          <w:u w:val="single"/>
        </w:rPr>
        <w:t xml:space="preserve">(d) If applicable, </w:t>
      </w:r>
      <w:r w:rsidR="00E344CE">
        <w:rPr>
          <w:u w:val="single"/>
        </w:rPr>
        <w:t xml:space="preserve">the date the order </w:t>
      </w:r>
      <w:r w:rsidR="00ED3B43">
        <w:rPr>
          <w:u w:val="single"/>
        </w:rPr>
        <w:t xml:space="preserve">to vacate </w:t>
      </w:r>
      <w:r w:rsidR="00E344CE">
        <w:rPr>
          <w:u w:val="single"/>
        </w:rPr>
        <w:t>was rescinded.</w:t>
      </w:r>
    </w:p>
    <w:p w14:paraId="13FFD8FC" w14:textId="3C23F59E" w:rsidR="00BE108F" w:rsidRPr="00BE1576" w:rsidRDefault="0015621E" w:rsidP="00E52B8A">
      <w:pPr>
        <w:spacing w:line="480" w:lineRule="auto"/>
        <w:jc w:val="both"/>
        <w:rPr>
          <w:u w:val="single"/>
        </w:rPr>
      </w:pPr>
      <w:r>
        <w:rPr>
          <w:u w:val="single"/>
        </w:rPr>
        <w:t xml:space="preserve">2. </w:t>
      </w:r>
      <w:r w:rsidR="00BE108F">
        <w:rPr>
          <w:u w:val="single"/>
        </w:rPr>
        <w:t xml:space="preserve">The </w:t>
      </w:r>
      <w:r w:rsidR="00F92D9C">
        <w:rPr>
          <w:u w:val="single"/>
        </w:rPr>
        <w:t xml:space="preserve">commissioner </w:t>
      </w:r>
      <w:r w:rsidR="00BE108F">
        <w:rPr>
          <w:u w:val="single"/>
        </w:rPr>
        <w:t>shall allow request</w:t>
      </w:r>
      <w:r w:rsidR="00F83B7B">
        <w:rPr>
          <w:u w:val="single"/>
        </w:rPr>
        <w:t>s</w:t>
      </w:r>
      <w:r w:rsidR="00BE108F">
        <w:rPr>
          <w:u w:val="single"/>
        </w:rPr>
        <w:t xml:space="preserve"> </w:t>
      </w:r>
      <w:r w:rsidR="004B649B">
        <w:rPr>
          <w:u w:val="single"/>
        </w:rPr>
        <w:t xml:space="preserve">for </w:t>
      </w:r>
      <w:r w:rsidR="00F92D9C">
        <w:rPr>
          <w:u w:val="single"/>
        </w:rPr>
        <w:t xml:space="preserve">documentation </w:t>
      </w:r>
      <w:r w:rsidR="008F0ABD">
        <w:rPr>
          <w:u w:val="single"/>
        </w:rPr>
        <w:t xml:space="preserve">of an order to vacate </w:t>
      </w:r>
      <w:r w:rsidR="00632EBC">
        <w:rPr>
          <w:u w:val="single"/>
        </w:rPr>
        <w:t>to be submitted t</w:t>
      </w:r>
      <w:r w:rsidR="00F92D9C">
        <w:rPr>
          <w:u w:val="single"/>
        </w:rPr>
        <w:t xml:space="preserve">hrough </w:t>
      </w:r>
      <w:r w:rsidR="004B649B">
        <w:rPr>
          <w:u w:val="single"/>
        </w:rPr>
        <w:t>the department’s website</w:t>
      </w:r>
      <w:r w:rsidR="00F83B7B">
        <w:rPr>
          <w:u w:val="single"/>
        </w:rPr>
        <w:t>, by mail, and in any other manner determined by the commissioner</w:t>
      </w:r>
      <w:r w:rsidR="00BE108F">
        <w:rPr>
          <w:u w:val="single"/>
        </w:rPr>
        <w:t>.</w:t>
      </w:r>
      <w:r w:rsidR="00EF5FCA">
        <w:rPr>
          <w:u w:val="single"/>
        </w:rPr>
        <w:t xml:space="preserve"> The </w:t>
      </w:r>
      <w:r w:rsidR="004B649B">
        <w:rPr>
          <w:u w:val="single"/>
        </w:rPr>
        <w:t xml:space="preserve">commissioner </w:t>
      </w:r>
      <w:r w:rsidR="00EF5FCA">
        <w:rPr>
          <w:u w:val="single"/>
        </w:rPr>
        <w:t xml:space="preserve">shall </w:t>
      </w:r>
      <w:r w:rsidR="00A1201D">
        <w:rPr>
          <w:u w:val="single"/>
        </w:rPr>
        <w:t xml:space="preserve">provide the requested documentation </w:t>
      </w:r>
      <w:r w:rsidR="00F83B7B">
        <w:rPr>
          <w:u w:val="single"/>
        </w:rPr>
        <w:t>with</w:t>
      </w:r>
      <w:r w:rsidR="008F0ABD">
        <w:rPr>
          <w:u w:val="single"/>
        </w:rPr>
        <w:t>in</w:t>
      </w:r>
      <w:r w:rsidR="00F83B7B">
        <w:rPr>
          <w:u w:val="single"/>
        </w:rPr>
        <w:t xml:space="preserve"> 14 </w:t>
      </w:r>
      <w:r w:rsidR="00A1201D">
        <w:rPr>
          <w:u w:val="single"/>
        </w:rPr>
        <w:t xml:space="preserve">days </w:t>
      </w:r>
      <w:r w:rsidR="005962CF">
        <w:rPr>
          <w:u w:val="single"/>
        </w:rPr>
        <w:t>of</w:t>
      </w:r>
      <w:r w:rsidR="00A1201D">
        <w:rPr>
          <w:u w:val="single"/>
        </w:rPr>
        <w:t xml:space="preserve"> receipt of the re</w:t>
      </w:r>
      <w:r w:rsidR="008F0ABD">
        <w:rPr>
          <w:u w:val="single"/>
        </w:rPr>
        <w:t>quest</w:t>
      </w:r>
      <w:r w:rsidR="00A1201D">
        <w:rPr>
          <w:u w:val="single"/>
        </w:rPr>
        <w:t>.</w:t>
      </w:r>
      <w:r w:rsidR="008F0ABD">
        <w:rPr>
          <w:u w:val="single"/>
        </w:rPr>
        <w:t xml:space="preserve"> If the </w:t>
      </w:r>
      <w:r w:rsidR="00153586">
        <w:rPr>
          <w:u w:val="single"/>
        </w:rPr>
        <w:t xml:space="preserve">request </w:t>
      </w:r>
      <w:r w:rsidR="005962CF">
        <w:rPr>
          <w:u w:val="single"/>
        </w:rPr>
        <w:t>lack</w:t>
      </w:r>
      <w:r w:rsidR="00B76212">
        <w:rPr>
          <w:u w:val="single"/>
        </w:rPr>
        <w:t>s</w:t>
      </w:r>
      <w:r w:rsidR="005962CF">
        <w:rPr>
          <w:u w:val="single"/>
        </w:rPr>
        <w:t xml:space="preserve"> necessary information, the commissioner shall respond within 14 days of receipt of the request </w:t>
      </w:r>
      <w:r w:rsidR="00C2212D">
        <w:rPr>
          <w:u w:val="single"/>
        </w:rPr>
        <w:t xml:space="preserve">with an explanation of what specific information </w:t>
      </w:r>
      <w:r w:rsidR="004D53AA">
        <w:rPr>
          <w:u w:val="single"/>
        </w:rPr>
        <w:t xml:space="preserve">must be </w:t>
      </w:r>
      <w:r w:rsidR="00683CCA">
        <w:rPr>
          <w:u w:val="single"/>
        </w:rPr>
        <w:t>provide</w:t>
      </w:r>
      <w:r w:rsidR="004D53AA">
        <w:rPr>
          <w:u w:val="single"/>
        </w:rPr>
        <w:t>d</w:t>
      </w:r>
      <w:r w:rsidR="00C2212D">
        <w:rPr>
          <w:u w:val="single"/>
        </w:rPr>
        <w:t>.</w:t>
      </w:r>
    </w:p>
    <w:p w14:paraId="36058548" w14:textId="66703878" w:rsidR="004E1CF2" w:rsidRDefault="00595589" w:rsidP="00094A70">
      <w:pPr>
        <w:spacing w:line="480" w:lineRule="auto"/>
        <w:jc w:val="both"/>
      </w:pPr>
      <w:r>
        <w:t xml:space="preserve">§ </w:t>
      </w:r>
      <w:r w:rsidR="009D690D">
        <w:t>2</w:t>
      </w:r>
      <w:r>
        <w:t>.</w:t>
      </w:r>
      <w:r w:rsidR="003840FA">
        <w:t xml:space="preserve"> </w:t>
      </w:r>
      <w:r w:rsidR="007A0EB1">
        <w:t>Section 17-159</w:t>
      </w:r>
      <w:r w:rsidR="000B67A6">
        <w:t xml:space="preserve"> of the administrative </w:t>
      </w:r>
      <w:r w:rsidR="004B0719">
        <w:t xml:space="preserve">code of the city of New York is amended </w:t>
      </w:r>
      <w:r w:rsidR="00162852">
        <w:t>to read as follows:</w:t>
      </w:r>
    </w:p>
    <w:p w14:paraId="5097EECD" w14:textId="0780C986" w:rsidR="001D7D44" w:rsidRDefault="001D7D44" w:rsidP="00162852">
      <w:pPr>
        <w:spacing w:line="480" w:lineRule="auto"/>
        <w:jc w:val="both"/>
      </w:pPr>
      <w:r w:rsidRPr="002D675A">
        <w:lastRenderedPageBreak/>
        <w:t>§17-159 Infected and uninhabitable houses; vacation orders</w:t>
      </w:r>
      <w:r w:rsidR="00162852" w:rsidRPr="001212C7">
        <w:t>.</w:t>
      </w:r>
      <w:r w:rsidR="006B5BF8" w:rsidRPr="001212C7">
        <w:t xml:space="preserve"> </w:t>
      </w:r>
      <w:r w:rsidR="006B5BF8" w:rsidRPr="004472FD">
        <w:rPr>
          <w:u w:val="single"/>
        </w:rPr>
        <w:t>a.</w:t>
      </w:r>
      <w:r w:rsidR="006B5BF8">
        <w:t xml:space="preserve"> </w:t>
      </w:r>
      <w:r w:rsidR="001B25F7">
        <w:t xml:space="preserve">Whenever it shall </w:t>
      </w:r>
      <w:r w:rsidR="00010670">
        <w:t>be certified to the department by an officer or inspector of the department that any building or any part thereof in the city is infected with communicable disease, or by reason of want of repair has become dangerous to life or is unfit for human habitation because of defects in drainage, plumbing, ventilation, or the constr</w:t>
      </w:r>
      <w:r w:rsidR="009E5480">
        <w:t xml:space="preserve">uction </w:t>
      </w:r>
      <w:r w:rsidR="009E5480" w:rsidRPr="009E5480">
        <w:t>of the same, or because of the existence of a nuisance on the premises which is likely to cause sickness among its occupants, the department may issue an order requiring all persons therein to vacate such building or part thereof for the reasons to be stated therein. The department shall cause such order to be affixed conspicuously in such building or part thereof and to be personally served on the owner, lessee, agent, occupant, or any person having the charge or care thereof. If the owner, lessee or agent can not be found in the city or does not reside therein, or evades or resists service, then such order may be served by depositing a copy thereof in the post-office in the city, properly enclosed and addressed to such owner, lessee or agent, at his or her last known place of business and residence, and prepaying the postage thereon; such building or part thereof within ten days after such order shall have been so posted and mailed, or within such shorter time, not less than twenty-four hours, as in such order may be specified, shall be vacated, but the department whenever it shall become satisfied that the danger from such building or part thereof has ceased to exist, or that such building has been repaired so as to be habitable, may revoke such order.</w:t>
      </w:r>
      <w:r w:rsidR="00010670">
        <w:t xml:space="preserve"> </w:t>
      </w:r>
    </w:p>
    <w:p w14:paraId="1ABACBF4" w14:textId="7EA40075" w:rsidR="003A6956" w:rsidRPr="003A6956" w:rsidRDefault="001D7D44" w:rsidP="003A6956">
      <w:pPr>
        <w:spacing w:line="480" w:lineRule="auto"/>
        <w:jc w:val="both"/>
        <w:rPr>
          <w:u w:val="single"/>
        </w:rPr>
      </w:pPr>
      <w:r w:rsidRPr="004472FD">
        <w:rPr>
          <w:u w:val="single"/>
        </w:rPr>
        <w:t xml:space="preserve">b. </w:t>
      </w:r>
      <w:r w:rsidR="004B649B">
        <w:rPr>
          <w:u w:val="single"/>
        </w:rPr>
        <w:t xml:space="preserve">1. </w:t>
      </w:r>
      <w:r w:rsidR="00F92D9C">
        <w:rPr>
          <w:u w:val="single"/>
        </w:rPr>
        <w:t xml:space="preserve">After the issuance of any order to vacate a building or part thereof pursuant to subdivision a of this section, </w:t>
      </w:r>
      <w:r w:rsidR="003A6956">
        <w:rPr>
          <w:u w:val="single"/>
        </w:rPr>
        <w:t xml:space="preserve">the department </w:t>
      </w:r>
      <w:r w:rsidR="003A6956" w:rsidRPr="003A6956">
        <w:rPr>
          <w:u w:val="single"/>
        </w:rPr>
        <w:t>shall allow any occupant who was required to vacate the building as a result of such order to request documentation of the order to vacate. Such documentation shall contain, at a minimum:</w:t>
      </w:r>
    </w:p>
    <w:p w14:paraId="0B2F1C25" w14:textId="18A05BA8" w:rsidR="003A6956" w:rsidRPr="003A6956" w:rsidRDefault="003A6956" w:rsidP="003A6956">
      <w:pPr>
        <w:spacing w:line="480" w:lineRule="auto"/>
        <w:jc w:val="both"/>
        <w:rPr>
          <w:u w:val="single"/>
        </w:rPr>
      </w:pPr>
      <w:r w:rsidRPr="003A6956">
        <w:rPr>
          <w:u w:val="single"/>
        </w:rPr>
        <w:t xml:space="preserve">(a) The address of the building; </w:t>
      </w:r>
    </w:p>
    <w:p w14:paraId="29577C61" w14:textId="77777777" w:rsidR="003A6956" w:rsidRPr="003A6956" w:rsidRDefault="003A6956" w:rsidP="003A6956">
      <w:pPr>
        <w:spacing w:line="480" w:lineRule="auto"/>
        <w:jc w:val="both"/>
        <w:rPr>
          <w:u w:val="single"/>
        </w:rPr>
      </w:pPr>
      <w:r w:rsidRPr="003A6956">
        <w:rPr>
          <w:u w:val="single"/>
        </w:rPr>
        <w:lastRenderedPageBreak/>
        <w:t>(b) The date the order to vacate was issued;</w:t>
      </w:r>
    </w:p>
    <w:p w14:paraId="1C4B4CEA" w14:textId="77777777" w:rsidR="003A6956" w:rsidRPr="003A6956" w:rsidRDefault="003A6956" w:rsidP="003A6956">
      <w:pPr>
        <w:spacing w:line="480" w:lineRule="auto"/>
        <w:jc w:val="both"/>
        <w:rPr>
          <w:u w:val="single"/>
        </w:rPr>
      </w:pPr>
      <w:r w:rsidRPr="003A6956">
        <w:rPr>
          <w:u w:val="single"/>
        </w:rPr>
        <w:t>(c) The reason the order to vacate was issued; and</w:t>
      </w:r>
    </w:p>
    <w:p w14:paraId="57DF2DC7" w14:textId="0021DA5C" w:rsidR="003A6956" w:rsidRDefault="003A6956" w:rsidP="003A6956">
      <w:pPr>
        <w:spacing w:line="480" w:lineRule="auto"/>
        <w:jc w:val="both"/>
        <w:rPr>
          <w:u w:val="single"/>
        </w:rPr>
      </w:pPr>
      <w:r w:rsidRPr="003A6956">
        <w:rPr>
          <w:u w:val="single"/>
        </w:rPr>
        <w:t>(d) If applicable, the date the order to vacate was re</w:t>
      </w:r>
      <w:r>
        <w:rPr>
          <w:u w:val="single"/>
        </w:rPr>
        <w:t>voked</w:t>
      </w:r>
      <w:r w:rsidRPr="003A6956">
        <w:rPr>
          <w:u w:val="single"/>
        </w:rPr>
        <w:t>.</w:t>
      </w:r>
    </w:p>
    <w:p w14:paraId="011019B1" w14:textId="439BBDD8" w:rsidR="00BF7494" w:rsidRPr="00BE1576" w:rsidRDefault="004B649B" w:rsidP="00B76212">
      <w:pPr>
        <w:spacing w:line="480" w:lineRule="auto"/>
        <w:jc w:val="both"/>
        <w:rPr>
          <w:u w:val="single"/>
        </w:rPr>
      </w:pPr>
      <w:r>
        <w:rPr>
          <w:u w:val="single"/>
        </w:rPr>
        <w:t>2</w:t>
      </w:r>
      <w:r w:rsidR="00AA6748">
        <w:rPr>
          <w:u w:val="single"/>
        </w:rPr>
        <w:t xml:space="preserve">. </w:t>
      </w:r>
      <w:r w:rsidR="006A6298">
        <w:rPr>
          <w:u w:val="single"/>
        </w:rPr>
        <w:t xml:space="preserve">The department shall allow requests for documentation of an order to vacate to be submitted through the department’s website, by mail, and in any other manner determined by the </w:t>
      </w:r>
      <w:r w:rsidR="0075643B">
        <w:rPr>
          <w:u w:val="single"/>
        </w:rPr>
        <w:t>department</w:t>
      </w:r>
      <w:r w:rsidR="006A6298">
        <w:rPr>
          <w:u w:val="single"/>
        </w:rPr>
        <w:t>. The department shall provide the requested documentation within 14 days of receipt of the request. If the request lack</w:t>
      </w:r>
      <w:r w:rsidR="00B76212">
        <w:rPr>
          <w:u w:val="single"/>
        </w:rPr>
        <w:t>s</w:t>
      </w:r>
      <w:r w:rsidR="006A6298">
        <w:rPr>
          <w:u w:val="single"/>
        </w:rPr>
        <w:t xml:space="preserve"> necessary information, the department shall respond within 14 days of receipt of the request with an explanation of what specific information must be provided.</w:t>
      </w:r>
    </w:p>
    <w:p w14:paraId="164DA07C" w14:textId="0136BD02" w:rsidR="002E6D78" w:rsidRDefault="00785365" w:rsidP="00162852">
      <w:pPr>
        <w:spacing w:line="480" w:lineRule="auto"/>
        <w:jc w:val="both"/>
      </w:pPr>
      <w:r>
        <w:t>§</w:t>
      </w:r>
      <w:r w:rsidR="009D690D">
        <w:t>3</w:t>
      </w:r>
      <w:r w:rsidR="00CE066A">
        <w:t xml:space="preserve">. Section </w:t>
      </w:r>
      <w:r w:rsidR="00DC2A44">
        <w:t xml:space="preserve">27-2141 </w:t>
      </w:r>
      <w:r w:rsidR="00DC2A44" w:rsidRPr="00DC2A44">
        <w:t xml:space="preserve">of the administrative code of the city of New York is amended by adding </w:t>
      </w:r>
      <w:r w:rsidR="0001597E">
        <w:t xml:space="preserve">a </w:t>
      </w:r>
      <w:r w:rsidR="00DC2A44" w:rsidRPr="00DC2A44">
        <w:t>new</w:t>
      </w:r>
      <w:r w:rsidR="00DC2A44">
        <w:t xml:space="preserve"> subdivision d</w:t>
      </w:r>
      <w:r w:rsidR="003123DE">
        <w:t xml:space="preserve"> </w:t>
      </w:r>
      <w:r w:rsidR="00DC2A44">
        <w:t xml:space="preserve">to read as follows: </w:t>
      </w:r>
    </w:p>
    <w:p w14:paraId="3B126261" w14:textId="2730F368" w:rsidR="00187D4D" w:rsidRPr="00BE1576" w:rsidRDefault="00691D5C" w:rsidP="00187D4D">
      <w:pPr>
        <w:spacing w:line="480" w:lineRule="auto"/>
        <w:jc w:val="both"/>
        <w:rPr>
          <w:u w:val="single"/>
        </w:rPr>
      </w:pPr>
      <w:r w:rsidRPr="00BE1576">
        <w:rPr>
          <w:u w:val="single"/>
        </w:rPr>
        <w:t xml:space="preserve">d. </w:t>
      </w:r>
      <w:r w:rsidR="0001597E">
        <w:rPr>
          <w:u w:val="single"/>
        </w:rPr>
        <w:t xml:space="preserve">1. After the issuance of any vacate order pursuant to </w:t>
      </w:r>
      <w:r w:rsidR="0001597E" w:rsidRPr="0001597E">
        <w:rPr>
          <w:u w:val="single"/>
        </w:rPr>
        <w:t>subdivision b of section 27-2139</w:t>
      </w:r>
      <w:r w:rsidR="0001597E">
        <w:rPr>
          <w:u w:val="single"/>
        </w:rPr>
        <w:t xml:space="preserve">, the department </w:t>
      </w:r>
      <w:r w:rsidR="0001597E" w:rsidRPr="003A6956">
        <w:rPr>
          <w:u w:val="single"/>
        </w:rPr>
        <w:t xml:space="preserve">shall allow any occupant who was required to vacate the </w:t>
      </w:r>
      <w:r w:rsidR="0001597E">
        <w:rPr>
          <w:u w:val="single"/>
        </w:rPr>
        <w:t>dwelling</w:t>
      </w:r>
      <w:r w:rsidR="0001597E" w:rsidRPr="003A6956">
        <w:rPr>
          <w:u w:val="single"/>
        </w:rPr>
        <w:t xml:space="preserve"> as a result of such order to request documentation of the vacate</w:t>
      </w:r>
      <w:r w:rsidR="0001597E">
        <w:rPr>
          <w:u w:val="single"/>
        </w:rPr>
        <w:t xml:space="preserve"> order</w:t>
      </w:r>
      <w:r w:rsidR="0001597E" w:rsidRPr="003A6956">
        <w:rPr>
          <w:u w:val="single"/>
        </w:rPr>
        <w:t>. Such documentation shall contain, at a minimum</w:t>
      </w:r>
      <w:r w:rsidR="00187D4D" w:rsidRPr="00BE1576">
        <w:rPr>
          <w:u w:val="single"/>
        </w:rPr>
        <w:t xml:space="preserve">: </w:t>
      </w:r>
    </w:p>
    <w:p w14:paraId="73F052AE" w14:textId="31E5BD11" w:rsidR="0001597E" w:rsidRPr="003A6956" w:rsidRDefault="0001597E" w:rsidP="0001597E">
      <w:pPr>
        <w:spacing w:line="480" w:lineRule="auto"/>
        <w:jc w:val="both"/>
        <w:rPr>
          <w:u w:val="single"/>
        </w:rPr>
      </w:pPr>
      <w:r w:rsidRPr="003A6956">
        <w:rPr>
          <w:u w:val="single"/>
        </w:rPr>
        <w:t xml:space="preserve">(a) The address of the </w:t>
      </w:r>
      <w:r w:rsidR="00011A3C">
        <w:rPr>
          <w:u w:val="single"/>
        </w:rPr>
        <w:t>dwelling</w:t>
      </w:r>
      <w:r w:rsidRPr="003A6956">
        <w:rPr>
          <w:u w:val="single"/>
        </w:rPr>
        <w:t xml:space="preserve">; </w:t>
      </w:r>
    </w:p>
    <w:p w14:paraId="65A0D877" w14:textId="7443B4D9" w:rsidR="0001597E" w:rsidRPr="003A6956" w:rsidRDefault="0001597E" w:rsidP="0001597E">
      <w:pPr>
        <w:spacing w:line="480" w:lineRule="auto"/>
        <w:jc w:val="both"/>
        <w:rPr>
          <w:u w:val="single"/>
        </w:rPr>
      </w:pPr>
      <w:r w:rsidRPr="003A6956">
        <w:rPr>
          <w:u w:val="single"/>
        </w:rPr>
        <w:t xml:space="preserve">(b) The date the vacate </w:t>
      </w:r>
      <w:r>
        <w:rPr>
          <w:u w:val="single"/>
        </w:rPr>
        <w:t xml:space="preserve">order </w:t>
      </w:r>
      <w:r w:rsidRPr="003A6956">
        <w:rPr>
          <w:u w:val="single"/>
        </w:rPr>
        <w:t>was issued;</w:t>
      </w:r>
    </w:p>
    <w:p w14:paraId="1D3ACB11" w14:textId="3EC3FF3A" w:rsidR="0001597E" w:rsidRDefault="0001597E" w:rsidP="00153586">
      <w:pPr>
        <w:spacing w:line="480" w:lineRule="auto"/>
        <w:jc w:val="both"/>
        <w:rPr>
          <w:u w:val="single"/>
        </w:rPr>
      </w:pPr>
      <w:r w:rsidRPr="003A6956">
        <w:rPr>
          <w:u w:val="single"/>
        </w:rPr>
        <w:t xml:space="preserve">(c) The reason the </w:t>
      </w:r>
      <w:r>
        <w:rPr>
          <w:u w:val="single"/>
        </w:rPr>
        <w:t>vacate order was issued; and</w:t>
      </w:r>
    </w:p>
    <w:p w14:paraId="15DFA10E" w14:textId="4E7F55DB" w:rsidR="00187D4D" w:rsidRPr="00BE1576" w:rsidRDefault="0001597E" w:rsidP="00BA4E54">
      <w:pPr>
        <w:spacing w:line="480" w:lineRule="auto"/>
        <w:jc w:val="both"/>
        <w:rPr>
          <w:u w:val="single"/>
        </w:rPr>
      </w:pPr>
      <w:r w:rsidRPr="003A6956">
        <w:rPr>
          <w:u w:val="single"/>
        </w:rPr>
        <w:t xml:space="preserve">(d) If applicable, the date the </w:t>
      </w:r>
      <w:r>
        <w:rPr>
          <w:u w:val="single"/>
        </w:rPr>
        <w:t>vacate order</w:t>
      </w:r>
      <w:r w:rsidRPr="003A6956">
        <w:rPr>
          <w:u w:val="single"/>
        </w:rPr>
        <w:t xml:space="preserve"> was re</w:t>
      </w:r>
      <w:r>
        <w:rPr>
          <w:u w:val="single"/>
        </w:rPr>
        <w:t>voked</w:t>
      </w:r>
      <w:r w:rsidRPr="003A6956">
        <w:rPr>
          <w:u w:val="single"/>
        </w:rPr>
        <w:t>.</w:t>
      </w:r>
    </w:p>
    <w:p w14:paraId="0B24F762" w14:textId="0E224486" w:rsidR="00012B67" w:rsidRDefault="00892A4D" w:rsidP="00012B67">
      <w:pPr>
        <w:spacing w:line="480" w:lineRule="auto"/>
        <w:jc w:val="both"/>
        <w:rPr>
          <w:u w:val="single"/>
        </w:rPr>
      </w:pPr>
      <w:r>
        <w:rPr>
          <w:u w:val="single"/>
        </w:rPr>
        <w:t>2.</w:t>
      </w:r>
      <w:r w:rsidR="00EA38E3">
        <w:rPr>
          <w:u w:val="single"/>
        </w:rPr>
        <w:t xml:space="preserve"> </w:t>
      </w:r>
      <w:r w:rsidR="00240245">
        <w:rPr>
          <w:u w:val="single"/>
        </w:rPr>
        <w:t xml:space="preserve">The department shall allow requests for documentation of a vacate order to be submitted through the department’s website, by mail, and in any other manner determined by the </w:t>
      </w:r>
      <w:r w:rsidR="00BA4E54">
        <w:rPr>
          <w:u w:val="single"/>
        </w:rPr>
        <w:t>department</w:t>
      </w:r>
      <w:r w:rsidR="00240245">
        <w:rPr>
          <w:u w:val="single"/>
        </w:rPr>
        <w:t>. The department shall provide the requested documentation within 14 days of receipt of the request. If the request lacks necessary information, the department shall respond within 14 days of receipt of the request with an explanation of what specific information must be provided</w:t>
      </w:r>
      <w:r w:rsidR="00EA38E3">
        <w:rPr>
          <w:u w:val="single"/>
        </w:rPr>
        <w:t>.</w:t>
      </w:r>
    </w:p>
    <w:p w14:paraId="727BB2BA" w14:textId="31D323FA" w:rsidR="004D0271" w:rsidRDefault="002441E1" w:rsidP="00187D4D">
      <w:pPr>
        <w:spacing w:line="480" w:lineRule="auto"/>
        <w:jc w:val="both"/>
      </w:pPr>
      <w:r>
        <w:lastRenderedPageBreak/>
        <w:t>§</w:t>
      </w:r>
      <w:r w:rsidR="009D690D">
        <w:t>4</w:t>
      </w:r>
      <w:r w:rsidR="00187D4D">
        <w:t xml:space="preserve">. </w:t>
      </w:r>
      <w:r w:rsidR="000C34D0" w:rsidRPr="000C34D0">
        <w:t>Article 207</w:t>
      </w:r>
      <w:r w:rsidR="000C34D0">
        <w:t xml:space="preserve"> of c</w:t>
      </w:r>
      <w:r>
        <w:t>hapter 2 of title 28 of the administrative code of the city of New York is amended by adding a new section 28-207.4</w:t>
      </w:r>
      <w:r w:rsidR="004D0271">
        <w:t>.7 to read as follows:</w:t>
      </w:r>
    </w:p>
    <w:p w14:paraId="122EF160" w14:textId="71DB3596" w:rsidR="009F3A6F" w:rsidRDefault="004D0271" w:rsidP="002D675A">
      <w:pPr>
        <w:spacing w:after="240"/>
        <w:ind w:firstLine="0"/>
        <w:jc w:val="both"/>
        <w:rPr>
          <w:u w:val="single"/>
        </w:rPr>
      </w:pPr>
      <w:r w:rsidRPr="00B66518">
        <w:rPr>
          <w:b/>
          <w:u w:val="single"/>
        </w:rPr>
        <w:t xml:space="preserve">§28-207.4.7 </w:t>
      </w:r>
      <w:r w:rsidR="00B03441">
        <w:rPr>
          <w:b/>
          <w:u w:val="single"/>
        </w:rPr>
        <w:t>Documentation of vacate order</w:t>
      </w:r>
      <w:r w:rsidRPr="00BE1576">
        <w:rPr>
          <w:u w:val="single"/>
        </w:rPr>
        <w:t xml:space="preserve">. </w:t>
      </w:r>
      <w:r w:rsidR="00B03441">
        <w:rPr>
          <w:u w:val="single"/>
        </w:rPr>
        <w:t xml:space="preserve">After the issuance of any vacate order pursuant to section 28-207.4, the commissioner </w:t>
      </w:r>
      <w:r w:rsidR="00B03441" w:rsidRPr="003A6956">
        <w:rPr>
          <w:u w:val="single"/>
        </w:rPr>
        <w:t xml:space="preserve">shall allow any occupant who was required to vacate the </w:t>
      </w:r>
      <w:r w:rsidR="00B03441" w:rsidRPr="00B03441">
        <w:rPr>
          <w:u w:val="single"/>
        </w:rPr>
        <w:t xml:space="preserve">building, structure, place or premises </w:t>
      </w:r>
      <w:r w:rsidR="00B03441" w:rsidRPr="003A6956">
        <w:rPr>
          <w:u w:val="single"/>
        </w:rPr>
        <w:t>as a result of such order to request documentation of the vacate</w:t>
      </w:r>
      <w:r w:rsidR="00B03441">
        <w:rPr>
          <w:u w:val="single"/>
        </w:rPr>
        <w:t xml:space="preserve"> order</w:t>
      </w:r>
      <w:r w:rsidR="00B03441" w:rsidRPr="003A6956">
        <w:rPr>
          <w:u w:val="single"/>
        </w:rPr>
        <w:t xml:space="preserve">. </w:t>
      </w:r>
      <w:r w:rsidR="00AD06E8" w:rsidRPr="002F4186">
        <w:rPr>
          <w:u w:val="single"/>
        </w:rPr>
        <w:t xml:space="preserve">The </w:t>
      </w:r>
      <w:r w:rsidR="00AD06E8">
        <w:rPr>
          <w:u w:val="single"/>
        </w:rPr>
        <w:t>commissioner</w:t>
      </w:r>
      <w:r w:rsidR="00AD06E8" w:rsidRPr="002F4186">
        <w:rPr>
          <w:u w:val="single"/>
        </w:rPr>
        <w:t xml:space="preserve"> shall allow requests for documentation of an order to vacate to be submitted through the </w:t>
      </w:r>
      <w:r w:rsidR="00AD06E8">
        <w:rPr>
          <w:u w:val="single"/>
        </w:rPr>
        <w:t>department</w:t>
      </w:r>
      <w:r w:rsidR="00AD06E8" w:rsidRPr="002F4186">
        <w:rPr>
          <w:u w:val="single"/>
        </w:rPr>
        <w:t xml:space="preserve">’s website, by mail, and in any other manner determined by the </w:t>
      </w:r>
      <w:r w:rsidR="00AD06E8">
        <w:rPr>
          <w:u w:val="single"/>
        </w:rPr>
        <w:t>commissioner</w:t>
      </w:r>
      <w:r w:rsidR="00AD06E8" w:rsidRPr="002F4186">
        <w:rPr>
          <w:u w:val="single"/>
        </w:rPr>
        <w:t xml:space="preserve">. The </w:t>
      </w:r>
      <w:r w:rsidR="00AD06E8">
        <w:rPr>
          <w:u w:val="single"/>
        </w:rPr>
        <w:t>commissioner</w:t>
      </w:r>
      <w:r w:rsidR="00AD06E8" w:rsidRPr="002F4186">
        <w:rPr>
          <w:u w:val="single"/>
        </w:rPr>
        <w:t xml:space="preserve"> shall provide the requested documentation within 14 days of receipt of the request. If the request lacks necessary information, the </w:t>
      </w:r>
      <w:r w:rsidR="00AD06E8">
        <w:rPr>
          <w:u w:val="single"/>
        </w:rPr>
        <w:t>commissioner</w:t>
      </w:r>
      <w:r w:rsidR="00AD06E8" w:rsidRPr="002F4186">
        <w:rPr>
          <w:u w:val="single"/>
        </w:rPr>
        <w:t xml:space="preserve"> shall respond within 14 days of receipt of the request with an explanation of what specific information must be provided.</w:t>
      </w:r>
      <w:r w:rsidR="00AD06E8">
        <w:rPr>
          <w:u w:val="single"/>
        </w:rPr>
        <w:t xml:space="preserve"> Documentation of a vacate order shall</w:t>
      </w:r>
      <w:r w:rsidR="00B03441" w:rsidRPr="003A6956">
        <w:rPr>
          <w:u w:val="single"/>
        </w:rPr>
        <w:t xml:space="preserve"> contain, at a minimum</w:t>
      </w:r>
      <w:r w:rsidR="00B03441" w:rsidRPr="00BE1576">
        <w:rPr>
          <w:u w:val="single"/>
        </w:rPr>
        <w:t>:</w:t>
      </w:r>
    </w:p>
    <w:p w14:paraId="55053F23" w14:textId="4BEF6FEE" w:rsidR="00972CD2" w:rsidRPr="00972CD2" w:rsidRDefault="00972CD2" w:rsidP="002D675A">
      <w:pPr>
        <w:spacing w:after="240"/>
        <w:ind w:firstLine="360"/>
        <w:jc w:val="both"/>
        <w:rPr>
          <w:u w:val="single"/>
        </w:rPr>
      </w:pPr>
      <w:r>
        <w:rPr>
          <w:u w:val="single"/>
        </w:rPr>
        <w:t xml:space="preserve">1. </w:t>
      </w:r>
      <w:r w:rsidRPr="00972CD2">
        <w:rPr>
          <w:u w:val="single"/>
        </w:rPr>
        <w:t xml:space="preserve">The address of the </w:t>
      </w:r>
      <w:r w:rsidRPr="00B03441">
        <w:rPr>
          <w:u w:val="single"/>
        </w:rPr>
        <w:t>building, structure, place or premises</w:t>
      </w:r>
      <w:r w:rsidRPr="00972CD2">
        <w:rPr>
          <w:u w:val="single"/>
        </w:rPr>
        <w:t xml:space="preserve">; </w:t>
      </w:r>
    </w:p>
    <w:p w14:paraId="47E1CEF5" w14:textId="11DD152C" w:rsidR="00972CD2" w:rsidRPr="00972CD2" w:rsidRDefault="00972CD2" w:rsidP="002D675A">
      <w:pPr>
        <w:spacing w:after="240"/>
        <w:ind w:firstLine="360"/>
        <w:jc w:val="both"/>
        <w:rPr>
          <w:u w:val="single"/>
        </w:rPr>
      </w:pPr>
      <w:r>
        <w:rPr>
          <w:u w:val="single"/>
        </w:rPr>
        <w:t>2.</w:t>
      </w:r>
      <w:r w:rsidRPr="00972CD2">
        <w:rPr>
          <w:u w:val="single"/>
        </w:rPr>
        <w:t xml:space="preserve"> The date the vacate order was issued;</w:t>
      </w:r>
    </w:p>
    <w:p w14:paraId="3CCD5DC7" w14:textId="2FDF5047" w:rsidR="00972CD2" w:rsidRPr="00972CD2" w:rsidRDefault="00972CD2" w:rsidP="002D675A">
      <w:pPr>
        <w:spacing w:after="240"/>
        <w:ind w:left="720" w:hanging="360"/>
        <w:jc w:val="both"/>
        <w:rPr>
          <w:u w:val="single"/>
        </w:rPr>
      </w:pPr>
      <w:r>
        <w:rPr>
          <w:u w:val="single"/>
        </w:rPr>
        <w:t>3.</w:t>
      </w:r>
      <w:r w:rsidRPr="00972CD2">
        <w:rPr>
          <w:u w:val="single"/>
        </w:rPr>
        <w:t xml:space="preserve"> The reason the vacate order was issued; and</w:t>
      </w:r>
    </w:p>
    <w:p w14:paraId="51A2A4B8" w14:textId="1B5E60BE" w:rsidR="00B03441" w:rsidRDefault="00972CD2" w:rsidP="002D675A">
      <w:pPr>
        <w:spacing w:after="240"/>
        <w:ind w:firstLine="360"/>
        <w:jc w:val="both"/>
        <w:rPr>
          <w:u w:val="single"/>
        </w:rPr>
      </w:pPr>
      <w:r>
        <w:rPr>
          <w:u w:val="single"/>
        </w:rPr>
        <w:t>4.</w:t>
      </w:r>
      <w:r w:rsidRPr="00972CD2">
        <w:rPr>
          <w:u w:val="single"/>
        </w:rPr>
        <w:t xml:space="preserve"> If applicable, the date the vacate order was revoked.</w:t>
      </w:r>
    </w:p>
    <w:p w14:paraId="681DC534" w14:textId="77777777" w:rsidR="004D6D52" w:rsidRDefault="004D6D52" w:rsidP="002D675A">
      <w:pPr>
        <w:ind w:firstLine="0"/>
        <w:jc w:val="both"/>
        <w:rPr>
          <w:u w:val="single"/>
        </w:rPr>
      </w:pPr>
    </w:p>
    <w:p w14:paraId="1931CC13" w14:textId="7817DEA0" w:rsidR="00187D4D" w:rsidRPr="00187D4D" w:rsidRDefault="00484CDC" w:rsidP="00187D4D">
      <w:pPr>
        <w:spacing w:line="480" w:lineRule="auto"/>
        <w:jc w:val="both"/>
      </w:pPr>
      <w:r>
        <w:t>§</w:t>
      </w:r>
      <w:r w:rsidR="009D690D">
        <w:t>5</w:t>
      </w:r>
      <w:r>
        <w:t xml:space="preserve">. </w:t>
      </w:r>
      <w:r w:rsidR="007F7843">
        <w:t>This local law takes effect 60 days after it becomes law.</w:t>
      </w:r>
    </w:p>
    <w:p w14:paraId="266EADB3" w14:textId="77777777" w:rsidR="00E54622" w:rsidRPr="00162852" w:rsidRDefault="00E54622" w:rsidP="00E54622">
      <w:pPr>
        <w:spacing w:line="480" w:lineRule="auto"/>
        <w:ind w:firstLine="0"/>
        <w:jc w:val="both"/>
        <w:rPr>
          <w:u w:val="single"/>
        </w:rPr>
        <w:sectPr w:rsidR="00E54622" w:rsidRPr="00162852" w:rsidSect="00AF39A5">
          <w:type w:val="continuous"/>
          <w:pgSz w:w="12240" w:h="15840"/>
          <w:pgMar w:top="1440" w:right="1440" w:bottom="1440" w:left="1440" w:header="720" w:footer="720" w:gutter="0"/>
          <w:lnNumType w:countBy="1"/>
          <w:cols w:space="720"/>
          <w:titlePg/>
          <w:docGrid w:linePitch="360"/>
        </w:sectPr>
      </w:pPr>
    </w:p>
    <w:p w14:paraId="7F0A79B9" w14:textId="77777777" w:rsidR="00B47730" w:rsidRDefault="00B47730" w:rsidP="007101A2">
      <w:pPr>
        <w:ind w:firstLine="0"/>
        <w:jc w:val="both"/>
        <w:rPr>
          <w:sz w:val="18"/>
          <w:szCs w:val="18"/>
        </w:rPr>
      </w:pPr>
    </w:p>
    <w:p w14:paraId="4FECBC45" w14:textId="77777777" w:rsidR="00EB262D" w:rsidRDefault="007F7843" w:rsidP="007101A2">
      <w:pPr>
        <w:ind w:firstLine="0"/>
        <w:jc w:val="both"/>
        <w:rPr>
          <w:sz w:val="18"/>
          <w:szCs w:val="18"/>
        </w:rPr>
      </w:pPr>
      <w:r w:rsidRPr="007F7843">
        <w:rPr>
          <w:sz w:val="18"/>
          <w:szCs w:val="18"/>
        </w:rPr>
        <w:t>DPM</w:t>
      </w:r>
    </w:p>
    <w:p w14:paraId="47FF8BE4"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7F7843">
        <w:rPr>
          <w:sz w:val="18"/>
          <w:szCs w:val="18"/>
        </w:rPr>
        <w:t>15870</w:t>
      </w:r>
    </w:p>
    <w:p w14:paraId="1CAE8833" w14:textId="7EC57D91" w:rsidR="00D849B1" w:rsidRDefault="00D849B1" w:rsidP="007101A2">
      <w:pPr>
        <w:ind w:firstLine="0"/>
        <w:jc w:val="both"/>
        <w:rPr>
          <w:sz w:val="18"/>
          <w:szCs w:val="18"/>
        </w:rPr>
      </w:pPr>
      <w:r>
        <w:rPr>
          <w:sz w:val="18"/>
          <w:szCs w:val="18"/>
        </w:rPr>
        <w:t>Int. #1031-2024</w:t>
      </w:r>
    </w:p>
    <w:p w14:paraId="5CBFA129" w14:textId="654C4869" w:rsidR="002D5F4F" w:rsidRDefault="00446799" w:rsidP="00FB3322">
      <w:pPr>
        <w:ind w:firstLine="0"/>
        <w:rPr>
          <w:sz w:val="18"/>
          <w:szCs w:val="18"/>
        </w:rPr>
      </w:pPr>
      <w:r>
        <w:rPr>
          <w:sz w:val="18"/>
          <w:szCs w:val="18"/>
        </w:rPr>
        <w:t>1/7/2026 2:43PM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6E78F" w14:textId="77777777" w:rsidR="00F52176" w:rsidRDefault="00F52176">
      <w:r>
        <w:separator/>
      </w:r>
    </w:p>
    <w:p w14:paraId="30AE3F3A" w14:textId="77777777" w:rsidR="00F52176" w:rsidRDefault="00F52176"/>
  </w:endnote>
  <w:endnote w:type="continuationSeparator" w:id="0">
    <w:p w14:paraId="027B1933" w14:textId="77777777" w:rsidR="00F52176" w:rsidRDefault="00F52176">
      <w:r>
        <w:continuationSeparator/>
      </w:r>
    </w:p>
    <w:p w14:paraId="47827518" w14:textId="77777777" w:rsidR="00F52176" w:rsidRDefault="00F521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09D9967" w14:textId="5B65F45F" w:rsidR="008F0B17" w:rsidRDefault="008F0B17">
        <w:pPr>
          <w:pStyle w:val="Footer"/>
          <w:jc w:val="center"/>
        </w:pPr>
        <w:r>
          <w:fldChar w:fldCharType="begin"/>
        </w:r>
        <w:r>
          <w:instrText xml:space="preserve"> PAGE   \* MERGEFORMAT </w:instrText>
        </w:r>
        <w:r>
          <w:fldChar w:fldCharType="separate"/>
        </w:r>
        <w:r w:rsidR="00C4516B">
          <w:rPr>
            <w:noProof/>
          </w:rPr>
          <w:t>4</w:t>
        </w:r>
        <w:r>
          <w:rPr>
            <w:noProof/>
          </w:rPr>
          <w:fldChar w:fldCharType="end"/>
        </w:r>
      </w:p>
    </w:sdtContent>
  </w:sdt>
  <w:p w14:paraId="5912CB99"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E7CC9EC"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45B206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68EB0" w14:textId="77777777" w:rsidR="00F52176" w:rsidRDefault="00F52176">
      <w:r>
        <w:separator/>
      </w:r>
    </w:p>
    <w:p w14:paraId="15ACED27" w14:textId="77777777" w:rsidR="00F52176" w:rsidRDefault="00F52176"/>
  </w:footnote>
  <w:footnote w:type="continuationSeparator" w:id="0">
    <w:p w14:paraId="3434C043" w14:textId="77777777" w:rsidR="00F52176" w:rsidRDefault="00F52176">
      <w:r>
        <w:continuationSeparator/>
      </w:r>
    </w:p>
    <w:p w14:paraId="66C091F8" w14:textId="77777777" w:rsidR="00F52176" w:rsidRDefault="00F5217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F2E65"/>
    <w:multiLevelType w:val="hybridMultilevel"/>
    <w:tmpl w:val="EE7E0F14"/>
    <w:lvl w:ilvl="0" w:tplc="EC10B85A">
      <w:start w:val="1"/>
      <w:numFmt w:val="decimal"/>
      <w:lvlText w:val="(%1)"/>
      <w:lvlJc w:val="left"/>
      <w:pPr>
        <w:ind w:left="4670" w:hanging="39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5667D4"/>
    <w:multiLevelType w:val="hybridMultilevel"/>
    <w:tmpl w:val="DC067FAC"/>
    <w:lvl w:ilvl="0" w:tplc="4B763B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7173101">
    <w:abstractNumId w:val="2"/>
  </w:num>
  <w:num w:numId="2" w16cid:durableId="1583291440">
    <w:abstractNumId w:val="0"/>
  </w:num>
  <w:num w:numId="3" w16cid:durableId="1811708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FEE"/>
    <w:rsid w:val="00010670"/>
    <w:rsid w:val="00011A3C"/>
    <w:rsid w:val="00012B67"/>
    <w:rsid w:val="000135A3"/>
    <w:rsid w:val="0001597E"/>
    <w:rsid w:val="00030BF2"/>
    <w:rsid w:val="00035181"/>
    <w:rsid w:val="0004225C"/>
    <w:rsid w:val="000502BC"/>
    <w:rsid w:val="00052EE4"/>
    <w:rsid w:val="00056BB0"/>
    <w:rsid w:val="00061A81"/>
    <w:rsid w:val="00064AFB"/>
    <w:rsid w:val="0009173E"/>
    <w:rsid w:val="000943E5"/>
    <w:rsid w:val="00094A70"/>
    <w:rsid w:val="000B2775"/>
    <w:rsid w:val="000B67A6"/>
    <w:rsid w:val="000C34D0"/>
    <w:rsid w:val="000C3689"/>
    <w:rsid w:val="000D4A7F"/>
    <w:rsid w:val="000F0912"/>
    <w:rsid w:val="000F5F65"/>
    <w:rsid w:val="001073BD"/>
    <w:rsid w:val="0011142E"/>
    <w:rsid w:val="00115B31"/>
    <w:rsid w:val="001212C7"/>
    <w:rsid w:val="001362D4"/>
    <w:rsid w:val="001509BF"/>
    <w:rsid w:val="00150A27"/>
    <w:rsid w:val="00153586"/>
    <w:rsid w:val="0015621E"/>
    <w:rsid w:val="00162852"/>
    <w:rsid w:val="00162FC0"/>
    <w:rsid w:val="00165627"/>
    <w:rsid w:val="00167107"/>
    <w:rsid w:val="00180BD2"/>
    <w:rsid w:val="00187D4D"/>
    <w:rsid w:val="0019153C"/>
    <w:rsid w:val="00195015"/>
    <w:rsid w:val="00195A80"/>
    <w:rsid w:val="001B25F7"/>
    <w:rsid w:val="001B3B06"/>
    <w:rsid w:val="001D4249"/>
    <w:rsid w:val="001D7D44"/>
    <w:rsid w:val="001E6F71"/>
    <w:rsid w:val="00205741"/>
    <w:rsid w:val="00207323"/>
    <w:rsid w:val="0021511A"/>
    <w:rsid w:val="0021642E"/>
    <w:rsid w:val="0022099D"/>
    <w:rsid w:val="002331FE"/>
    <w:rsid w:val="00240245"/>
    <w:rsid w:val="00241F0F"/>
    <w:rsid w:val="00241F94"/>
    <w:rsid w:val="002441E1"/>
    <w:rsid w:val="002634DC"/>
    <w:rsid w:val="00270162"/>
    <w:rsid w:val="00280955"/>
    <w:rsid w:val="00292C42"/>
    <w:rsid w:val="002A0FA1"/>
    <w:rsid w:val="002A6F7E"/>
    <w:rsid w:val="002C35F1"/>
    <w:rsid w:val="002C4435"/>
    <w:rsid w:val="002C5FEE"/>
    <w:rsid w:val="002D5F4F"/>
    <w:rsid w:val="002D675A"/>
    <w:rsid w:val="002E6D78"/>
    <w:rsid w:val="002F196D"/>
    <w:rsid w:val="002F269C"/>
    <w:rsid w:val="002F4186"/>
    <w:rsid w:val="00301E5D"/>
    <w:rsid w:val="003123DE"/>
    <w:rsid w:val="00320D3B"/>
    <w:rsid w:val="0033027F"/>
    <w:rsid w:val="00343D68"/>
    <w:rsid w:val="003447CD"/>
    <w:rsid w:val="00352CA7"/>
    <w:rsid w:val="00356C2F"/>
    <w:rsid w:val="003720CF"/>
    <w:rsid w:val="00383087"/>
    <w:rsid w:val="003840FA"/>
    <w:rsid w:val="003874A1"/>
    <w:rsid w:val="00387754"/>
    <w:rsid w:val="00394581"/>
    <w:rsid w:val="00394589"/>
    <w:rsid w:val="003A29EF"/>
    <w:rsid w:val="003A47DB"/>
    <w:rsid w:val="003A62B3"/>
    <w:rsid w:val="003A6956"/>
    <w:rsid w:val="003A7502"/>
    <w:rsid w:val="003A75C2"/>
    <w:rsid w:val="003C25FE"/>
    <w:rsid w:val="003D6849"/>
    <w:rsid w:val="003E2287"/>
    <w:rsid w:val="003F26F9"/>
    <w:rsid w:val="003F3109"/>
    <w:rsid w:val="00407672"/>
    <w:rsid w:val="00413A22"/>
    <w:rsid w:val="0042057B"/>
    <w:rsid w:val="00423325"/>
    <w:rsid w:val="00423613"/>
    <w:rsid w:val="00432688"/>
    <w:rsid w:val="00444642"/>
    <w:rsid w:val="0044528A"/>
    <w:rsid w:val="00446799"/>
    <w:rsid w:val="004472FD"/>
    <w:rsid w:val="00447A01"/>
    <w:rsid w:val="0045453C"/>
    <w:rsid w:val="00456120"/>
    <w:rsid w:val="00465293"/>
    <w:rsid w:val="00484CDC"/>
    <w:rsid w:val="00487982"/>
    <w:rsid w:val="004948B5"/>
    <w:rsid w:val="00497233"/>
    <w:rsid w:val="004B0719"/>
    <w:rsid w:val="004B097C"/>
    <w:rsid w:val="004B649B"/>
    <w:rsid w:val="004C06CC"/>
    <w:rsid w:val="004C38B6"/>
    <w:rsid w:val="004C56A8"/>
    <w:rsid w:val="004D0271"/>
    <w:rsid w:val="004D53AA"/>
    <w:rsid w:val="004D6D52"/>
    <w:rsid w:val="004E1CF2"/>
    <w:rsid w:val="004F188D"/>
    <w:rsid w:val="004F3343"/>
    <w:rsid w:val="005020E8"/>
    <w:rsid w:val="00503925"/>
    <w:rsid w:val="00504612"/>
    <w:rsid w:val="005225E9"/>
    <w:rsid w:val="00524BA7"/>
    <w:rsid w:val="0053417A"/>
    <w:rsid w:val="0054027E"/>
    <w:rsid w:val="00550E96"/>
    <w:rsid w:val="0055117B"/>
    <w:rsid w:val="00554C35"/>
    <w:rsid w:val="005648F2"/>
    <w:rsid w:val="0057235A"/>
    <w:rsid w:val="00586366"/>
    <w:rsid w:val="00595589"/>
    <w:rsid w:val="005962CF"/>
    <w:rsid w:val="005A1EBD"/>
    <w:rsid w:val="005B170F"/>
    <w:rsid w:val="005B5DE4"/>
    <w:rsid w:val="005C6980"/>
    <w:rsid w:val="005D4A03"/>
    <w:rsid w:val="005E655A"/>
    <w:rsid w:val="005E7681"/>
    <w:rsid w:val="005F3AA6"/>
    <w:rsid w:val="005F41B7"/>
    <w:rsid w:val="00616914"/>
    <w:rsid w:val="00622975"/>
    <w:rsid w:val="00630AB3"/>
    <w:rsid w:val="00632EBC"/>
    <w:rsid w:val="0064010B"/>
    <w:rsid w:val="006662DF"/>
    <w:rsid w:val="00670CA3"/>
    <w:rsid w:val="00681A93"/>
    <w:rsid w:val="00683CCA"/>
    <w:rsid w:val="006868DB"/>
    <w:rsid w:val="00687344"/>
    <w:rsid w:val="00691730"/>
    <w:rsid w:val="00691D5C"/>
    <w:rsid w:val="006A6298"/>
    <w:rsid w:val="006A691C"/>
    <w:rsid w:val="006B26AF"/>
    <w:rsid w:val="006B590A"/>
    <w:rsid w:val="006B5AB9"/>
    <w:rsid w:val="006B5BF8"/>
    <w:rsid w:val="006C29D8"/>
    <w:rsid w:val="006C532B"/>
    <w:rsid w:val="006D3E3C"/>
    <w:rsid w:val="006D562C"/>
    <w:rsid w:val="006D5B2F"/>
    <w:rsid w:val="006E452F"/>
    <w:rsid w:val="006E4A7E"/>
    <w:rsid w:val="006F2CBF"/>
    <w:rsid w:val="006F5CC7"/>
    <w:rsid w:val="007011B5"/>
    <w:rsid w:val="00702E85"/>
    <w:rsid w:val="007101A2"/>
    <w:rsid w:val="00712174"/>
    <w:rsid w:val="00713595"/>
    <w:rsid w:val="00721728"/>
    <w:rsid w:val="007218EB"/>
    <w:rsid w:val="0072551E"/>
    <w:rsid w:val="00727F04"/>
    <w:rsid w:val="00750030"/>
    <w:rsid w:val="007504FC"/>
    <w:rsid w:val="0075643B"/>
    <w:rsid w:val="00767CD4"/>
    <w:rsid w:val="00770B9A"/>
    <w:rsid w:val="00785365"/>
    <w:rsid w:val="00785B3D"/>
    <w:rsid w:val="007A0EB1"/>
    <w:rsid w:val="007A1A40"/>
    <w:rsid w:val="007B293E"/>
    <w:rsid w:val="007B6497"/>
    <w:rsid w:val="007C1D9D"/>
    <w:rsid w:val="007C6893"/>
    <w:rsid w:val="007D2AB9"/>
    <w:rsid w:val="007D3C20"/>
    <w:rsid w:val="007E73C5"/>
    <w:rsid w:val="007E79D5"/>
    <w:rsid w:val="007F0A63"/>
    <w:rsid w:val="007F0D08"/>
    <w:rsid w:val="007F4087"/>
    <w:rsid w:val="007F7843"/>
    <w:rsid w:val="008012A1"/>
    <w:rsid w:val="008045E6"/>
    <w:rsid w:val="00806569"/>
    <w:rsid w:val="00807373"/>
    <w:rsid w:val="00807977"/>
    <w:rsid w:val="008167F4"/>
    <w:rsid w:val="00833467"/>
    <w:rsid w:val="0083646C"/>
    <w:rsid w:val="0085260B"/>
    <w:rsid w:val="00853E42"/>
    <w:rsid w:val="00870EE7"/>
    <w:rsid w:val="00872BFD"/>
    <w:rsid w:val="00873B26"/>
    <w:rsid w:val="00880099"/>
    <w:rsid w:val="00880718"/>
    <w:rsid w:val="00891E5D"/>
    <w:rsid w:val="00892A4D"/>
    <w:rsid w:val="008A1A9F"/>
    <w:rsid w:val="008B1CFC"/>
    <w:rsid w:val="008C4111"/>
    <w:rsid w:val="008E1A5E"/>
    <w:rsid w:val="008E28FA"/>
    <w:rsid w:val="008F05BE"/>
    <w:rsid w:val="008F0ABD"/>
    <w:rsid w:val="008F0B17"/>
    <w:rsid w:val="00900ACB"/>
    <w:rsid w:val="0090679E"/>
    <w:rsid w:val="00925D71"/>
    <w:rsid w:val="00926816"/>
    <w:rsid w:val="00932110"/>
    <w:rsid w:val="0094029B"/>
    <w:rsid w:val="00953036"/>
    <w:rsid w:val="0096156F"/>
    <w:rsid w:val="00972CD2"/>
    <w:rsid w:val="009822E5"/>
    <w:rsid w:val="00986472"/>
    <w:rsid w:val="00990ECE"/>
    <w:rsid w:val="009A1887"/>
    <w:rsid w:val="009A712E"/>
    <w:rsid w:val="009D690D"/>
    <w:rsid w:val="009E5480"/>
    <w:rsid w:val="009E6F08"/>
    <w:rsid w:val="009F3A6F"/>
    <w:rsid w:val="00A03635"/>
    <w:rsid w:val="00A10451"/>
    <w:rsid w:val="00A1201D"/>
    <w:rsid w:val="00A269C2"/>
    <w:rsid w:val="00A410A2"/>
    <w:rsid w:val="00A440B7"/>
    <w:rsid w:val="00A45511"/>
    <w:rsid w:val="00A46ACE"/>
    <w:rsid w:val="00A531EC"/>
    <w:rsid w:val="00A654D0"/>
    <w:rsid w:val="00A85EB8"/>
    <w:rsid w:val="00AA58C3"/>
    <w:rsid w:val="00AA63DE"/>
    <w:rsid w:val="00AA6748"/>
    <w:rsid w:val="00AB4C7D"/>
    <w:rsid w:val="00AD06E8"/>
    <w:rsid w:val="00AD1881"/>
    <w:rsid w:val="00AD215A"/>
    <w:rsid w:val="00AE212E"/>
    <w:rsid w:val="00AF39A5"/>
    <w:rsid w:val="00AF47F4"/>
    <w:rsid w:val="00B03441"/>
    <w:rsid w:val="00B063ED"/>
    <w:rsid w:val="00B067C8"/>
    <w:rsid w:val="00B11020"/>
    <w:rsid w:val="00B15D83"/>
    <w:rsid w:val="00B1635A"/>
    <w:rsid w:val="00B21526"/>
    <w:rsid w:val="00B30100"/>
    <w:rsid w:val="00B36711"/>
    <w:rsid w:val="00B47730"/>
    <w:rsid w:val="00B47BF9"/>
    <w:rsid w:val="00B60F55"/>
    <w:rsid w:val="00B66518"/>
    <w:rsid w:val="00B67004"/>
    <w:rsid w:val="00B76212"/>
    <w:rsid w:val="00B90934"/>
    <w:rsid w:val="00B914B2"/>
    <w:rsid w:val="00BA4408"/>
    <w:rsid w:val="00BA4E54"/>
    <w:rsid w:val="00BA599A"/>
    <w:rsid w:val="00BB20DC"/>
    <w:rsid w:val="00BB6434"/>
    <w:rsid w:val="00BC1806"/>
    <w:rsid w:val="00BD4E49"/>
    <w:rsid w:val="00BE108F"/>
    <w:rsid w:val="00BE1576"/>
    <w:rsid w:val="00BE4453"/>
    <w:rsid w:val="00BE648F"/>
    <w:rsid w:val="00BF1BD5"/>
    <w:rsid w:val="00BF7494"/>
    <w:rsid w:val="00BF76F0"/>
    <w:rsid w:val="00C01C74"/>
    <w:rsid w:val="00C06B29"/>
    <w:rsid w:val="00C2212D"/>
    <w:rsid w:val="00C33603"/>
    <w:rsid w:val="00C42C6E"/>
    <w:rsid w:val="00C44035"/>
    <w:rsid w:val="00C4516B"/>
    <w:rsid w:val="00C4558B"/>
    <w:rsid w:val="00C843A5"/>
    <w:rsid w:val="00C85382"/>
    <w:rsid w:val="00C92A35"/>
    <w:rsid w:val="00C93F56"/>
    <w:rsid w:val="00C95180"/>
    <w:rsid w:val="00C96CEE"/>
    <w:rsid w:val="00CA09E2"/>
    <w:rsid w:val="00CA16AF"/>
    <w:rsid w:val="00CA2899"/>
    <w:rsid w:val="00CA30A1"/>
    <w:rsid w:val="00CA6B5C"/>
    <w:rsid w:val="00CB5CCA"/>
    <w:rsid w:val="00CC4ED3"/>
    <w:rsid w:val="00CC58B9"/>
    <w:rsid w:val="00CE066A"/>
    <w:rsid w:val="00CE602C"/>
    <w:rsid w:val="00CF17D2"/>
    <w:rsid w:val="00D15317"/>
    <w:rsid w:val="00D2282C"/>
    <w:rsid w:val="00D23B90"/>
    <w:rsid w:val="00D25BF7"/>
    <w:rsid w:val="00D30991"/>
    <w:rsid w:val="00D30A34"/>
    <w:rsid w:val="00D33F42"/>
    <w:rsid w:val="00D37809"/>
    <w:rsid w:val="00D423FD"/>
    <w:rsid w:val="00D46397"/>
    <w:rsid w:val="00D52CE9"/>
    <w:rsid w:val="00D600AA"/>
    <w:rsid w:val="00D66058"/>
    <w:rsid w:val="00D66247"/>
    <w:rsid w:val="00D67501"/>
    <w:rsid w:val="00D849B1"/>
    <w:rsid w:val="00D86891"/>
    <w:rsid w:val="00D929DF"/>
    <w:rsid w:val="00D9427E"/>
    <w:rsid w:val="00D94395"/>
    <w:rsid w:val="00D975BE"/>
    <w:rsid w:val="00DA289B"/>
    <w:rsid w:val="00DB6BFB"/>
    <w:rsid w:val="00DC0131"/>
    <w:rsid w:val="00DC2A44"/>
    <w:rsid w:val="00DC57C0"/>
    <w:rsid w:val="00DD09A4"/>
    <w:rsid w:val="00DE6E46"/>
    <w:rsid w:val="00DF7976"/>
    <w:rsid w:val="00E0423E"/>
    <w:rsid w:val="00E06550"/>
    <w:rsid w:val="00E13406"/>
    <w:rsid w:val="00E310B4"/>
    <w:rsid w:val="00E344CE"/>
    <w:rsid w:val="00E34500"/>
    <w:rsid w:val="00E348F9"/>
    <w:rsid w:val="00E37C8F"/>
    <w:rsid w:val="00E40409"/>
    <w:rsid w:val="00E42EF6"/>
    <w:rsid w:val="00E52B8A"/>
    <w:rsid w:val="00E54622"/>
    <w:rsid w:val="00E57667"/>
    <w:rsid w:val="00E611AD"/>
    <w:rsid w:val="00E611DE"/>
    <w:rsid w:val="00E753C3"/>
    <w:rsid w:val="00E80EFB"/>
    <w:rsid w:val="00E84A4E"/>
    <w:rsid w:val="00E9468C"/>
    <w:rsid w:val="00E96AB4"/>
    <w:rsid w:val="00E97376"/>
    <w:rsid w:val="00EA0FD6"/>
    <w:rsid w:val="00EA38E3"/>
    <w:rsid w:val="00EB262D"/>
    <w:rsid w:val="00EB35EF"/>
    <w:rsid w:val="00EB4F54"/>
    <w:rsid w:val="00EB5A95"/>
    <w:rsid w:val="00ED266D"/>
    <w:rsid w:val="00ED2846"/>
    <w:rsid w:val="00ED3B43"/>
    <w:rsid w:val="00ED6ADF"/>
    <w:rsid w:val="00EE41E6"/>
    <w:rsid w:val="00EF1E62"/>
    <w:rsid w:val="00EF5089"/>
    <w:rsid w:val="00EF5FCA"/>
    <w:rsid w:val="00EF701A"/>
    <w:rsid w:val="00F01C1E"/>
    <w:rsid w:val="00F0418B"/>
    <w:rsid w:val="00F12CB7"/>
    <w:rsid w:val="00F1371E"/>
    <w:rsid w:val="00F21CEA"/>
    <w:rsid w:val="00F23C44"/>
    <w:rsid w:val="00F31BE3"/>
    <w:rsid w:val="00F33321"/>
    <w:rsid w:val="00F34140"/>
    <w:rsid w:val="00F5108E"/>
    <w:rsid w:val="00F52176"/>
    <w:rsid w:val="00F60349"/>
    <w:rsid w:val="00F6317C"/>
    <w:rsid w:val="00F71B34"/>
    <w:rsid w:val="00F83B7B"/>
    <w:rsid w:val="00F861ED"/>
    <w:rsid w:val="00F87249"/>
    <w:rsid w:val="00F90587"/>
    <w:rsid w:val="00F92D9C"/>
    <w:rsid w:val="00FA33AF"/>
    <w:rsid w:val="00FA5BBD"/>
    <w:rsid w:val="00FA63F7"/>
    <w:rsid w:val="00FB2FD6"/>
    <w:rsid w:val="00FB3322"/>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D394F8"/>
  <w15:docId w15:val="{265E3583-38F7-4682-AB3A-57F5C30F0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423613"/>
    <w:rPr>
      <w:sz w:val="16"/>
      <w:szCs w:val="16"/>
    </w:rPr>
  </w:style>
  <w:style w:type="paragraph" w:styleId="CommentText">
    <w:name w:val="annotation text"/>
    <w:basedOn w:val="Normal"/>
    <w:link w:val="CommentTextChar"/>
    <w:uiPriority w:val="99"/>
    <w:semiHidden/>
    <w:unhideWhenUsed/>
    <w:rsid w:val="00423613"/>
    <w:rPr>
      <w:sz w:val="20"/>
      <w:szCs w:val="20"/>
    </w:rPr>
  </w:style>
  <w:style w:type="character" w:customStyle="1" w:styleId="CommentTextChar">
    <w:name w:val="Comment Text Char"/>
    <w:basedOn w:val="DefaultParagraphFont"/>
    <w:link w:val="CommentText"/>
    <w:uiPriority w:val="99"/>
    <w:semiHidden/>
    <w:rsid w:val="0042361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23613"/>
    <w:rPr>
      <w:b/>
      <w:bCs/>
    </w:rPr>
  </w:style>
  <w:style w:type="character" w:customStyle="1" w:styleId="CommentSubjectChar">
    <w:name w:val="Comment Subject Char"/>
    <w:basedOn w:val="CommentTextChar"/>
    <w:link w:val="CommentSubject"/>
    <w:uiPriority w:val="99"/>
    <w:semiHidden/>
    <w:rsid w:val="00423613"/>
    <w:rPr>
      <w:rFonts w:ascii="Times New Roman" w:eastAsia="Times New Roman" w:hAnsi="Times New Roman"/>
      <w:b/>
      <w:bCs/>
    </w:rPr>
  </w:style>
  <w:style w:type="paragraph" w:styleId="Revision">
    <w:name w:val="Revision"/>
    <w:hidden/>
    <w:uiPriority w:val="99"/>
    <w:semiHidden/>
    <w:rsid w:val="001212C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866000">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4382126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01975-9B84-46AA-98F5-3E3D747C2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Pages>
  <Words>992</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6634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McPherson, Declan</dc:creator>
  <cp:lastModifiedBy>Martin, William</cp:lastModifiedBy>
  <cp:revision>5</cp:revision>
  <cp:lastPrinted>2024-05-16T21:57:00Z</cp:lastPrinted>
  <dcterms:created xsi:type="dcterms:W3CDTF">2026-04-13T17:46:00Z</dcterms:created>
  <dcterms:modified xsi:type="dcterms:W3CDTF">2026-04-17T11:42:00Z</dcterms:modified>
</cp:coreProperties>
</file>