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4C5DF7" w:rsidRPr="00066D75" w14:paraId="1BEF1AC7" w14:textId="77777777" w:rsidTr="004E5D2C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6B18FABB" w14:textId="77777777" w:rsidR="004C5DF7" w:rsidRPr="00066D75" w:rsidRDefault="004C5DF7" w:rsidP="004E5D2C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78A89D" wp14:editId="6DE976BC">
                  <wp:extent cx="2047875" cy="2062196"/>
                  <wp:effectExtent l="0" t="0" r="0" b="0"/>
                  <wp:docPr id="1" name="Picture 1" descr="A black and white emblem with two men and a bir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4E313E-B04F-4EA8-9B0A-0982211B033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57DA89" w14:textId="77777777" w:rsidR="004C5DF7" w:rsidRPr="00066D75" w:rsidRDefault="004C5DF7" w:rsidP="004E5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1D678453" w14:textId="77777777" w:rsidR="004C5DF7" w:rsidRPr="00066D75" w:rsidRDefault="004C5DF7" w:rsidP="004E5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274C33BA" w14:textId="77777777" w:rsidR="004C5DF7" w:rsidRPr="00066D75" w:rsidRDefault="004C5DF7" w:rsidP="004E5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31693CAA" w14:textId="77777777" w:rsidR="004C5DF7" w:rsidRPr="00066D75" w:rsidRDefault="004C5DF7" w:rsidP="004E5D2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Pr="7D2BE6FC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2D491449" w14:textId="77777777" w:rsidR="004C5DF7" w:rsidRPr="00066D75" w:rsidRDefault="004C5DF7" w:rsidP="004E5D2C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679BF5C8" w14:textId="77777777" w:rsidR="004C5DF7" w:rsidRPr="00066D75" w:rsidRDefault="004C5DF7" w:rsidP="004E5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30DB83" w14:textId="2DE211EE" w:rsidR="004C5DF7" w:rsidRPr="000503F6" w:rsidRDefault="004C5DF7" w:rsidP="004E5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297CBF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Pr="43297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F6B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  <w:p w14:paraId="1E6212F9" w14:textId="77777777" w:rsidR="004C5DF7" w:rsidRPr="00066D75" w:rsidRDefault="004C5DF7" w:rsidP="004E5D2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337EA0E4" w14:textId="77777777" w:rsidR="004C5DF7" w:rsidRPr="00066D75" w:rsidRDefault="004C5DF7" w:rsidP="004E5D2C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Consumer and Worker Protection</w:t>
            </w:r>
          </w:p>
        </w:tc>
      </w:tr>
      <w:tr w:rsidR="004C5DF7" w:rsidRPr="004C7455" w14:paraId="0E1C788F" w14:textId="77777777" w:rsidTr="004E5D2C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3EE316DD" w14:textId="5893B4DD" w:rsidR="004C5DF7" w:rsidRDefault="004C5DF7" w:rsidP="004E5D2C">
            <w:pPr>
              <w:pStyle w:val="BodyText"/>
              <w:spacing w:before="80" w:line="240" w:lineRule="auto"/>
              <w:ind w:firstLine="0"/>
            </w:pPr>
            <w:r w:rsidRPr="004C7455">
              <w:rPr>
                <w:b/>
                <w:bCs/>
                <w:smallCaps/>
              </w:rPr>
              <w:t xml:space="preserve">Title: </w:t>
            </w:r>
            <w:r>
              <w:t xml:space="preserve">A Local Law to amend the administrative code of the city of New York, in relation to restricting the frequency of price increases in grocery stores </w:t>
            </w:r>
          </w:p>
          <w:p w14:paraId="28F0FC92" w14:textId="77777777" w:rsidR="004C5DF7" w:rsidRDefault="004C5DF7" w:rsidP="004E5D2C">
            <w:pPr>
              <w:pStyle w:val="BodyText"/>
              <w:spacing w:before="80" w:line="240" w:lineRule="auto"/>
              <w:ind w:firstLine="0"/>
            </w:pPr>
          </w:p>
          <w:p w14:paraId="4016302D" w14:textId="77777777" w:rsidR="004C5DF7" w:rsidRPr="004C7455" w:rsidRDefault="004C5DF7" w:rsidP="004E5D2C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2E42FE99" w14:textId="78D83356" w:rsidR="004C5DF7" w:rsidRPr="00CD6B39" w:rsidRDefault="004C5DF7" w:rsidP="004E5D2C">
            <w:pPr>
              <w:pStyle w:val="NoSpacing"/>
              <w:jc w:val="both"/>
              <w:rPr>
                <w:rFonts w:cs="Times New Roman"/>
              </w:rPr>
            </w:pPr>
            <w:r w:rsidRPr="3B1054D5">
              <w:rPr>
                <w:rFonts w:cs="Times New Roman"/>
                <w:b/>
                <w:bCs/>
                <w:smallCaps/>
              </w:rPr>
              <w:t>Sponsors</w:t>
            </w:r>
            <w:r w:rsidRPr="3B1054D5">
              <w:rPr>
                <w:rFonts w:cs="Times New Roman"/>
                <w:b/>
                <w:bCs/>
              </w:rPr>
              <w:t xml:space="preserve">: </w:t>
            </w:r>
            <w:r w:rsidRPr="3B1054D5">
              <w:rPr>
                <w:rFonts w:cs="Times New Roman"/>
              </w:rPr>
              <w:t xml:space="preserve">Council Members </w:t>
            </w:r>
            <w:r>
              <w:rPr>
                <w:rFonts w:cs="Times New Roman"/>
              </w:rPr>
              <w:t xml:space="preserve">Abreu, Louis, Hudson, Brooks-Powers, Wilson, Maloney, Schulman </w:t>
            </w:r>
            <w:r w:rsidR="00FC5E3C">
              <w:rPr>
                <w:rFonts w:cs="Times New Roman"/>
              </w:rPr>
              <w:t>and</w:t>
            </w:r>
            <w:r w:rsidR="001D03C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Morano</w:t>
            </w:r>
          </w:p>
          <w:p w14:paraId="5B2DFBA9" w14:textId="77777777" w:rsidR="004C5DF7" w:rsidRPr="004C7455" w:rsidRDefault="004C5DF7" w:rsidP="004E5D2C">
            <w:pPr>
              <w:pStyle w:val="BodyText"/>
              <w:spacing w:line="240" w:lineRule="auto"/>
              <w:ind w:firstLine="0"/>
            </w:pPr>
          </w:p>
        </w:tc>
      </w:tr>
    </w:tbl>
    <w:p w14:paraId="7549CA95" w14:textId="64948FB6" w:rsidR="004C5DF7" w:rsidRDefault="004C5DF7" w:rsidP="004C5DF7">
      <w:pPr>
        <w:pStyle w:val="NoSpacing"/>
        <w:spacing w:before="120"/>
        <w:jc w:val="both"/>
        <w:rPr>
          <w:rFonts w:cs="Times New Roman"/>
          <w:szCs w:val="24"/>
        </w:rPr>
      </w:pPr>
      <w:r w:rsidRPr="32868914">
        <w:rPr>
          <w:rFonts w:eastAsia="Times New Roman" w:cs="Times New Roman"/>
          <w:b/>
          <w:bCs/>
          <w:smallCaps/>
        </w:rPr>
        <w:t>Summary of Legislation:</w:t>
      </w:r>
      <w:r w:rsidRPr="32868914">
        <w:rPr>
          <w:rFonts w:cs="Times New Roman"/>
        </w:rPr>
        <w:t xml:space="preserve"> Int. No. 8</w:t>
      </w:r>
      <w:r>
        <w:rPr>
          <w:rFonts w:cs="Times New Roman"/>
        </w:rPr>
        <w:t>92</w:t>
      </w:r>
      <w:r>
        <w:rPr>
          <w:rFonts w:cs="Times New Roman"/>
          <w:szCs w:val="24"/>
        </w:rPr>
        <w:t xml:space="preserve"> would prohibit grocery stores from increasing the price of any item more than once in a 24-hour period.</w:t>
      </w:r>
    </w:p>
    <w:p w14:paraId="2AED9EA8" w14:textId="77777777" w:rsidR="004C5DF7" w:rsidRDefault="004C5DF7" w:rsidP="004C5DF7">
      <w:pPr>
        <w:pStyle w:val="NoSpacing"/>
        <w:spacing w:before="120"/>
        <w:jc w:val="both"/>
        <w:rPr>
          <w:rFonts w:cs="Times New Roman"/>
        </w:rPr>
      </w:pPr>
    </w:p>
    <w:p w14:paraId="78EC557D" w14:textId="0348B351" w:rsidR="004C5DF7" w:rsidRDefault="004C5DF7" w:rsidP="004C5DF7">
      <w:pPr>
        <w:pStyle w:val="NoSpacing"/>
        <w:spacing w:before="80"/>
        <w:jc w:val="both"/>
      </w:pPr>
      <w:r w:rsidRPr="30B1F885">
        <w:rPr>
          <w:rFonts w:eastAsia="Times New Roman" w:cs="Times New Roman"/>
          <w:b/>
          <w:smallCaps/>
        </w:rPr>
        <w:t>Effective Date:</w:t>
      </w:r>
      <w:r w:rsidRPr="30B1F885">
        <w:rPr>
          <w:rFonts w:eastAsia="Times New Roman" w:cs="Times New Roman"/>
        </w:rPr>
        <w:t xml:space="preserve"> </w:t>
      </w:r>
      <w:r w:rsidRPr="30B1F885">
        <w:rPr>
          <w:rFonts w:cs="Times New Roman"/>
        </w:rPr>
        <w:t>Immediately</w:t>
      </w:r>
    </w:p>
    <w:p w14:paraId="44A6913D" w14:textId="64ACD58D" w:rsidR="004C5DF7" w:rsidRDefault="004C5DF7" w:rsidP="30B1F885">
      <w:pPr>
        <w:pStyle w:val="NoSpacing"/>
        <w:pBdr>
          <w:bottom w:val="single" w:sz="6" w:space="1" w:color="auto"/>
        </w:pBdr>
        <w:spacing w:before="80"/>
        <w:jc w:val="both"/>
        <w:rPr>
          <w:rFonts w:cs="Times New Roman"/>
        </w:rPr>
      </w:pPr>
    </w:p>
    <w:p w14:paraId="03669D3B" w14:textId="5F466BBB" w:rsidR="004C5DF7" w:rsidRPr="000503F6" w:rsidRDefault="004C5DF7" w:rsidP="004C5DF7">
      <w:pPr>
        <w:spacing w:before="80" w:after="12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B4E0E0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City Council Estimate:</w:t>
      </w:r>
    </w:p>
    <w:tbl>
      <w:tblPr>
        <w:tblW w:w="773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45"/>
        <w:gridCol w:w="1863"/>
        <w:gridCol w:w="1863"/>
        <w:gridCol w:w="1863"/>
      </w:tblGrid>
      <w:tr w:rsidR="004C5DF7" w:rsidRPr="008550C7" w14:paraId="160FD40F" w14:textId="77777777" w:rsidTr="58B0E19E">
        <w:trPr>
          <w:trHeight w:val="300"/>
          <w:jc w:val="center"/>
        </w:trPr>
        <w:tc>
          <w:tcPr>
            <w:tcW w:w="21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2AA9470" w14:textId="77777777" w:rsidR="004C5DF7" w:rsidRPr="008550C7" w:rsidRDefault="004C5DF7" w:rsidP="004E5D2C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0D4269" w14:textId="77777777" w:rsidR="004C5DF7" w:rsidRPr="008550C7" w:rsidRDefault="004C5DF7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8B9990C" w14:textId="317B30E0" w:rsidR="004C5DF7" w:rsidRPr="008550C7" w:rsidRDefault="004C5DF7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Effective </w:t>
            </w:r>
            <w:r w:rsidR="00821BBA" w:rsidRPr="4A21B0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FY2</w:t>
            </w:r>
            <w:r w:rsidR="00821B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3315892" w14:textId="5E0EDCF0" w:rsidR="004C5DF7" w:rsidRPr="008550C7" w:rsidRDefault="004C5DF7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</w:t>
            </w:r>
            <w:r w:rsidR="00821B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71FB280" w14:textId="7B3EBBAD" w:rsidR="004C5DF7" w:rsidRPr="008550C7" w:rsidRDefault="004C5DF7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A21B0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</w:t>
            </w:r>
            <w:r w:rsidR="00821B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4C5DF7" w:rsidRPr="008550C7" w14:paraId="696066D0" w14:textId="77777777" w:rsidTr="58B0E19E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470B27" w14:textId="77777777" w:rsidR="004C5DF7" w:rsidRPr="008550C7" w:rsidRDefault="004C5DF7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883D0DA" w14:textId="13F1986F" w:rsidR="004C5DF7" w:rsidRPr="008550C7" w:rsidRDefault="58B0E19E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8B0E19E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3F0146F" w14:textId="3671A867" w:rsidR="004C5DF7" w:rsidRPr="008550C7" w:rsidRDefault="58B0E19E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8B0E19E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3C4CCCFA" w14:textId="4156353C" w:rsidR="004C5DF7" w:rsidRPr="008550C7" w:rsidRDefault="58B0E19E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8B0E19E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4C5DF7" w:rsidRPr="008550C7" w14:paraId="702246C2" w14:textId="77777777" w:rsidTr="58B0E19E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2552B28" w14:textId="77777777" w:rsidR="004C5DF7" w:rsidRPr="008550C7" w:rsidRDefault="004C5DF7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8655F19" w14:textId="2DD0AF5E" w:rsidR="004C5DF7" w:rsidRPr="008550C7" w:rsidRDefault="007C1B4B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$177,367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</w:tcPr>
          <w:p w14:paraId="33FDF316" w14:textId="0A15688A" w:rsidR="004C5DF7" w:rsidRPr="008550C7" w:rsidRDefault="007C1B4B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7523">
              <w:rPr>
                <w:rFonts w:ascii="Times New Roman" w:eastAsia="Times New Roman" w:hAnsi="Times New Roman" w:cs="Times New Roman"/>
                <w:sz w:val="20"/>
                <w:szCs w:val="20"/>
              </w:rPr>
              <w:t>$177,367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</w:tcPr>
          <w:p w14:paraId="306364E4" w14:textId="3D0D02A7" w:rsidR="004C5DF7" w:rsidRPr="008550C7" w:rsidRDefault="007C1B4B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37523">
              <w:rPr>
                <w:rFonts w:ascii="Times New Roman" w:eastAsia="Times New Roman" w:hAnsi="Times New Roman" w:cs="Times New Roman"/>
                <w:sz w:val="20"/>
                <w:szCs w:val="20"/>
              </w:rPr>
              <w:t>$177,367</w:t>
            </w:r>
          </w:p>
        </w:tc>
      </w:tr>
      <w:tr w:rsidR="004C5DF7" w:rsidRPr="008550C7" w14:paraId="6F99E2C4" w14:textId="77777777" w:rsidTr="58B0E19E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E0168B3" w14:textId="77777777" w:rsidR="004C5DF7" w:rsidRPr="008550C7" w:rsidRDefault="004C5DF7" w:rsidP="004E5D2C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71A8E58" w14:textId="1DB3CBD5" w:rsidR="004C5DF7" w:rsidRPr="008550C7" w:rsidRDefault="007C1B4B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($177,367)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</w:tcPr>
          <w:p w14:paraId="60D38E6C" w14:textId="22137BDD" w:rsidR="004C5DF7" w:rsidRPr="008550C7" w:rsidRDefault="007C1B4B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A8E">
              <w:rPr>
                <w:rFonts w:ascii="Times New Roman" w:eastAsia="Times New Roman" w:hAnsi="Times New Roman" w:cs="Times New Roman"/>
                <w:sz w:val="20"/>
                <w:szCs w:val="20"/>
              </w:rPr>
              <w:t>($177,367)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</w:tcPr>
          <w:p w14:paraId="2F0BB7E0" w14:textId="60839FEE" w:rsidR="004C5DF7" w:rsidRPr="008550C7" w:rsidRDefault="007C1B4B" w:rsidP="004E5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4A8E">
              <w:rPr>
                <w:rFonts w:ascii="Times New Roman" w:eastAsia="Times New Roman" w:hAnsi="Times New Roman" w:cs="Times New Roman"/>
                <w:sz w:val="20"/>
                <w:szCs w:val="20"/>
              </w:rPr>
              <w:t>($177,367)</w:t>
            </w:r>
          </w:p>
        </w:tc>
      </w:tr>
    </w:tbl>
    <w:p w14:paraId="7D9D6399" w14:textId="77777777" w:rsidR="004C5DF7" w:rsidRPr="008550C7" w:rsidRDefault="004C5DF7" w:rsidP="004C5DF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02E217" w14:textId="349B54B7" w:rsidR="004C5DF7" w:rsidRPr="008550C7" w:rsidRDefault="004C5DF7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In Which Proposed Local Law Would First Become Effective: </w:t>
      </w:r>
      <w:r w:rsidRPr="3D44B824">
        <w:rPr>
          <w:rFonts w:ascii="Times New Roman" w:eastAsia="Times New Roman" w:hAnsi="Times New Roman" w:cs="Times New Roman"/>
          <w:smallCaps/>
          <w:sz w:val="24"/>
          <w:szCs w:val="24"/>
        </w:rPr>
        <w:t>202</w:t>
      </w:r>
      <w:r w:rsidR="007C1B4B">
        <w:rPr>
          <w:rFonts w:ascii="Times New Roman" w:eastAsia="Times New Roman" w:hAnsi="Times New Roman" w:cs="Times New Roman"/>
          <w:smallCaps/>
          <w:sz w:val="24"/>
          <w:szCs w:val="24"/>
        </w:rPr>
        <w:t>7</w:t>
      </w:r>
    </w:p>
    <w:p w14:paraId="7BA8496B" w14:textId="77777777" w:rsidR="004C5DF7" w:rsidRPr="008550C7" w:rsidRDefault="004C5DF7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02158F80" w14:textId="460DAF7F" w:rsidR="004C5DF7" w:rsidRPr="008550C7" w:rsidRDefault="004C5DF7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44B824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3D44B82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C1B4B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102EDE45" w14:textId="77777777" w:rsidR="004C5DF7" w:rsidRPr="008550C7" w:rsidRDefault="004C5DF7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11BC75" w14:textId="3F896813" w:rsidR="004C5DF7" w:rsidRPr="008550C7" w:rsidRDefault="58B0E19E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8B0E19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Revenues:</w:t>
      </w:r>
      <w:r>
        <w:t xml:space="preserve"> </w:t>
      </w:r>
      <w:r w:rsidRPr="58B0E19E">
        <w:rPr>
          <w:rFonts w:ascii="Times New Roman" w:eastAsia="Times New Roman" w:hAnsi="Times New Roman" w:cs="Times New Roman"/>
          <w:sz w:val="24"/>
          <w:szCs w:val="24"/>
        </w:rPr>
        <w:t>It is anticipated that there would be no impact on the City’s revenues resulting from the enactment of this legislation, as it assumes full compliance from grocery store operators.</w:t>
      </w:r>
    </w:p>
    <w:p w14:paraId="5077B89C" w14:textId="77777777" w:rsidR="004C5DF7" w:rsidRPr="008550C7" w:rsidRDefault="004C5DF7" w:rsidP="004C5DF7">
      <w:pPr>
        <w:spacing w:after="0" w:line="240" w:lineRule="auto"/>
        <w:jc w:val="both"/>
      </w:pPr>
    </w:p>
    <w:p w14:paraId="1BF205ED" w14:textId="1F3DC6D9" w:rsidR="004C5DF7" w:rsidRPr="00191BDA" w:rsidRDefault="58B0E19E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D630D1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</w:t>
      </w:r>
      <w:r w:rsidRPr="5D630D1E">
        <w:rPr>
          <w:rFonts w:ascii="Times New Roman" w:eastAsia="Times New Roman" w:hAnsi="Times New Roman" w:cs="Times New Roman"/>
          <w:sz w:val="24"/>
          <w:szCs w:val="24"/>
        </w:rPr>
        <w:t xml:space="preserve"> It is anticipated that </w:t>
      </w:r>
      <w:r w:rsidR="6F673147" w:rsidRPr="5D630D1E">
        <w:rPr>
          <w:rFonts w:ascii="Times New Roman" w:eastAsia="Times New Roman" w:hAnsi="Times New Roman" w:cs="Times New Roman"/>
          <w:sz w:val="24"/>
          <w:szCs w:val="24"/>
        </w:rPr>
        <w:t xml:space="preserve">the enactment of this legislation </w:t>
      </w:r>
      <w:r w:rsidRPr="5D630D1E">
        <w:rPr>
          <w:rFonts w:ascii="Times New Roman" w:eastAsia="Times New Roman" w:hAnsi="Times New Roman" w:cs="Times New Roman"/>
          <w:sz w:val="24"/>
          <w:szCs w:val="24"/>
        </w:rPr>
        <w:t xml:space="preserve">would </w:t>
      </w:r>
      <w:r w:rsidR="4D1FB769" w:rsidRPr="5D630D1E">
        <w:rPr>
          <w:rFonts w:ascii="Times New Roman" w:eastAsia="Times New Roman" w:hAnsi="Times New Roman" w:cs="Times New Roman"/>
          <w:sz w:val="24"/>
          <w:szCs w:val="24"/>
        </w:rPr>
        <w:t>require an additional expenditure of</w:t>
      </w:r>
      <w:r w:rsidRPr="5D630D1E">
        <w:rPr>
          <w:rFonts w:ascii="Times New Roman" w:eastAsia="Times New Roman" w:hAnsi="Times New Roman" w:cs="Times New Roman"/>
          <w:sz w:val="24"/>
          <w:szCs w:val="24"/>
        </w:rPr>
        <w:t xml:space="preserve"> $177,367 </w:t>
      </w:r>
      <w:r w:rsidR="03B1F97E" w:rsidRPr="5D630D1E">
        <w:rPr>
          <w:rFonts w:ascii="Times New Roman" w:eastAsia="Times New Roman" w:hAnsi="Times New Roman" w:cs="Times New Roman"/>
          <w:sz w:val="24"/>
          <w:szCs w:val="24"/>
        </w:rPr>
        <w:t>annually for</w:t>
      </w:r>
      <w:r>
        <w:t xml:space="preserve"> </w:t>
      </w:r>
      <w:r w:rsidRPr="5D630D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Department of Consumer and Worker Protection (DCWP)</w:t>
      </w:r>
      <w:r w:rsidR="3D895B59" w:rsidRPr="5D630D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 This</w:t>
      </w:r>
      <w:r w:rsidRPr="5D630D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would </w:t>
      </w:r>
      <w:r w:rsidR="06A58772" w:rsidRPr="5D630D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fund </w:t>
      </w:r>
      <w:r w:rsidRPr="5D630D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 additional attorney and </w:t>
      </w:r>
      <w:r w:rsidR="003B6A6F" w:rsidRPr="5D630D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investigator</w:t>
      </w:r>
      <w:r w:rsidRPr="5D630D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B6A6F" w:rsidRPr="5D630D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including fringe</w:t>
      </w:r>
      <w:r w:rsidRPr="5D630D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costs, to ensure compliance with the requirements of the legislation.</w:t>
      </w:r>
    </w:p>
    <w:p w14:paraId="7F174F18" w14:textId="77777777" w:rsidR="004C5DF7" w:rsidRPr="008550C7" w:rsidRDefault="004C5DF7" w:rsidP="004C5DF7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424E18" w14:textId="77777777" w:rsidR="004C5DF7" w:rsidRDefault="004C5DF7" w:rsidP="004C5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9F9F3E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9F9F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General </w:t>
      </w:r>
      <w:r w:rsidRPr="34657C4F">
        <w:rPr>
          <w:rFonts w:ascii="Times New Roman" w:eastAsia="Times New Roman" w:hAnsi="Times New Roman" w:cs="Times New Roman"/>
          <w:sz w:val="24"/>
          <w:szCs w:val="24"/>
        </w:rPr>
        <w:t>Fund</w:t>
      </w:r>
    </w:p>
    <w:p w14:paraId="56BACAA8" w14:textId="77777777" w:rsidR="004C5DF7" w:rsidRPr="00191BDA" w:rsidRDefault="004C5DF7" w:rsidP="004C5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FD6400" w14:textId="77777777" w:rsidR="004C5DF7" w:rsidRPr="00191BDA" w:rsidRDefault="004C5DF7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D8E3A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5BD8E3A6">
        <w:rPr>
          <w:rFonts w:ascii="Times New Roman" w:eastAsia="Times New Roman" w:hAnsi="Times New Roman" w:cs="Times New Roman"/>
          <w:sz w:val="24"/>
          <w:szCs w:val="24"/>
        </w:rPr>
        <w:t xml:space="preserve">   New York City Council Finance Division</w:t>
      </w:r>
    </w:p>
    <w:p w14:paraId="51F22D17" w14:textId="77777777" w:rsidR="004C5DF7" w:rsidRPr="00191BDA" w:rsidRDefault="004C5DF7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B8A412" w14:textId="77777777" w:rsidR="004C5DF7" w:rsidRPr="00191BDA" w:rsidRDefault="004C5DF7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 xml:space="preserve">Estimate Prepared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Glenn Martelloni, Financial Analyst </w:t>
      </w:r>
    </w:p>
    <w:p w14:paraId="107B22C7" w14:textId="77777777" w:rsidR="004C5DF7" w:rsidRDefault="004C5DF7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F1F6C5" w14:textId="77777777" w:rsidR="004C5DF7" w:rsidRPr="00414DBA" w:rsidRDefault="004C5DF7" w:rsidP="004C5DF7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Daniel Kroop, Assistant Director  </w:t>
      </w:r>
    </w:p>
    <w:p w14:paraId="0394D28A" w14:textId="77777777" w:rsidR="004C5DF7" w:rsidRPr="00414DBA" w:rsidRDefault="004C5DF7" w:rsidP="004C5DF7">
      <w:pPr>
        <w:tabs>
          <w:tab w:val="left" w:pos="2880"/>
        </w:tabs>
        <w:spacing w:after="0" w:line="240" w:lineRule="exact"/>
        <w:ind w:left="360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sz w:val="24"/>
          <w:szCs w:val="24"/>
        </w:rPr>
        <w:t>Chima Obichere, Deputy Director</w:t>
      </w:r>
      <w:r w:rsidRPr="4A68A5BE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</w:p>
    <w:p w14:paraId="7F5DABFB" w14:textId="77777777" w:rsidR="004C5DF7" w:rsidRPr="00191BDA" w:rsidRDefault="004C5DF7" w:rsidP="004C5DF7">
      <w:pPr>
        <w:tabs>
          <w:tab w:val="left" w:pos="28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3B1054D5">
        <w:rPr>
          <w:rFonts w:ascii="Times New Roman" w:eastAsia="Times New Roman" w:hAnsi="Times New Roman" w:cs="Times New Roman"/>
          <w:sz w:val="24"/>
          <w:szCs w:val="24"/>
        </w:rPr>
        <w:t>Jonathan Rosenberg, Managing Deputy Director</w:t>
      </w:r>
    </w:p>
    <w:p w14:paraId="479BB0B2" w14:textId="35B5E645" w:rsidR="004C5DF7" w:rsidRPr="00191BDA" w:rsidRDefault="00201D6E" w:rsidP="004C5DF7">
      <w:pPr>
        <w:tabs>
          <w:tab w:val="left" w:pos="2880"/>
        </w:tabs>
        <w:spacing w:after="0" w:line="240" w:lineRule="exact"/>
        <w:ind w:firstLine="28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Nadia Jean-François, Senior Counsel</w:t>
      </w:r>
    </w:p>
    <w:p w14:paraId="3AD687E3" w14:textId="77777777" w:rsidR="004C5DF7" w:rsidRPr="00191BDA" w:rsidRDefault="004C5DF7" w:rsidP="004C5DF7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27E688" w14:textId="77777777" w:rsidR="004C5DF7" w:rsidRPr="00191BDA" w:rsidRDefault="004C5DF7" w:rsidP="004C5DF7">
      <w:pPr>
        <w:pBdr>
          <w:top w:val="single" w:sz="4" w:space="1" w:color="000000"/>
        </w:pBdr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Office of Management and Budget Estimate: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74C5B66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 </w:t>
      </w:r>
      <w:r w:rsidRPr="74C5B66E">
        <w:rPr>
          <w:rFonts w:ascii="Times New Roman" w:eastAsia="Times New Roman" w:hAnsi="Times New Roman" w:cs="Times New Roman"/>
          <w:sz w:val="24"/>
          <w:szCs w:val="24"/>
        </w:rPr>
        <w:t xml:space="preserve">Office of Management and Budget </w:t>
      </w:r>
      <w:r w:rsidRPr="74C5B6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 not provide an estimate.</w:t>
      </w:r>
    </w:p>
    <w:p w14:paraId="3CC3CBCB" w14:textId="77777777" w:rsidR="004C5DF7" w:rsidRPr="00191BDA" w:rsidRDefault="004C5DF7" w:rsidP="004C5DF7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3E6E0329" w14:textId="77777777" w:rsidR="004C5DF7" w:rsidRPr="00191BDA" w:rsidRDefault="004C5DF7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1D7C22A0" w14:textId="6988EEF1" w:rsidR="004C5DF7" w:rsidRPr="001A6B17" w:rsidRDefault="004C5DF7" w:rsidP="004C5DF7">
      <w:pPr>
        <w:spacing w:after="0" w:line="240" w:lineRule="auto"/>
        <w:rPr>
          <w:rStyle w:val="Hyperlink"/>
        </w:rPr>
      </w:pPr>
      <w:r w:rsidRPr="5576D5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>HYPERLINK "https://legistar.council.nyc.gov/LegislationDetail.aspx?ID=8027969&amp;GUID=0B7A3325-BD72-4D10-9722-3F48C4E59C52&amp;Options=&amp;Search="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A6B17">
        <w:rPr>
          <w:rStyle w:val="Hyperlink"/>
          <w:rFonts w:ascii="Times New Roman" w:eastAsia="Times New Roman" w:hAnsi="Times New Roman" w:cs="Times New Roman"/>
          <w:sz w:val="24"/>
          <w:szCs w:val="24"/>
        </w:rPr>
        <w:t>https://legistar.council.nyc.gov/LegislationDetail.aspx?ID=7879110&amp;GUID=BDDD32F1-1178-492D-80F2-205845356FD2&amp;Options=&amp;Search=</w:t>
      </w:r>
    </w:p>
    <w:p w14:paraId="3E4908BA" w14:textId="77777777" w:rsidR="004C5DF7" w:rsidRPr="00191BDA" w:rsidRDefault="004C5DF7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12E08EAE" w14:textId="7F1E16FB" w:rsidR="004C5DF7" w:rsidRPr="00066D75" w:rsidRDefault="004C5DF7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3297CB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June 1</w:t>
      </w:r>
      <w:r w:rsidR="003B6A6F">
        <w:rPr>
          <w:rFonts w:ascii="Times New Roman" w:eastAsia="Times New Roman" w:hAnsi="Times New Roman" w:cs="Times New Roman"/>
          <w:sz w:val="24"/>
          <w:szCs w:val="24"/>
        </w:rPr>
        <w:t>6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4BCE6B26" w14:textId="77777777" w:rsidR="004C5DF7" w:rsidRDefault="004C5DF7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F164A6" w14:textId="77777777" w:rsidR="004C5DF7" w:rsidRDefault="004C5DF7" w:rsidP="004C5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7768C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Hearing/Meeting Date: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June 17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FAF17F5" w14:textId="77777777" w:rsidR="004C5DF7" w:rsidRDefault="004C5DF7" w:rsidP="004C5DF7"/>
    <w:p w14:paraId="2B37022C" w14:textId="77777777" w:rsidR="004C5DF7" w:rsidRDefault="004C5DF7" w:rsidP="004C5DF7"/>
    <w:p w14:paraId="785B28AC" w14:textId="77777777" w:rsidR="004C5DF7" w:rsidRDefault="004C5DF7" w:rsidP="004C5DF7"/>
    <w:p w14:paraId="5C3454C1" w14:textId="77777777" w:rsidR="004C5DF7" w:rsidRDefault="004C5DF7" w:rsidP="004C5DF7"/>
    <w:p w14:paraId="5EA45D22" w14:textId="77777777" w:rsidR="004C5DF7" w:rsidRDefault="004C5DF7" w:rsidP="004C5DF7"/>
    <w:p w14:paraId="6295C634" w14:textId="77777777" w:rsidR="004C5DF7" w:rsidRDefault="004C5DF7" w:rsidP="004C5DF7"/>
    <w:p w14:paraId="26E1A577" w14:textId="77777777" w:rsidR="004C5DF7" w:rsidRDefault="004C5DF7" w:rsidP="004C5DF7"/>
    <w:p w14:paraId="39958146" w14:textId="77777777" w:rsidR="004C5DF7" w:rsidRDefault="004C5DF7" w:rsidP="004C5DF7"/>
    <w:p w14:paraId="378D395D" w14:textId="77777777" w:rsidR="004C5DF7" w:rsidRDefault="004C5DF7" w:rsidP="004C5DF7"/>
    <w:p w14:paraId="3FDE83F2" w14:textId="77777777" w:rsidR="004C5DF7" w:rsidRDefault="004C5DF7" w:rsidP="004C5DF7"/>
    <w:p w14:paraId="50E445F2" w14:textId="77777777" w:rsidR="00C83ADB" w:rsidRDefault="00C83ADB"/>
    <w:sectPr w:rsidR="00C83ADB" w:rsidSect="004C5DF7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34EAB" w14:textId="77777777" w:rsidR="00C5534E" w:rsidRDefault="00C5534E" w:rsidP="004C5DF7">
      <w:pPr>
        <w:spacing w:after="0" w:line="240" w:lineRule="auto"/>
      </w:pPr>
      <w:r>
        <w:separator/>
      </w:r>
    </w:p>
  </w:endnote>
  <w:endnote w:type="continuationSeparator" w:id="0">
    <w:p w14:paraId="2CECA0BF" w14:textId="77777777" w:rsidR="00C5534E" w:rsidRDefault="00C5534E" w:rsidP="004C5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B94CD" w14:textId="77777777" w:rsidR="00475670" w:rsidRDefault="00475670">
    <w:pPr>
      <w:pStyle w:val="Footer"/>
      <w:pBdr>
        <w:top w:val="single" w:sz="4" w:space="1" w:color="D9D9D9" w:themeColor="background1" w:themeShade="D9"/>
      </w:pBdr>
      <w:jc w:val="right"/>
    </w:pPr>
  </w:p>
  <w:p w14:paraId="1B387290" w14:textId="77777777" w:rsidR="00475670" w:rsidRPr="0050188B" w:rsidRDefault="00475670" w:rsidP="004E5D2C">
    <w:pPr>
      <w:pStyle w:val="Footer"/>
      <w:pBdr>
        <w:top w:val="thinThickSmallGap" w:sz="24" w:space="1" w:color="7F340D" w:themeColor="accent2" w:themeShade="7F"/>
      </w:pBdr>
      <w:rPr>
        <w:rFonts w:eastAsiaTheme="minorEastAsia"/>
      </w:rPr>
    </w:pPr>
    <w:r w:rsidRPr="7D2BE6FC">
      <w:rPr>
        <w:rFonts w:eastAsiaTheme="minorEastAsia"/>
      </w:rPr>
      <w:t xml:space="preserve">Int. No. </w:t>
    </w:r>
    <w:r>
      <w:rPr>
        <w:rFonts w:eastAsiaTheme="minorEastAsia"/>
      </w:rPr>
      <w:t>892</w:t>
    </w:r>
    <w:r>
      <w:tab/>
    </w:r>
    <w:r>
      <w:tab/>
    </w:r>
    <w:r w:rsidRPr="7D2BE6FC">
      <w:rPr>
        <w:rFonts w:eastAsiaTheme="minorEastAsia"/>
      </w:rPr>
      <w:t xml:space="preserve">          </w:t>
    </w:r>
    <w:r>
      <w:tab/>
    </w:r>
    <w:r w:rsidRPr="7D2BE6FC">
      <w:rPr>
        <w:rFonts w:eastAsiaTheme="minorEastAsia"/>
      </w:rPr>
      <w:t xml:space="preserve">          </w:t>
    </w:r>
    <w:r w:rsidRPr="7D2BE6FC">
      <w:rPr>
        <w:rFonts w:eastAsiaTheme="minorEastAsia"/>
        <w:noProof/>
      </w:rPr>
      <w:fldChar w:fldCharType="begin"/>
    </w:r>
    <w:r w:rsidRPr="7D2BE6FC">
      <w:rPr>
        <w:rFonts w:eastAsiaTheme="minorEastAsia"/>
      </w:rPr>
      <w:instrText xml:space="preserve"> PAGE   \* MERGEFORMAT </w:instrText>
    </w:r>
    <w:r w:rsidRPr="7D2BE6FC">
      <w:rPr>
        <w:rFonts w:eastAsiaTheme="minorEastAsia"/>
      </w:rPr>
      <w:fldChar w:fldCharType="separate"/>
    </w:r>
    <w:r w:rsidRPr="7D2BE6FC">
      <w:rPr>
        <w:rFonts w:eastAsiaTheme="minorEastAsia"/>
        <w:noProof/>
      </w:rPr>
      <w:t>2</w:t>
    </w:r>
    <w:r w:rsidRPr="7D2BE6FC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739E4" w14:textId="77777777" w:rsidR="00C5534E" w:rsidRDefault="00C5534E" w:rsidP="004C5DF7">
      <w:pPr>
        <w:spacing w:after="0" w:line="240" w:lineRule="auto"/>
      </w:pPr>
      <w:r>
        <w:separator/>
      </w:r>
    </w:p>
  </w:footnote>
  <w:footnote w:type="continuationSeparator" w:id="0">
    <w:p w14:paraId="6008EA27" w14:textId="77777777" w:rsidR="00C5534E" w:rsidRDefault="00C5534E" w:rsidP="004C5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DF7"/>
    <w:rsid w:val="00011105"/>
    <w:rsid w:val="000738E9"/>
    <w:rsid w:val="00084373"/>
    <w:rsid w:val="000C4AB3"/>
    <w:rsid w:val="000D3A8E"/>
    <w:rsid w:val="00161DE9"/>
    <w:rsid w:val="00184CB6"/>
    <w:rsid w:val="001D03C7"/>
    <w:rsid w:val="001D103F"/>
    <w:rsid w:val="00201D6E"/>
    <w:rsid w:val="002214EE"/>
    <w:rsid w:val="00233197"/>
    <w:rsid w:val="002530E7"/>
    <w:rsid w:val="00284E0D"/>
    <w:rsid w:val="002B4444"/>
    <w:rsid w:val="002C0174"/>
    <w:rsid w:val="002F098C"/>
    <w:rsid w:val="002F64D3"/>
    <w:rsid w:val="00316660"/>
    <w:rsid w:val="00346DA4"/>
    <w:rsid w:val="00351A81"/>
    <w:rsid w:val="00360D39"/>
    <w:rsid w:val="003616CA"/>
    <w:rsid w:val="003663BA"/>
    <w:rsid w:val="00372233"/>
    <w:rsid w:val="003770FB"/>
    <w:rsid w:val="00393994"/>
    <w:rsid w:val="003A2AE9"/>
    <w:rsid w:val="003B6A6F"/>
    <w:rsid w:val="003D1F8B"/>
    <w:rsid w:val="003E4297"/>
    <w:rsid w:val="003F68B9"/>
    <w:rsid w:val="004059E0"/>
    <w:rsid w:val="00446CA2"/>
    <w:rsid w:val="00475670"/>
    <w:rsid w:val="0049192D"/>
    <w:rsid w:val="004B1638"/>
    <w:rsid w:val="004C5DF7"/>
    <w:rsid w:val="004E5D2C"/>
    <w:rsid w:val="0050654E"/>
    <w:rsid w:val="00572F44"/>
    <w:rsid w:val="005906DE"/>
    <w:rsid w:val="00597249"/>
    <w:rsid w:val="005D50A4"/>
    <w:rsid w:val="00612530"/>
    <w:rsid w:val="00612E20"/>
    <w:rsid w:val="00634123"/>
    <w:rsid w:val="006935C0"/>
    <w:rsid w:val="006E0F9F"/>
    <w:rsid w:val="00781BDE"/>
    <w:rsid w:val="007A23D9"/>
    <w:rsid w:val="007B40F7"/>
    <w:rsid w:val="007C1B4B"/>
    <w:rsid w:val="00804E40"/>
    <w:rsid w:val="00821BBA"/>
    <w:rsid w:val="0082505C"/>
    <w:rsid w:val="0086288D"/>
    <w:rsid w:val="00876C3D"/>
    <w:rsid w:val="00896CB8"/>
    <w:rsid w:val="008A6C93"/>
    <w:rsid w:val="008D09A6"/>
    <w:rsid w:val="008F5255"/>
    <w:rsid w:val="00914489"/>
    <w:rsid w:val="00963C0A"/>
    <w:rsid w:val="009C52D0"/>
    <w:rsid w:val="009D4E91"/>
    <w:rsid w:val="00A10DFB"/>
    <w:rsid w:val="00AE7847"/>
    <w:rsid w:val="00B13AFA"/>
    <w:rsid w:val="00B216CD"/>
    <w:rsid w:val="00B26C83"/>
    <w:rsid w:val="00B4238B"/>
    <w:rsid w:val="00B76AC4"/>
    <w:rsid w:val="00BA1BBB"/>
    <w:rsid w:val="00BD44E1"/>
    <w:rsid w:val="00C22787"/>
    <w:rsid w:val="00C53789"/>
    <w:rsid w:val="00C5534E"/>
    <w:rsid w:val="00C8165F"/>
    <w:rsid w:val="00C83ADB"/>
    <w:rsid w:val="00C97CE3"/>
    <w:rsid w:val="00CA39D9"/>
    <w:rsid w:val="00CB1BB5"/>
    <w:rsid w:val="00D03BD4"/>
    <w:rsid w:val="00D22164"/>
    <w:rsid w:val="00D255A2"/>
    <w:rsid w:val="00D4137B"/>
    <w:rsid w:val="00DB52EE"/>
    <w:rsid w:val="00DC0A56"/>
    <w:rsid w:val="00DE516A"/>
    <w:rsid w:val="00E343F3"/>
    <w:rsid w:val="00E416C7"/>
    <w:rsid w:val="00E45296"/>
    <w:rsid w:val="00E844AA"/>
    <w:rsid w:val="00E90D78"/>
    <w:rsid w:val="00E943DD"/>
    <w:rsid w:val="00EC1B76"/>
    <w:rsid w:val="00EF7903"/>
    <w:rsid w:val="00F04012"/>
    <w:rsid w:val="00F3709E"/>
    <w:rsid w:val="00F378C7"/>
    <w:rsid w:val="00F5527A"/>
    <w:rsid w:val="00FC5E3C"/>
    <w:rsid w:val="00FF0EF1"/>
    <w:rsid w:val="03B1F97E"/>
    <w:rsid w:val="06A58772"/>
    <w:rsid w:val="199F28C6"/>
    <w:rsid w:val="30B1F885"/>
    <w:rsid w:val="3D895B59"/>
    <w:rsid w:val="4B535DE8"/>
    <w:rsid w:val="4D1FB769"/>
    <w:rsid w:val="58B0E19E"/>
    <w:rsid w:val="5D630D1E"/>
    <w:rsid w:val="6F67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F6C94"/>
  <w15:chartTrackingRefBased/>
  <w15:docId w15:val="{A530D7C5-D178-4733-8C53-89D7A2C3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DF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5D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D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D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D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D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DF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DF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DF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DF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D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D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D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D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D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D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5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DF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5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DF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5D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DF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5D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D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D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5DF7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C5DF7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5DF7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4C5DF7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4C5DF7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C5DF7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4C5DF7"/>
  </w:style>
  <w:style w:type="character" w:styleId="FollowedHyperlink">
    <w:name w:val="FollowedHyperlink"/>
    <w:basedOn w:val="DefaultParagraphFont"/>
    <w:uiPriority w:val="99"/>
    <w:semiHidden/>
    <w:unhideWhenUsed/>
    <w:rsid w:val="004C5DF7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5D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DF7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161DE9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Martelloni, Glenn</dc:creator>
  <cp:keywords/>
  <dc:description/>
  <cp:lastModifiedBy>Martelloni, Glenn</cp:lastModifiedBy>
  <cp:revision>2</cp:revision>
  <dcterms:created xsi:type="dcterms:W3CDTF">2026-06-16T19:51:00Z</dcterms:created>
  <dcterms:modified xsi:type="dcterms:W3CDTF">2026-06-16T19:51:00Z</dcterms:modified>
</cp:coreProperties>
</file>