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477B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041D55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8A1477D" w14:textId="2F1E00D0" w:rsidR="0041520B" w:rsidRPr="00A5189C" w:rsidRDefault="0004593B" w:rsidP="006C314E">
      <w:pPr>
        <w:pStyle w:val="NoSpacing"/>
        <w:spacing w:before="80"/>
        <w:jc w:val="both"/>
        <w:rPr>
          <w:rFonts w:cs="Times New Roman"/>
          <w:szCs w:val="24"/>
        </w:rPr>
      </w:pPr>
      <w:r>
        <w:rPr>
          <w:rFonts w:cs="Times New Roman"/>
          <w:szCs w:val="24"/>
        </w:rPr>
        <w:t>Int. No.</w:t>
      </w:r>
      <w:r w:rsidR="00DC0B11">
        <w:rPr>
          <w:rFonts w:cs="Times New Roman"/>
          <w:szCs w:val="24"/>
        </w:rPr>
        <w:t xml:space="preserve"> </w:t>
      </w:r>
      <w:r w:rsidR="009A14C8">
        <w:rPr>
          <w:rFonts w:cs="Times New Roman"/>
          <w:szCs w:val="24"/>
        </w:rPr>
        <w:t>894</w:t>
      </w:r>
    </w:p>
    <w:p w14:paraId="4E404FC4" w14:textId="77777777" w:rsidR="0041520B" w:rsidRDefault="0041520B" w:rsidP="0041520B">
      <w:pPr>
        <w:pStyle w:val="NoSpacing"/>
        <w:jc w:val="both"/>
        <w:rPr>
          <w:rFonts w:cs="Times New Roman"/>
          <w:b/>
          <w:szCs w:val="24"/>
        </w:rPr>
      </w:pPr>
    </w:p>
    <w:p w14:paraId="1440E56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8AC5F2E" w14:textId="76220D32"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E44EC9">
        <w:rPr>
          <w:rFonts w:cs="Times New Roman"/>
          <w:szCs w:val="24"/>
        </w:rPr>
        <w:t>Brewer</w:t>
      </w:r>
    </w:p>
    <w:p w14:paraId="27CC303E" w14:textId="77777777" w:rsidR="00E3518C" w:rsidRPr="003A304F" w:rsidRDefault="00E3518C" w:rsidP="0041520B">
      <w:pPr>
        <w:pStyle w:val="NoSpacing"/>
        <w:jc w:val="both"/>
        <w:rPr>
          <w:rFonts w:cs="Times New Roman"/>
          <w:szCs w:val="24"/>
        </w:rPr>
      </w:pPr>
    </w:p>
    <w:p w14:paraId="5F638DC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94290D7" w14:textId="3F5C7FF0" w:rsidR="0041520B" w:rsidRDefault="001218E3" w:rsidP="001218E3">
      <w:pPr>
        <w:pStyle w:val="BodyText"/>
        <w:spacing w:before="80" w:line="240" w:lineRule="auto"/>
        <w:ind w:firstLine="0"/>
      </w:pPr>
      <w:r>
        <w:t>A Local Law to</w:t>
      </w:r>
      <w:r w:rsidR="00A9132D">
        <w:t xml:space="preserve"> </w:t>
      </w:r>
      <w:r w:rsidR="00E44EC9">
        <w:t xml:space="preserve">amend the administrative code of the city of New York, in relation to seasonal enclosures for sidewalk cafes </w:t>
      </w:r>
    </w:p>
    <w:p w14:paraId="59BB4C84" w14:textId="77777777" w:rsidR="008823EE" w:rsidRDefault="008823EE" w:rsidP="0041520B">
      <w:pPr>
        <w:pStyle w:val="NoSpacing"/>
        <w:jc w:val="both"/>
        <w:rPr>
          <w:rFonts w:cs="Times New Roman"/>
          <w:szCs w:val="24"/>
        </w:rPr>
      </w:pPr>
    </w:p>
    <w:p w14:paraId="0173379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C27D12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E8F9B56" w14:textId="7046887E" w:rsidR="0017748E" w:rsidRDefault="009D3F0D" w:rsidP="00CC3F79">
      <w:pPr>
        <w:pStyle w:val="NoSpacing"/>
        <w:spacing w:before="120"/>
        <w:jc w:val="both"/>
        <w:rPr>
          <w:rFonts w:cs="Times New Roman"/>
          <w:szCs w:val="24"/>
        </w:rPr>
      </w:pPr>
      <w:r>
        <w:rPr>
          <w:rFonts w:cs="Times New Roman"/>
          <w:szCs w:val="24"/>
        </w:rPr>
        <w:t xml:space="preserve">This bill would </w:t>
      </w:r>
      <w:r w:rsidR="00E44EC9">
        <w:rPr>
          <w:rFonts w:cs="Times New Roman"/>
          <w:szCs w:val="24"/>
        </w:rPr>
        <w:t xml:space="preserve">allow sidewalk cafe operators to temporarily enclose their year-round sidewalk cafes annually from </w:t>
      </w:r>
      <w:r w:rsidR="00864636">
        <w:rPr>
          <w:rFonts w:cs="Times New Roman"/>
          <w:szCs w:val="24"/>
        </w:rPr>
        <w:t>October 1</w:t>
      </w:r>
      <w:r w:rsidR="00E44EC9">
        <w:rPr>
          <w:rFonts w:cs="Times New Roman"/>
          <w:szCs w:val="24"/>
        </w:rPr>
        <w:t xml:space="preserve"> through March 31.</w:t>
      </w:r>
    </w:p>
    <w:p w14:paraId="46471333" w14:textId="77777777" w:rsidR="008823EE" w:rsidRDefault="008823EE" w:rsidP="0041520B">
      <w:pPr>
        <w:pStyle w:val="NoSpacing"/>
        <w:jc w:val="both"/>
        <w:rPr>
          <w:rFonts w:cs="Times New Roman"/>
          <w:szCs w:val="24"/>
        </w:rPr>
      </w:pPr>
    </w:p>
    <w:p w14:paraId="2FB8670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054D5F9" w14:textId="29670684" w:rsidR="0041520B" w:rsidRPr="00A5189C" w:rsidRDefault="00C205B3" w:rsidP="006C314E">
      <w:pPr>
        <w:pStyle w:val="NoSpacing"/>
        <w:spacing w:before="80"/>
        <w:jc w:val="both"/>
        <w:rPr>
          <w:rFonts w:cs="Times New Roman"/>
          <w:szCs w:val="24"/>
        </w:rPr>
      </w:pPr>
      <w:r>
        <w:rPr>
          <w:rFonts w:cs="Times New Roman"/>
          <w:szCs w:val="24"/>
        </w:rPr>
        <w:t xml:space="preserve">This local law takes effect </w:t>
      </w:r>
      <w:r w:rsidR="00A739DA">
        <w:rPr>
          <w:rFonts w:cs="Times New Roman"/>
          <w:szCs w:val="24"/>
        </w:rPr>
        <w:t>120 days after it becomes law</w:t>
      </w:r>
      <w:r>
        <w:rPr>
          <w:rFonts w:cs="Times New Roman"/>
          <w:szCs w:val="24"/>
        </w:rPr>
        <w:t>.</w:t>
      </w:r>
    </w:p>
    <w:p w14:paraId="61A1A345" w14:textId="77777777" w:rsidR="00D92C74" w:rsidRDefault="00D92C74" w:rsidP="0041520B"/>
    <w:p w14:paraId="11018AE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33A6490" w14:textId="7DA9E9F2"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E44EC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23094F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CCFD1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BB1736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1A60C6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A363278" w14:textId="77777777" w:rsidR="00A5189C" w:rsidRDefault="00A5189C" w:rsidP="008823EE">
      <w:pPr>
        <w:pStyle w:val="NoSpacing"/>
        <w:jc w:val="both"/>
        <w:rPr>
          <w:rStyle w:val="apple-style-span"/>
          <w:b/>
          <w:bCs/>
          <w:szCs w:val="24"/>
        </w:rPr>
      </w:pPr>
    </w:p>
    <w:p w14:paraId="2C3AECC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B9A5732" w14:textId="77777777" w:rsidR="006C314E" w:rsidRPr="00AC5EE7" w:rsidRDefault="006C314E" w:rsidP="008823EE">
      <w:pPr>
        <w:pStyle w:val="NoSpacing"/>
        <w:jc w:val="both"/>
        <w:rPr>
          <w:rStyle w:val="apple-style-span"/>
          <w:sz w:val="18"/>
          <w:szCs w:val="18"/>
        </w:rPr>
      </w:pPr>
    </w:p>
    <w:p w14:paraId="1B100F41" w14:textId="0EF77D8D" w:rsidR="006C314E" w:rsidRPr="00AC5EE7" w:rsidRDefault="00E44EC9" w:rsidP="001218E3">
      <w:pPr>
        <w:rPr>
          <w:sz w:val="18"/>
          <w:szCs w:val="18"/>
        </w:rPr>
      </w:pPr>
      <w:r>
        <w:rPr>
          <w:rStyle w:val="PlaceholderText"/>
          <w:sz w:val="18"/>
          <w:szCs w:val="18"/>
        </w:rPr>
        <w:t>SS</w:t>
      </w:r>
    </w:p>
    <w:p w14:paraId="5225EE47" w14:textId="55A7FF12" w:rsidR="00B32C52" w:rsidRPr="00AC5EE7" w:rsidRDefault="00B32C52" w:rsidP="00B32C52">
      <w:pPr>
        <w:rPr>
          <w:rStyle w:val="apple-style-span"/>
          <w:sz w:val="18"/>
          <w:szCs w:val="18"/>
        </w:rPr>
      </w:pPr>
      <w:r w:rsidRPr="00AC5EE7">
        <w:rPr>
          <w:rStyle w:val="apple-style-span"/>
          <w:sz w:val="18"/>
          <w:szCs w:val="18"/>
        </w:rPr>
        <w:t>LS #</w:t>
      </w:r>
      <w:r w:rsidR="00E44EC9">
        <w:rPr>
          <w:rStyle w:val="apple-style-span"/>
          <w:sz w:val="18"/>
          <w:szCs w:val="18"/>
        </w:rPr>
        <w:t>21857</w:t>
      </w:r>
    </w:p>
    <w:p w14:paraId="14330671" w14:textId="0E0816CE" w:rsidR="00B32C52" w:rsidRPr="009B7689" w:rsidRDefault="00E44EC9" w:rsidP="001218E3">
      <w:pPr>
        <w:rPr>
          <w:sz w:val="18"/>
          <w:szCs w:val="18"/>
        </w:rPr>
      </w:pPr>
      <w:r>
        <w:rPr>
          <w:sz w:val="18"/>
          <w:szCs w:val="18"/>
        </w:rPr>
        <w:t>4/</w:t>
      </w:r>
      <w:r w:rsidR="0084008D">
        <w:rPr>
          <w:sz w:val="18"/>
          <w:szCs w:val="18"/>
        </w:rPr>
        <w:t>30</w:t>
      </w:r>
      <w:r>
        <w:rPr>
          <w:sz w:val="18"/>
          <w:szCs w:val="18"/>
        </w:rPr>
        <w:t xml:space="preserve">/26 </w:t>
      </w:r>
      <w:r w:rsidR="00BD3711">
        <w:rPr>
          <w:sz w:val="18"/>
          <w:szCs w:val="18"/>
        </w:rPr>
        <w:t>5</w:t>
      </w:r>
      <w:r>
        <w:rPr>
          <w:sz w:val="18"/>
          <w:szCs w:val="18"/>
        </w:rPr>
        <w:t>:</w:t>
      </w:r>
      <w:r w:rsidR="00BD3711">
        <w:rPr>
          <w:sz w:val="18"/>
          <w:szCs w:val="18"/>
        </w:rPr>
        <w:t>31</w:t>
      </w:r>
      <w:r w:rsidR="00FA01DC">
        <w:rPr>
          <w:sz w:val="18"/>
          <w:szCs w:val="18"/>
        </w:rPr>
        <w:t xml:space="preserve"> P</w:t>
      </w:r>
      <w:r>
        <w:rPr>
          <w:sz w:val="18"/>
          <w:szCs w:val="18"/>
        </w:rPr>
        <w:t xml:space="preserve">M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58A83" w14:textId="77777777" w:rsidR="003D368D" w:rsidRDefault="003D368D" w:rsidP="00272634">
      <w:r>
        <w:separator/>
      </w:r>
    </w:p>
  </w:endnote>
  <w:endnote w:type="continuationSeparator" w:id="0">
    <w:p w14:paraId="6CC86618" w14:textId="77777777" w:rsidR="003D368D" w:rsidRDefault="003D368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D14F4" w14:textId="77777777" w:rsidR="003D368D" w:rsidRDefault="003D368D" w:rsidP="00272634">
      <w:r>
        <w:separator/>
      </w:r>
    </w:p>
  </w:footnote>
  <w:footnote w:type="continuationSeparator" w:id="0">
    <w:p w14:paraId="5F970020" w14:textId="77777777" w:rsidR="003D368D" w:rsidRDefault="003D368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42D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7832631">
    <w:abstractNumId w:val="0"/>
  </w:num>
  <w:num w:numId="2" w16cid:durableId="416557528">
    <w:abstractNumId w:val="2"/>
  </w:num>
  <w:num w:numId="3" w16cid:durableId="1365789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E44EC9"/>
    <w:rsid w:val="00006640"/>
    <w:rsid w:val="0004593B"/>
    <w:rsid w:val="000765AF"/>
    <w:rsid w:val="00080B67"/>
    <w:rsid w:val="000E4F15"/>
    <w:rsid w:val="0010786F"/>
    <w:rsid w:val="001218E3"/>
    <w:rsid w:val="00134583"/>
    <w:rsid w:val="001349AE"/>
    <w:rsid w:val="0017748E"/>
    <w:rsid w:val="001E3407"/>
    <w:rsid w:val="00216A92"/>
    <w:rsid w:val="00220726"/>
    <w:rsid w:val="00272634"/>
    <w:rsid w:val="00280543"/>
    <w:rsid w:val="002B309C"/>
    <w:rsid w:val="002D78A5"/>
    <w:rsid w:val="00314831"/>
    <w:rsid w:val="0033433B"/>
    <w:rsid w:val="00345D79"/>
    <w:rsid w:val="0035723D"/>
    <w:rsid w:val="003A304F"/>
    <w:rsid w:val="003D368D"/>
    <w:rsid w:val="003D6D23"/>
    <w:rsid w:val="003E2F46"/>
    <w:rsid w:val="003E57E6"/>
    <w:rsid w:val="0041520B"/>
    <w:rsid w:val="00424E79"/>
    <w:rsid w:val="00474067"/>
    <w:rsid w:val="004B589D"/>
    <w:rsid w:val="005021D5"/>
    <w:rsid w:val="00512FB5"/>
    <w:rsid w:val="005331A0"/>
    <w:rsid w:val="00563377"/>
    <w:rsid w:val="005851DC"/>
    <w:rsid w:val="00597FA2"/>
    <w:rsid w:val="005B1E8E"/>
    <w:rsid w:val="005D07D2"/>
    <w:rsid w:val="005E5537"/>
    <w:rsid w:val="005E60DC"/>
    <w:rsid w:val="00606846"/>
    <w:rsid w:val="00615680"/>
    <w:rsid w:val="00617310"/>
    <w:rsid w:val="006209CB"/>
    <w:rsid w:val="00651D12"/>
    <w:rsid w:val="006B0536"/>
    <w:rsid w:val="006C314E"/>
    <w:rsid w:val="006F5093"/>
    <w:rsid w:val="006F626B"/>
    <w:rsid w:val="00701FD6"/>
    <w:rsid w:val="00751580"/>
    <w:rsid w:val="00781399"/>
    <w:rsid w:val="00801D3D"/>
    <w:rsid w:val="0082024D"/>
    <w:rsid w:val="00820C10"/>
    <w:rsid w:val="00837EB5"/>
    <w:rsid w:val="0084008D"/>
    <w:rsid w:val="0086326E"/>
    <w:rsid w:val="00864636"/>
    <w:rsid w:val="008749A3"/>
    <w:rsid w:val="008823EE"/>
    <w:rsid w:val="008D2AA6"/>
    <w:rsid w:val="009243C8"/>
    <w:rsid w:val="00932BFA"/>
    <w:rsid w:val="00957F28"/>
    <w:rsid w:val="00962A70"/>
    <w:rsid w:val="009654CB"/>
    <w:rsid w:val="0099608B"/>
    <w:rsid w:val="009A14C8"/>
    <w:rsid w:val="009B087E"/>
    <w:rsid w:val="009B7689"/>
    <w:rsid w:val="009D3F0D"/>
    <w:rsid w:val="00A0603B"/>
    <w:rsid w:val="00A23AED"/>
    <w:rsid w:val="00A5189C"/>
    <w:rsid w:val="00A54037"/>
    <w:rsid w:val="00A6526E"/>
    <w:rsid w:val="00A739DA"/>
    <w:rsid w:val="00A87143"/>
    <w:rsid w:val="00A9132D"/>
    <w:rsid w:val="00AB6EBE"/>
    <w:rsid w:val="00AC5EE7"/>
    <w:rsid w:val="00AD7EC0"/>
    <w:rsid w:val="00AE4DE1"/>
    <w:rsid w:val="00AF56D8"/>
    <w:rsid w:val="00AF6D13"/>
    <w:rsid w:val="00B32C52"/>
    <w:rsid w:val="00B578BD"/>
    <w:rsid w:val="00B9759C"/>
    <w:rsid w:val="00BA1D4D"/>
    <w:rsid w:val="00BD2104"/>
    <w:rsid w:val="00BD3711"/>
    <w:rsid w:val="00BD51CA"/>
    <w:rsid w:val="00C205B3"/>
    <w:rsid w:val="00C20C57"/>
    <w:rsid w:val="00C20D76"/>
    <w:rsid w:val="00C22CDF"/>
    <w:rsid w:val="00C564A2"/>
    <w:rsid w:val="00C67FA9"/>
    <w:rsid w:val="00CC3989"/>
    <w:rsid w:val="00CC3F79"/>
    <w:rsid w:val="00D0018B"/>
    <w:rsid w:val="00D25C62"/>
    <w:rsid w:val="00D442F8"/>
    <w:rsid w:val="00D74104"/>
    <w:rsid w:val="00D92C74"/>
    <w:rsid w:val="00DA25D7"/>
    <w:rsid w:val="00DB46CB"/>
    <w:rsid w:val="00DC0B11"/>
    <w:rsid w:val="00E3518C"/>
    <w:rsid w:val="00E444FF"/>
    <w:rsid w:val="00E44EC9"/>
    <w:rsid w:val="00E47F9F"/>
    <w:rsid w:val="00EF0E87"/>
    <w:rsid w:val="00F21FC5"/>
    <w:rsid w:val="00F42BA3"/>
    <w:rsid w:val="00F4558B"/>
    <w:rsid w:val="00F51D32"/>
    <w:rsid w:val="00F656F0"/>
    <w:rsid w:val="00F74B3D"/>
    <w:rsid w:val="00F8773C"/>
    <w:rsid w:val="00FA0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E123D"/>
  <w15:docId w15:val="{11F0A619-26F5-4AB1-8213-C4E362C3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Jeffries, Jillian</cp:lastModifiedBy>
  <cp:revision>3</cp:revision>
  <cp:lastPrinted>2018-02-28T16:57:00Z</cp:lastPrinted>
  <dcterms:created xsi:type="dcterms:W3CDTF">2026-05-01T13:15:00Z</dcterms:created>
  <dcterms:modified xsi:type="dcterms:W3CDTF">2026-05-14T12:25:00Z</dcterms:modified>
</cp:coreProperties>
</file>