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09E1" w14:textId="7A01D5FC" w:rsidR="00594C15" w:rsidRDefault="00CC4DC9" w:rsidP="00827FA1">
      <w:pPr>
        <w:pStyle w:val="NormalWeb"/>
        <w:shd w:val="clear" w:color="auto" w:fill="FFFFFF"/>
        <w:spacing w:before="0" w:beforeAutospacing="0" w:after="0" w:afterAutospacing="0"/>
        <w:jc w:val="center"/>
        <w:rPr>
          <w:color w:val="000000"/>
        </w:rPr>
      </w:pPr>
      <w:r>
        <w:rPr>
          <w:color w:val="000000"/>
        </w:rPr>
        <w:t>Res. No.</w:t>
      </w:r>
      <w:r w:rsidR="00C369B2">
        <w:rPr>
          <w:color w:val="000000"/>
        </w:rPr>
        <w:t xml:space="preserve"> </w:t>
      </w:r>
      <w:r w:rsidR="00BC44F0">
        <w:rPr>
          <w:color w:val="000000"/>
        </w:rPr>
        <w:t>466</w:t>
      </w:r>
    </w:p>
    <w:p w14:paraId="3A09E69D" w14:textId="77777777" w:rsidR="007F46C9" w:rsidRDefault="007F46C9" w:rsidP="00827FA1">
      <w:pPr>
        <w:pStyle w:val="NormalWeb"/>
        <w:shd w:val="clear" w:color="auto" w:fill="FFFFFF"/>
        <w:spacing w:before="0" w:beforeAutospacing="0" w:after="0" w:afterAutospacing="0"/>
        <w:jc w:val="both"/>
        <w:rPr>
          <w:color w:val="000000"/>
        </w:rPr>
      </w:pPr>
    </w:p>
    <w:p w14:paraId="36F7105C" w14:textId="77777777" w:rsidR="00C369B2" w:rsidRPr="00C369B2" w:rsidRDefault="00C369B2" w:rsidP="00B341D2">
      <w:pPr>
        <w:pStyle w:val="NormalWeb"/>
        <w:shd w:val="clear" w:color="auto" w:fill="FFFFFF"/>
        <w:spacing w:before="0" w:beforeAutospacing="0" w:after="0" w:afterAutospacing="0"/>
        <w:jc w:val="both"/>
        <w:rPr>
          <w:vanish/>
          <w:color w:val="000000"/>
        </w:rPr>
      </w:pPr>
      <w:r w:rsidRPr="00C369B2">
        <w:rPr>
          <w:vanish/>
          <w:color w:val="000000"/>
        </w:rPr>
        <w:t>..Title</w:t>
      </w:r>
    </w:p>
    <w:p w14:paraId="28E0E1D7" w14:textId="1D96A2FA" w:rsidR="005A340F" w:rsidRDefault="00D6602A" w:rsidP="00B341D2">
      <w:pPr>
        <w:pStyle w:val="NormalWeb"/>
        <w:shd w:val="clear" w:color="auto" w:fill="FFFFFF"/>
        <w:spacing w:before="0" w:beforeAutospacing="0" w:after="0" w:afterAutospacing="0"/>
        <w:jc w:val="both"/>
        <w:rPr>
          <w:color w:val="000000"/>
        </w:rPr>
      </w:pPr>
      <w:r w:rsidRPr="00D6602A">
        <w:rPr>
          <w:color w:val="000000"/>
        </w:rPr>
        <w:t xml:space="preserve">Resolution calling </w:t>
      </w:r>
      <w:r w:rsidR="001C036C">
        <w:rPr>
          <w:color w:val="000000"/>
        </w:rPr>
        <w:t>on the New York State Legislature to pass, and the New York State Governor to sign, S.9493/A.9070</w:t>
      </w:r>
      <w:r w:rsidR="0065480D">
        <w:rPr>
          <w:color w:val="000000"/>
        </w:rPr>
        <w:t>,</w:t>
      </w:r>
      <w:r w:rsidR="001C036C">
        <w:rPr>
          <w:color w:val="000000"/>
        </w:rPr>
        <w:t xml:space="preserve"> “The Toll Payer Advocacy and Relief Act,” which makes improvements to the cashless tolling and tolling by mail collection systems by providing relief from excessive fines</w:t>
      </w:r>
      <w:r w:rsidR="00F45E22">
        <w:rPr>
          <w:color w:val="000000"/>
        </w:rPr>
        <w:t xml:space="preserve"> and</w:t>
      </w:r>
      <w:r w:rsidR="001C036C">
        <w:rPr>
          <w:color w:val="000000"/>
        </w:rPr>
        <w:t xml:space="preserve"> adequate time to pay the original </w:t>
      </w:r>
      <w:proofErr w:type="gramStart"/>
      <w:r w:rsidR="001C036C">
        <w:rPr>
          <w:color w:val="000000"/>
        </w:rPr>
        <w:t>amount</w:t>
      </w:r>
      <w:proofErr w:type="gramEnd"/>
      <w:r w:rsidR="001C036C">
        <w:rPr>
          <w:color w:val="000000"/>
        </w:rPr>
        <w:t xml:space="preserve"> of tolls owed, without penalty </w:t>
      </w:r>
    </w:p>
    <w:p w14:paraId="66EFA0F1" w14:textId="6FDD1DBE" w:rsidR="00C369B2" w:rsidRPr="00C369B2" w:rsidRDefault="00C369B2" w:rsidP="00B341D2">
      <w:pPr>
        <w:pStyle w:val="NormalWeb"/>
        <w:shd w:val="clear" w:color="auto" w:fill="FFFFFF"/>
        <w:spacing w:before="0" w:beforeAutospacing="0" w:after="0" w:afterAutospacing="0"/>
        <w:jc w:val="both"/>
        <w:rPr>
          <w:vanish/>
          <w:color w:val="000000"/>
        </w:rPr>
      </w:pPr>
      <w:r w:rsidRPr="00C369B2">
        <w:rPr>
          <w:vanish/>
          <w:color w:val="000000"/>
        </w:rPr>
        <w:t>..Body</w:t>
      </w:r>
    </w:p>
    <w:p w14:paraId="5644AF8C" w14:textId="77777777" w:rsidR="00D6602A" w:rsidRDefault="00D6602A" w:rsidP="00B341D2">
      <w:pPr>
        <w:pStyle w:val="NormalWeb"/>
        <w:shd w:val="clear" w:color="auto" w:fill="FFFFFF"/>
        <w:spacing w:before="0" w:beforeAutospacing="0" w:after="0" w:afterAutospacing="0"/>
        <w:jc w:val="both"/>
        <w:rPr>
          <w:color w:val="000000"/>
        </w:rPr>
      </w:pPr>
    </w:p>
    <w:p w14:paraId="240F81C7" w14:textId="7A121453" w:rsidR="000D78D2" w:rsidRDefault="00F96988" w:rsidP="00B341D2">
      <w:pPr>
        <w:pStyle w:val="NormalWeb"/>
        <w:shd w:val="clear" w:color="auto" w:fill="FFFFFF"/>
        <w:spacing w:before="0" w:beforeAutospacing="0" w:after="0" w:afterAutospacing="0"/>
        <w:jc w:val="both"/>
        <w:rPr>
          <w:color w:val="000000"/>
        </w:rPr>
      </w:pPr>
      <w:r>
        <w:rPr>
          <w:color w:val="000000"/>
        </w:rPr>
        <w:t xml:space="preserve">By </w:t>
      </w:r>
      <w:r w:rsidR="00117B56">
        <w:rPr>
          <w:color w:val="000000"/>
        </w:rPr>
        <w:t>Council Member</w:t>
      </w:r>
      <w:r w:rsidR="004633B5">
        <w:rPr>
          <w:color w:val="000000"/>
        </w:rPr>
        <w:t>s</w:t>
      </w:r>
      <w:r w:rsidR="005E4778">
        <w:rPr>
          <w:color w:val="000000"/>
        </w:rPr>
        <w:t xml:space="preserve"> </w:t>
      </w:r>
      <w:r w:rsidR="004764B6">
        <w:rPr>
          <w:color w:val="000000"/>
        </w:rPr>
        <w:t>Morano</w:t>
      </w:r>
      <w:r w:rsidR="004633B5">
        <w:rPr>
          <w:color w:val="000000"/>
        </w:rPr>
        <w:t xml:space="preserve"> and Zhuang</w:t>
      </w:r>
    </w:p>
    <w:p w14:paraId="01F262B3" w14:textId="77777777" w:rsidR="00B341D2" w:rsidRDefault="00B341D2" w:rsidP="00B341D2">
      <w:pPr>
        <w:pStyle w:val="NormalWeb"/>
        <w:shd w:val="clear" w:color="auto" w:fill="FFFFFF"/>
        <w:spacing w:before="0" w:beforeAutospacing="0" w:after="0" w:afterAutospacing="0"/>
        <w:jc w:val="both"/>
        <w:rPr>
          <w:color w:val="000000"/>
        </w:rPr>
      </w:pPr>
    </w:p>
    <w:p w14:paraId="5A5430DF" w14:textId="65938F49" w:rsidR="004764B6" w:rsidRDefault="00D63319" w:rsidP="004764B6">
      <w:pPr>
        <w:pStyle w:val="NoSpacing"/>
        <w:spacing w:line="480" w:lineRule="auto"/>
        <w:ind w:firstLine="720"/>
        <w:jc w:val="both"/>
        <w:rPr>
          <w:rFonts w:ascii="Times New Roman" w:hAnsi="Times New Roman"/>
          <w:sz w:val="24"/>
          <w:szCs w:val="24"/>
        </w:rPr>
      </w:pPr>
      <w:proofErr w:type="gramStart"/>
      <w:r w:rsidRPr="00D63319">
        <w:rPr>
          <w:rFonts w:ascii="Times New Roman" w:hAnsi="Times New Roman"/>
          <w:sz w:val="24"/>
          <w:szCs w:val="24"/>
        </w:rPr>
        <w:t>Whereas,</w:t>
      </w:r>
      <w:proofErr w:type="gramEnd"/>
      <w:r w:rsidR="00B4429A">
        <w:rPr>
          <w:rFonts w:ascii="Times New Roman" w:hAnsi="Times New Roman"/>
          <w:sz w:val="24"/>
          <w:szCs w:val="24"/>
        </w:rPr>
        <w:t xml:space="preserve"> Cashless tolling and </w:t>
      </w:r>
      <w:r w:rsidR="00583EC6">
        <w:rPr>
          <w:rFonts w:ascii="Times New Roman" w:hAnsi="Times New Roman"/>
          <w:sz w:val="24"/>
          <w:szCs w:val="24"/>
        </w:rPr>
        <w:t>tolling by mail</w:t>
      </w:r>
      <w:r w:rsidR="00B4429A">
        <w:rPr>
          <w:rFonts w:ascii="Times New Roman" w:hAnsi="Times New Roman"/>
          <w:sz w:val="24"/>
          <w:szCs w:val="24"/>
        </w:rPr>
        <w:t xml:space="preserve"> collection system</w:t>
      </w:r>
      <w:r w:rsidR="00741CA3">
        <w:rPr>
          <w:rFonts w:ascii="Times New Roman" w:hAnsi="Times New Roman"/>
          <w:sz w:val="24"/>
          <w:szCs w:val="24"/>
        </w:rPr>
        <w:t>s</w:t>
      </w:r>
      <w:r w:rsidR="00B4429A">
        <w:rPr>
          <w:rFonts w:ascii="Times New Roman" w:hAnsi="Times New Roman"/>
          <w:sz w:val="24"/>
          <w:szCs w:val="24"/>
        </w:rPr>
        <w:t xml:space="preserve"> are newer methods of toll collection used throughout New York State</w:t>
      </w:r>
      <w:r w:rsidR="00741CA3">
        <w:rPr>
          <w:rFonts w:ascii="Times New Roman" w:hAnsi="Times New Roman"/>
          <w:sz w:val="24"/>
          <w:szCs w:val="24"/>
        </w:rPr>
        <w:t xml:space="preserve"> (“NYS”)</w:t>
      </w:r>
      <w:r w:rsidR="00B4429A">
        <w:rPr>
          <w:rFonts w:ascii="Times New Roman" w:hAnsi="Times New Roman"/>
          <w:sz w:val="24"/>
          <w:szCs w:val="24"/>
        </w:rPr>
        <w:t xml:space="preserve"> and other states; and </w:t>
      </w:r>
    </w:p>
    <w:p w14:paraId="03236934" w14:textId="55732357" w:rsidR="00BF3E11" w:rsidRDefault="00B4429A" w:rsidP="009B2F09">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BF3E11">
        <w:rPr>
          <w:rFonts w:ascii="Times New Roman" w:hAnsi="Times New Roman"/>
          <w:sz w:val="24"/>
          <w:szCs w:val="24"/>
        </w:rPr>
        <w:t>For cashless tolling</w:t>
      </w:r>
      <w:r w:rsidR="00DC5A34">
        <w:rPr>
          <w:rFonts w:ascii="Times New Roman" w:hAnsi="Times New Roman"/>
          <w:sz w:val="24"/>
          <w:szCs w:val="24"/>
        </w:rPr>
        <w:t>,</w:t>
      </w:r>
      <w:r w:rsidR="00BF3E11">
        <w:rPr>
          <w:rFonts w:ascii="Times New Roman" w:hAnsi="Times New Roman"/>
          <w:sz w:val="24"/>
          <w:szCs w:val="24"/>
        </w:rPr>
        <w:t xml:space="preserve"> </w:t>
      </w:r>
      <w:r w:rsidR="00741CA3">
        <w:rPr>
          <w:rFonts w:ascii="Times New Roman" w:hAnsi="Times New Roman"/>
          <w:sz w:val="24"/>
          <w:szCs w:val="24"/>
        </w:rPr>
        <w:t>NYS</w:t>
      </w:r>
      <w:r>
        <w:rPr>
          <w:rFonts w:ascii="Times New Roman" w:hAnsi="Times New Roman"/>
          <w:sz w:val="24"/>
          <w:szCs w:val="24"/>
        </w:rPr>
        <w:t xml:space="preserve"> utilize</w:t>
      </w:r>
      <w:r w:rsidR="00C0710B">
        <w:rPr>
          <w:rFonts w:ascii="Times New Roman" w:hAnsi="Times New Roman"/>
          <w:sz w:val="24"/>
          <w:szCs w:val="24"/>
        </w:rPr>
        <w:t>s</w:t>
      </w:r>
      <w:r>
        <w:rPr>
          <w:rFonts w:ascii="Times New Roman" w:hAnsi="Times New Roman"/>
          <w:sz w:val="24"/>
          <w:szCs w:val="24"/>
        </w:rPr>
        <w:t xml:space="preserve"> E-</w:t>
      </w:r>
      <w:proofErr w:type="spellStart"/>
      <w:r>
        <w:rPr>
          <w:rFonts w:ascii="Times New Roman" w:hAnsi="Times New Roman"/>
          <w:sz w:val="24"/>
          <w:szCs w:val="24"/>
        </w:rPr>
        <w:t>ZPass</w:t>
      </w:r>
      <w:proofErr w:type="spellEnd"/>
      <w:r>
        <w:rPr>
          <w:rFonts w:ascii="Times New Roman" w:hAnsi="Times New Roman"/>
          <w:sz w:val="24"/>
          <w:szCs w:val="24"/>
        </w:rPr>
        <w:t>, which is a prepaid account used to pay for tolls</w:t>
      </w:r>
      <w:r w:rsidR="00BF3E11">
        <w:rPr>
          <w:rFonts w:ascii="Times New Roman" w:hAnsi="Times New Roman"/>
          <w:sz w:val="24"/>
          <w:szCs w:val="24"/>
        </w:rPr>
        <w:t>; and</w:t>
      </w:r>
      <w:r>
        <w:rPr>
          <w:rFonts w:ascii="Times New Roman" w:hAnsi="Times New Roman"/>
          <w:sz w:val="24"/>
          <w:szCs w:val="24"/>
        </w:rPr>
        <w:t xml:space="preserve"> </w:t>
      </w:r>
    </w:p>
    <w:p w14:paraId="3EEB712F" w14:textId="12570624" w:rsidR="009B2F09" w:rsidRDefault="00BF3E11" w:rsidP="009B2F09">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For </w:t>
      </w:r>
      <w:r w:rsidR="00DC5A34">
        <w:rPr>
          <w:rFonts w:ascii="Times New Roman" w:hAnsi="Times New Roman"/>
          <w:sz w:val="24"/>
          <w:szCs w:val="24"/>
        </w:rPr>
        <w:t xml:space="preserve">tolling by mail, NYS uses </w:t>
      </w:r>
      <w:r w:rsidR="00B4429A">
        <w:rPr>
          <w:rFonts w:ascii="Times New Roman" w:hAnsi="Times New Roman"/>
          <w:sz w:val="24"/>
          <w:szCs w:val="24"/>
        </w:rPr>
        <w:t>Tolls by Mail</w:t>
      </w:r>
      <w:r w:rsidR="00DC5A34">
        <w:rPr>
          <w:rFonts w:ascii="Times New Roman" w:hAnsi="Times New Roman"/>
          <w:sz w:val="24"/>
          <w:szCs w:val="24"/>
        </w:rPr>
        <w:t xml:space="preserve">, which is a system </w:t>
      </w:r>
      <w:r w:rsidR="00B4429A">
        <w:rPr>
          <w:rFonts w:ascii="Times New Roman" w:hAnsi="Times New Roman"/>
          <w:sz w:val="24"/>
          <w:szCs w:val="24"/>
        </w:rPr>
        <w:t xml:space="preserve">in which tolls are sent via mail to </w:t>
      </w:r>
      <w:r>
        <w:rPr>
          <w:rFonts w:ascii="Times New Roman" w:hAnsi="Times New Roman"/>
          <w:sz w:val="24"/>
          <w:szCs w:val="24"/>
        </w:rPr>
        <w:t>owners of vehicles, based on a photograph of the license plate</w:t>
      </w:r>
      <w:r w:rsidR="00B4429A">
        <w:rPr>
          <w:rFonts w:ascii="Times New Roman" w:hAnsi="Times New Roman"/>
          <w:sz w:val="24"/>
          <w:szCs w:val="24"/>
        </w:rPr>
        <w:t xml:space="preserve">; and </w:t>
      </w:r>
    </w:p>
    <w:p w14:paraId="7B28EF08" w14:textId="4DB7858E" w:rsidR="00741CA3" w:rsidRDefault="00B4429A" w:rsidP="004764B6">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741CA3">
        <w:rPr>
          <w:rFonts w:ascii="Times New Roman" w:hAnsi="Times New Roman"/>
          <w:sz w:val="24"/>
          <w:szCs w:val="24"/>
        </w:rPr>
        <w:t xml:space="preserve">Since the adoption of </w:t>
      </w:r>
      <w:r w:rsidR="00A03C64">
        <w:rPr>
          <w:rFonts w:ascii="Times New Roman" w:hAnsi="Times New Roman"/>
          <w:sz w:val="24"/>
          <w:szCs w:val="24"/>
        </w:rPr>
        <w:t>E-</w:t>
      </w:r>
      <w:proofErr w:type="spellStart"/>
      <w:r w:rsidR="00A03C64">
        <w:rPr>
          <w:rFonts w:ascii="Times New Roman" w:hAnsi="Times New Roman"/>
          <w:sz w:val="24"/>
          <w:szCs w:val="24"/>
        </w:rPr>
        <w:t>ZPass</w:t>
      </w:r>
      <w:proofErr w:type="spellEnd"/>
      <w:r w:rsidR="00741CA3">
        <w:rPr>
          <w:rFonts w:ascii="Times New Roman" w:hAnsi="Times New Roman"/>
          <w:sz w:val="24"/>
          <w:szCs w:val="24"/>
        </w:rPr>
        <w:t xml:space="preserve"> and Tolls by Mail, drivers</w:t>
      </w:r>
      <w:r w:rsidR="00583EC6">
        <w:rPr>
          <w:rFonts w:ascii="Times New Roman" w:hAnsi="Times New Roman"/>
          <w:sz w:val="24"/>
          <w:szCs w:val="24"/>
        </w:rPr>
        <w:t xml:space="preserve"> in New York</w:t>
      </w:r>
      <w:r w:rsidR="00741CA3">
        <w:rPr>
          <w:rFonts w:ascii="Times New Roman" w:hAnsi="Times New Roman"/>
          <w:sz w:val="24"/>
          <w:szCs w:val="24"/>
        </w:rPr>
        <w:t xml:space="preserve"> have complained </w:t>
      </w:r>
      <w:r w:rsidR="0083615E">
        <w:rPr>
          <w:rFonts w:ascii="Times New Roman" w:hAnsi="Times New Roman"/>
          <w:sz w:val="24"/>
          <w:szCs w:val="24"/>
        </w:rPr>
        <w:t>about</w:t>
      </w:r>
      <w:r w:rsidR="00741CA3">
        <w:rPr>
          <w:rFonts w:ascii="Times New Roman" w:hAnsi="Times New Roman"/>
          <w:sz w:val="24"/>
          <w:szCs w:val="24"/>
        </w:rPr>
        <w:t xml:space="preserve"> insufficient notification, poor communication with the toll collecting authorities, and lack of </w:t>
      </w:r>
      <w:r w:rsidR="004252BE">
        <w:rPr>
          <w:rFonts w:ascii="Times New Roman" w:hAnsi="Times New Roman"/>
          <w:sz w:val="24"/>
          <w:szCs w:val="24"/>
        </w:rPr>
        <w:t xml:space="preserve">ability </w:t>
      </w:r>
      <w:r w:rsidR="00741CA3">
        <w:rPr>
          <w:rFonts w:ascii="Times New Roman" w:hAnsi="Times New Roman"/>
          <w:sz w:val="24"/>
          <w:szCs w:val="24"/>
        </w:rPr>
        <w:t>to dispute errors in the administration of tolls and fines; and</w:t>
      </w:r>
    </w:p>
    <w:p w14:paraId="730FC4B8" w14:textId="3DE6F4C0" w:rsidR="009B2F09" w:rsidRDefault="00741CA3" w:rsidP="004764B6">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4252BE">
        <w:rPr>
          <w:rFonts w:ascii="Times New Roman" w:hAnsi="Times New Roman"/>
          <w:sz w:val="24"/>
          <w:szCs w:val="24"/>
        </w:rPr>
        <w:t>Among the</w:t>
      </w:r>
      <w:r>
        <w:rPr>
          <w:rFonts w:ascii="Times New Roman" w:hAnsi="Times New Roman"/>
          <w:sz w:val="24"/>
          <w:szCs w:val="24"/>
        </w:rPr>
        <w:t xml:space="preserve"> complaints around these systems </w:t>
      </w:r>
      <w:r w:rsidR="004252BE">
        <w:rPr>
          <w:rFonts w:ascii="Times New Roman" w:hAnsi="Times New Roman"/>
          <w:sz w:val="24"/>
          <w:szCs w:val="24"/>
        </w:rPr>
        <w:t>that were</w:t>
      </w:r>
      <w:r w:rsidR="00D7505B">
        <w:rPr>
          <w:rFonts w:ascii="Times New Roman" w:hAnsi="Times New Roman"/>
          <w:sz w:val="24"/>
          <w:szCs w:val="24"/>
        </w:rPr>
        <w:t xml:space="preserve"> reported</w:t>
      </w:r>
      <w:r w:rsidR="004252BE">
        <w:rPr>
          <w:rFonts w:ascii="Times New Roman" w:hAnsi="Times New Roman"/>
          <w:sz w:val="24"/>
          <w:szCs w:val="24"/>
        </w:rPr>
        <w:t xml:space="preserve"> in</w:t>
      </w:r>
      <w:r>
        <w:rPr>
          <w:rFonts w:ascii="Times New Roman" w:hAnsi="Times New Roman"/>
          <w:sz w:val="24"/>
          <w:szCs w:val="24"/>
        </w:rPr>
        <w:t xml:space="preserve"> a 2023 </w:t>
      </w:r>
      <w:r w:rsidR="004252BE">
        <w:rPr>
          <w:rFonts w:ascii="Times New Roman" w:hAnsi="Times New Roman"/>
          <w:sz w:val="24"/>
          <w:szCs w:val="24"/>
        </w:rPr>
        <w:t xml:space="preserve">article from </w:t>
      </w:r>
      <w:r>
        <w:rPr>
          <w:rFonts w:ascii="Times New Roman" w:hAnsi="Times New Roman"/>
          <w:sz w:val="24"/>
          <w:szCs w:val="24"/>
        </w:rPr>
        <w:t xml:space="preserve">The City were: a 26 year-old Queens resident </w:t>
      </w:r>
      <w:r w:rsidR="004252BE">
        <w:rPr>
          <w:rFonts w:ascii="Times New Roman" w:hAnsi="Times New Roman"/>
          <w:sz w:val="24"/>
          <w:szCs w:val="24"/>
        </w:rPr>
        <w:t xml:space="preserve">who </w:t>
      </w:r>
      <w:r>
        <w:rPr>
          <w:rFonts w:ascii="Times New Roman" w:hAnsi="Times New Roman"/>
          <w:sz w:val="24"/>
          <w:szCs w:val="24"/>
        </w:rPr>
        <w:t xml:space="preserve">owed almost $5,800 in fees to the NYS Thruway Authority, which </w:t>
      </w:r>
      <w:r w:rsidR="00607476">
        <w:rPr>
          <w:rFonts w:ascii="Times New Roman" w:hAnsi="Times New Roman"/>
          <w:sz w:val="24"/>
          <w:szCs w:val="24"/>
        </w:rPr>
        <w:t xml:space="preserve">stemmed </w:t>
      </w:r>
      <w:r>
        <w:rPr>
          <w:rFonts w:ascii="Times New Roman" w:hAnsi="Times New Roman"/>
          <w:sz w:val="24"/>
          <w:szCs w:val="24"/>
        </w:rPr>
        <w:t>from about $735 in tolls that began in 2020;</w:t>
      </w:r>
      <w:r w:rsidR="009B2F09">
        <w:rPr>
          <w:rFonts w:ascii="Times New Roman" w:hAnsi="Times New Roman"/>
          <w:sz w:val="24"/>
          <w:szCs w:val="24"/>
        </w:rPr>
        <w:t xml:space="preserve"> and</w:t>
      </w:r>
      <w:r>
        <w:rPr>
          <w:rFonts w:ascii="Times New Roman" w:hAnsi="Times New Roman"/>
          <w:sz w:val="24"/>
          <w:szCs w:val="24"/>
        </w:rPr>
        <w:t xml:space="preserve"> a 30 year-old Bronx resident </w:t>
      </w:r>
      <w:r w:rsidR="004252BE">
        <w:rPr>
          <w:rFonts w:ascii="Times New Roman" w:hAnsi="Times New Roman"/>
          <w:sz w:val="24"/>
          <w:szCs w:val="24"/>
        </w:rPr>
        <w:t>who</w:t>
      </w:r>
      <w:r w:rsidR="00607476">
        <w:rPr>
          <w:rFonts w:ascii="Times New Roman" w:hAnsi="Times New Roman"/>
          <w:sz w:val="24"/>
          <w:szCs w:val="24"/>
        </w:rPr>
        <w:t xml:space="preserve"> was unaware that they</w:t>
      </w:r>
      <w:r w:rsidR="004252BE">
        <w:rPr>
          <w:rFonts w:ascii="Times New Roman" w:hAnsi="Times New Roman"/>
          <w:sz w:val="24"/>
          <w:szCs w:val="24"/>
        </w:rPr>
        <w:t xml:space="preserve"> </w:t>
      </w:r>
      <w:r>
        <w:rPr>
          <w:rFonts w:ascii="Times New Roman" w:hAnsi="Times New Roman"/>
          <w:sz w:val="24"/>
          <w:szCs w:val="24"/>
        </w:rPr>
        <w:t>owed around $700 to the Port Authority</w:t>
      </w:r>
      <w:r w:rsidR="00D618C5">
        <w:rPr>
          <w:rFonts w:ascii="Times New Roman" w:hAnsi="Times New Roman"/>
          <w:sz w:val="24"/>
          <w:szCs w:val="24"/>
        </w:rPr>
        <w:t xml:space="preserve"> of New York and New Jersey</w:t>
      </w:r>
      <w:r w:rsidR="00DC650C">
        <w:rPr>
          <w:rFonts w:ascii="Times New Roman" w:hAnsi="Times New Roman"/>
          <w:sz w:val="24"/>
          <w:szCs w:val="24"/>
        </w:rPr>
        <w:t xml:space="preserve"> (“PANYNJ”)</w:t>
      </w:r>
      <w:r>
        <w:rPr>
          <w:rFonts w:ascii="Times New Roman" w:hAnsi="Times New Roman"/>
          <w:sz w:val="24"/>
          <w:szCs w:val="24"/>
        </w:rPr>
        <w:t xml:space="preserve">, over $1,000 to the NYS Thruway Authority, and $100,000 to the </w:t>
      </w:r>
      <w:r w:rsidR="00D618C5" w:rsidRPr="00D618C5">
        <w:rPr>
          <w:rFonts w:ascii="Times New Roman" w:hAnsi="Times New Roman"/>
          <w:sz w:val="24"/>
          <w:szCs w:val="24"/>
        </w:rPr>
        <w:t>Metropolitan Transportation Authority</w:t>
      </w:r>
      <w:r w:rsidR="004252BE">
        <w:rPr>
          <w:rFonts w:ascii="Times New Roman" w:hAnsi="Times New Roman"/>
          <w:sz w:val="24"/>
          <w:szCs w:val="24"/>
        </w:rPr>
        <w:t xml:space="preserve">, </w:t>
      </w:r>
      <w:r w:rsidR="00607476">
        <w:rPr>
          <w:rFonts w:ascii="Times New Roman" w:hAnsi="Times New Roman"/>
          <w:sz w:val="24"/>
          <w:szCs w:val="24"/>
        </w:rPr>
        <w:t xml:space="preserve">due to tolls </w:t>
      </w:r>
      <w:r w:rsidR="004252BE">
        <w:rPr>
          <w:rFonts w:ascii="Times New Roman" w:hAnsi="Times New Roman"/>
          <w:sz w:val="24"/>
          <w:szCs w:val="24"/>
        </w:rPr>
        <w:t>accrued</w:t>
      </w:r>
      <w:r w:rsidR="00607476">
        <w:rPr>
          <w:rFonts w:ascii="Times New Roman" w:hAnsi="Times New Roman"/>
          <w:sz w:val="24"/>
          <w:szCs w:val="24"/>
        </w:rPr>
        <w:t xml:space="preserve"> by a different driver</w:t>
      </w:r>
      <w:r>
        <w:rPr>
          <w:rFonts w:ascii="Times New Roman" w:hAnsi="Times New Roman"/>
          <w:sz w:val="24"/>
          <w:szCs w:val="24"/>
        </w:rPr>
        <w:t>;</w:t>
      </w:r>
      <w:r w:rsidR="009B2F09">
        <w:rPr>
          <w:rFonts w:ascii="Times New Roman" w:hAnsi="Times New Roman"/>
          <w:sz w:val="24"/>
          <w:szCs w:val="24"/>
        </w:rPr>
        <w:t xml:space="preserve"> and</w:t>
      </w:r>
    </w:p>
    <w:p w14:paraId="0DBAD200" w14:textId="6FAAD43B" w:rsidR="009B2F09" w:rsidRDefault="009B2F09" w:rsidP="004764B6">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According to The City article, many complain</w:t>
      </w:r>
      <w:r w:rsidR="00583EC6">
        <w:rPr>
          <w:rFonts w:ascii="Times New Roman" w:hAnsi="Times New Roman"/>
          <w:sz w:val="24"/>
          <w:szCs w:val="24"/>
        </w:rPr>
        <w:t xml:space="preserve"> about</w:t>
      </w:r>
      <w:r>
        <w:rPr>
          <w:rFonts w:ascii="Times New Roman" w:hAnsi="Times New Roman"/>
          <w:sz w:val="24"/>
          <w:szCs w:val="24"/>
        </w:rPr>
        <w:t xml:space="preserve"> the </w:t>
      </w:r>
      <w:r w:rsidR="00607476">
        <w:rPr>
          <w:rFonts w:ascii="Times New Roman" w:hAnsi="Times New Roman"/>
          <w:sz w:val="24"/>
          <w:szCs w:val="24"/>
        </w:rPr>
        <w:t xml:space="preserve">disparate </w:t>
      </w:r>
      <w:r>
        <w:rPr>
          <w:rFonts w:ascii="Times New Roman" w:hAnsi="Times New Roman"/>
          <w:sz w:val="24"/>
          <w:szCs w:val="24"/>
        </w:rPr>
        <w:t>amount of billing fees</w:t>
      </w:r>
      <w:r w:rsidR="00F34E89">
        <w:rPr>
          <w:rFonts w:ascii="Times New Roman" w:hAnsi="Times New Roman"/>
          <w:sz w:val="24"/>
          <w:szCs w:val="24"/>
        </w:rPr>
        <w:t xml:space="preserve"> </w:t>
      </w:r>
      <w:r>
        <w:rPr>
          <w:rFonts w:ascii="Times New Roman" w:hAnsi="Times New Roman"/>
          <w:sz w:val="24"/>
          <w:szCs w:val="24"/>
        </w:rPr>
        <w:t xml:space="preserve">that </w:t>
      </w:r>
      <w:r w:rsidR="00607476">
        <w:rPr>
          <w:rFonts w:ascii="Times New Roman" w:hAnsi="Times New Roman"/>
          <w:sz w:val="24"/>
          <w:szCs w:val="24"/>
        </w:rPr>
        <w:t xml:space="preserve">can be </w:t>
      </w:r>
      <w:r>
        <w:rPr>
          <w:rFonts w:ascii="Times New Roman" w:hAnsi="Times New Roman"/>
          <w:sz w:val="24"/>
          <w:szCs w:val="24"/>
        </w:rPr>
        <w:t>incurred compared to the amount of the original tolls</w:t>
      </w:r>
      <w:r w:rsidR="00583EC6">
        <w:rPr>
          <w:rFonts w:ascii="Times New Roman" w:hAnsi="Times New Roman"/>
          <w:sz w:val="24"/>
          <w:szCs w:val="24"/>
        </w:rPr>
        <w:t>, with some being charged a $100 fee on tolls as small as $1, if not paid within the first 30 days</w:t>
      </w:r>
      <w:r>
        <w:rPr>
          <w:rFonts w:ascii="Times New Roman" w:hAnsi="Times New Roman"/>
          <w:sz w:val="24"/>
          <w:szCs w:val="24"/>
        </w:rPr>
        <w:t>; and</w:t>
      </w:r>
    </w:p>
    <w:p w14:paraId="2992C22E" w14:textId="425337C3" w:rsidR="00B32A3E" w:rsidRDefault="00B32A3E" w:rsidP="004764B6">
      <w:pPr>
        <w:pStyle w:val="NoSpacing"/>
        <w:spacing w:line="480" w:lineRule="auto"/>
        <w:ind w:firstLine="720"/>
        <w:jc w:val="both"/>
        <w:rPr>
          <w:rFonts w:ascii="Times New Roman" w:hAnsi="Times New Roman"/>
          <w:sz w:val="24"/>
          <w:szCs w:val="24"/>
        </w:rPr>
      </w:pPr>
      <w:proofErr w:type="gramStart"/>
      <w:r w:rsidRPr="00B32A3E">
        <w:rPr>
          <w:rFonts w:ascii="Times New Roman" w:hAnsi="Times New Roman"/>
          <w:sz w:val="24"/>
          <w:szCs w:val="24"/>
        </w:rPr>
        <w:lastRenderedPageBreak/>
        <w:t>Whereas,</w:t>
      </w:r>
      <w:proofErr w:type="gramEnd"/>
      <w:r w:rsidRPr="00B32A3E">
        <w:rPr>
          <w:rFonts w:ascii="Times New Roman" w:hAnsi="Times New Roman"/>
          <w:sz w:val="24"/>
          <w:szCs w:val="24"/>
        </w:rPr>
        <w:t xml:space="preserve"> </w:t>
      </w:r>
      <w:r>
        <w:rPr>
          <w:rFonts w:ascii="Times New Roman" w:hAnsi="Times New Roman"/>
          <w:sz w:val="24"/>
          <w:szCs w:val="24"/>
        </w:rPr>
        <w:t>T</w:t>
      </w:r>
      <w:r w:rsidRPr="00B32A3E">
        <w:rPr>
          <w:rFonts w:ascii="Times New Roman" w:hAnsi="Times New Roman"/>
          <w:sz w:val="24"/>
          <w:szCs w:val="24"/>
        </w:rPr>
        <w:t>hese practices can result in penalties that are grossly disproportionate to the original toll amounts owed, placing undue financial burdens on working- and middle-class New Yorkers; and</w:t>
      </w:r>
    </w:p>
    <w:p w14:paraId="599CB253" w14:textId="148A2ABA" w:rsidR="00335CCC" w:rsidRDefault="00335CCC" w:rsidP="004764B6">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In addition to these issues, E-</w:t>
      </w:r>
      <w:proofErr w:type="spellStart"/>
      <w:r>
        <w:rPr>
          <w:rFonts w:ascii="Times New Roman" w:hAnsi="Times New Roman"/>
          <w:sz w:val="24"/>
          <w:szCs w:val="24"/>
        </w:rPr>
        <w:t>ZPass</w:t>
      </w:r>
      <w:proofErr w:type="spellEnd"/>
      <w:r>
        <w:rPr>
          <w:rFonts w:ascii="Times New Roman" w:hAnsi="Times New Roman"/>
          <w:sz w:val="24"/>
          <w:szCs w:val="24"/>
        </w:rPr>
        <w:t xml:space="preserve"> system</w:t>
      </w:r>
      <w:r w:rsidR="00725D63">
        <w:rPr>
          <w:rFonts w:ascii="Times New Roman" w:hAnsi="Times New Roman"/>
          <w:sz w:val="24"/>
          <w:szCs w:val="24"/>
        </w:rPr>
        <w:t xml:space="preserve"> upgrades,</w:t>
      </w:r>
      <w:r>
        <w:rPr>
          <w:rFonts w:ascii="Times New Roman" w:hAnsi="Times New Roman"/>
          <w:sz w:val="24"/>
          <w:szCs w:val="24"/>
        </w:rPr>
        <w:t xml:space="preserve"> outages</w:t>
      </w:r>
      <w:r w:rsidR="00725D63">
        <w:rPr>
          <w:rFonts w:ascii="Times New Roman" w:hAnsi="Times New Roman"/>
          <w:sz w:val="24"/>
          <w:szCs w:val="24"/>
        </w:rPr>
        <w:t>,</w:t>
      </w:r>
      <w:r>
        <w:rPr>
          <w:rFonts w:ascii="Times New Roman" w:hAnsi="Times New Roman"/>
          <w:sz w:val="24"/>
          <w:szCs w:val="24"/>
        </w:rPr>
        <w:t xml:space="preserve"> and related billing issues have led to reports of missed discounts, incorrect toll charges, and delayed violations</w:t>
      </w:r>
      <w:r w:rsidR="00725D63">
        <w:rPr>
          <w:rFonts w:ascii="Times New Roman" w:hAnsi="Times New Roman"/>
          <w:sz w:val="24"/>
          <w:szCs w:val="24"/>
        </w:rPr>
        <w:t>; and</w:t>
      </w:r>
      <w:r>
        <w:rPr>
          <w:rFonts w:ascii="Times New Roman" w:hAnsi="Times New Roman"/>
          <w:sz w:val="24"/>
          <w:szCs w:val="24"/>
        </w:rPr>
        <w:t xml:space="preserve"> </w:t>
      </w:r>
    </w:p>
    <w:p w14:paraId="102C3720" w14:textId="09E9DB85" w:rsidR="00725D63" w:rsidRDefault="00725D63" w:rsidP="004764B6">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For example, in April 2025, NYS tolling authorities conducted a multi-day E-</w:t>
      </w:r>
      <w:proofErr w:type="spellStart"/>
      <w:r>
        <w:rPr>
          <w:rFonts w:ascii="Times New Roman" w:hAnsi="Times New Roman"/>
          <w:sz w:val="24"/>
          <w:szCs w:val="24"/>
        </w:rPr>
        <w:t>ZPass</w:t>
      </w:r>
      <w:proofErr w:type="spellEnd"/>
      <w:r>
        <w:rPr>
          <w:rFonts w:ascii="Times New Roman" w:hAnsi="Times New Roman"/>
          <w:sz w:val="24"/>
          <w:szCs w:val="24"/>
        </w:rPr>
        <w:t xml:space="preserve"> system upgrade during which customer account access, payment systems, and </w:t>
      </w:r>
      <w:r w:rsidRPr="00725D63">
        <w:rPr>
          <w:rFonts w:ascii="Times New Roman" w:hAnsi="Times New Roman"/>
          <w:sz w:val="24"/>
          <w:szCs w:val="24"/>
        </w:rPr>
        <w:t>customer service functions were unavailable; and</w:t>
      </w:r>
    </w:p>
    <w:p w14:paraId="6EDACB57" w14:textId="4A4A5AD4" w:rsidR="00725D63" w:rsidRDefault="00725D63" w:rsidP="004764B6">
      <w:pPr>
        <w:pStyle w:val="NoSpacing"/>
        <w:spacing w:line="480" w:lineRule="auto"/>
        <w:ind w:firstLine="720"/>
        <w:jc w:val="both"/>
        <w:rPr>
          <w:rFonts w:ascii="Times New Roman" w:hAnsi="Times New Roman"/>
          <w:sz w:val="24"/>
          <w:szCs w:val="24"/>
        </w:rPr>
      </w:pPr>
      <w:r w:rsidRPr="00725D63">
        <w:rPr>
          <w:rFonts w:ascii="Times New Roman" w:hAnsi="Times New Roman"/>
          <w:sz w:val="24"/>
          <w:szCs w:val="24"/>
        </w:rPr>
        <w:t xml:space="preserve">Whereas, </w:t>
      </w:r>
      <w:r>
        <w:rPr>
          <w:rFonts w:ascii="Times New Roman" w:hAnsi="Times New Roman"/>
          <w:sz w:val="24"/>
          <w:szCs w:val="24"/>
        </w:rPr>
        <w:t>F</w:t>
      </w:r>
      <w:r w:rsidRPr="00725D63">
        <w:rPr>
          <w:rFonts w:ascii="Times New Roman" w:hAnsi="Times New Roman"/>
          <w:sz w:val="24"/>
          <w:szCs w:val="24"/>
        </w:rPr>
        <w:t xml:space="preserve">ollowing this </w:t>
      </w:r>
      <w:r>
        <w:rPr>
          <w:rFonts w:ascii="Times New Roman" w:hAnsi="Times New Roman"/>
          <w:sz w:val="24"/>
          <w:szCs w:val="24"/>
        </w:rPr>
        <w:t>system upgrade</w:t>
      </w:r>
      <w:r w:rsidRPr="00725D63">
        <w:rPr>
          <w:rFonts w:ascii="Times New Roman" w:hAnsi="Times New Roman"/>
          <w:sz w:val="24"/>
          <w:szCs w:val="24"/>
        </w:rPr>
        <w:t xml:space="preserve">, constituents reported issues </w:t>
      </w:r>
      <w:r>
        <w:rPr>
          <w:rFonts w:ascii="Times New Roman" w:hAnsi="Times New Roman"/>
          <w:sz w:val="24"/>
          <w:szCs w:val="24"/>
        </w:rPr>
        <w:t>such as</w:t>
      </w:r>
      <w:r w:rsidRPr="00725D63">
        <w:rPr>
          <w:rFonts w:ascii="Times New Roman" w:hAnsi="Times New Roman"/>
          <w:sz w:val="24"/>
          <w:szCs w:val="24"/>
        </w:rPr>
        <w:t xml:space="preserve"> delayed </w:t>
      </w:r>
      <w:r>
        <w:rPr>
          <w:rFonts w:ascii="Times New Roman" w:hAnsi="Times New Roman"/>
          <w:sz w:val="24"/>
          <w:szCs w:val="24"/>
        </w:rPr>
        <w:t xml:space="preserve">transaction </w:t>
      </w:r>
      <w:r w:rsidRPr="00725D63">
        <w:rPr>
          <w:rFonts w:ascii="Times New Roman" w:hAnsi="Times New Roman"/>
          <w:sz w:val="24"/>
          <w:szCs w:val="24"/>
        </w:rPr>
        <w:t>postings, missed discounts, incorrect toll charges, and confusion regarding account balances and violations; and</w:t>
      </w:r>
    </w:p>
    <w:p w14:paraId="70302DC5" w14:textId="5ED6E5B1" w:rsidR="0014073F" w:rsidRDefault="00725D63" w:rsidP="0014073F">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DC650C">
        <w:rPr>
          <w:rFonts w:ascii="Times New Roman" w:hAnsi="Times New Roman"/>
          <w:sz w:val="24"/>
          <w:szCs w:val="24"/>
        </w:rPr>
        <w:t xml:space="preserve">Furthermore, failures in </w:t>
      </w:r>
      <w:r w:rsidR="00DC650C" w:rsidRPr="00DC650C">
        <w:rPr>
          <w:rFonts w:ascii="Times New Roman" w:hAnsi="Times New Roman"/>
          <w:sz w:val="24"/>
          <w:szCs w:val="24"/>
        </w:rPr>
        <w:t>coordination between N</w:t>
      </w:r>
      <w:r w:rsidR="00DC650C">
        <w:rPr>
          <w:rFonts w:ascii="Times New Roman" w:hAnsi="Times New Roman"/>
          <w:sz w:val="24"/>
          <w:szCs w:val="24"/>
        </w:rPr>
        <w:t>YS</w:t>
      </w:r>
      <w:r w:rsidR="00DC650C" w:rsidRPr="00DC650C">
        <w:rPr>
          <w:rFonts w:ascii="Times New Roman" w:hAnsi="Times New Roman"/>
          <w:sz w:val="24"/>
          <w:szCs w:val="24"/>
        </w:rPr>
        <w:t xml:space="preserve">, New Jersey, and </w:t>
      </w:r>
      <w:r w:rsidR="00DC650C">
        <w:rPr>
          <w:rFonts w:ascii="Times New Roman" w:hAnsi="Times New Roman"/>
          <w:sz w:val="24"/>
          <w:szCs w:val="24"/>
        </w:rPr>
        <w:t>PANYNJ</w:t>
      </w:r>
      <w:r w:rsidR="00DC650C" w:rsidRPr="00DC650C">
        <w:rPr>
          <w:rFonts w:ascii="Times New Roman" w:hAnsi="Times New Roman"/>
          <w:sz w:val="24"/>
          <w:szCs w:val="24"/>
        </w:rPr>
        <w:t xml:space="preserve"> tolling systems have resulted in New Yorkers incorrectly receiving violations and administrative fees for tolls incurred during periods when tolling systems were unavailable or accounts were not properly credited; and</w:t>
      </w:r>
    </w:p>
    <w:p w14:paraId="73FB0211" w14:textId="6FC00155" w:rsidR="001113AE" w:rsidRDefault="00A80325" w:rsidP="00583EC6">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S.9493, sponsored by NYS Senator A</w:t>
      </w:r>
      <w:r w:rsidR="00607476">
        <w:rPr>
          <w:rFonts w:ascii="Times New Roman" w:hAnsi="Times New Roman"/>
          <w:sz w:val="24"/>
          <w:szCs w:val="24"/>
        </w:rPr>
        <w:t>n</w:t>
      </w:r>
      <w:r>
        <w:rPr>
          <w:rFonts w:ascii="Times New Roman" w:hAnsi="Times New Roman"/>
          <w:sz w:val="24"/>
          <w:szCs w:val="24"/>
        </w:rPr>
        <w:t xml:space="preserve">drew Lanza, and A.9070, sponsored by NYS Assemblymember Michael Reilly, also known as “The Toll Payer Advocacy and Relief Act,” would </w:t>
      </w:r>
      <w:r w:rsidR="00607476">
        <w:rPr>
          <w:rFonts w:ascii="Times New Roman" w:hAnsi="Times New Roman"/>
          <w:sz w:val="24"/>
          <w:szCs w:val="24"/>
        </w:rPr>
        <w:t xml:space="preserve">seek </w:t>
      </w:r>
      <w:r>
        <w:rPr>
          <w:rFonts w:ascii="Times New Roman" w:hAnsi="Times New Roman"/>
          <w:sz w:val="24"/>
          <w:szCs w:val="24"/>
        </w:rPr>
        <w:t xml:space="preserve">to improve these cashless tolling and </w:t>
      </w:r>
      <w:r w:rsidR="00AC5F7A">
        <w:rPr>
          <w:rFonts w:ascii="Times New Roman" w:hAnsi="Times New Roman"/>
          <w:sz w:val="24"/>
          <w:szCs w:val="24"/>
        </w:rPr>
        <w:t>tolling by mail</w:t>
      </w:r>
      <w:r>
        <w:rPr>
          <w:rFonts w:ascii="Times New Roman" w:hAnsi="Times New Roman"/>
          <w:sz w:val="24"/>
          <w:szCs w:val="24"/>
        </w:rPr>
        <w:t xml:space="preserve"> collection systems by: requiring the NYS Department of Transportation (“DOT”) to conduct a statewide study and review of the tolling authorities’ regulations and policies in relation to the toll collection systems; cap</w:t>
      </w:r>
      <w:r w:rsidR="00980869">
        <w:rPr>
          <w:rFonts w:ascii="Times New Roman" w:hAnsi="Times New Roman"/>
          <w:sz w:val="24"/>
          <w:szCs w:val="24"/>
        </w:rPr>
        <w:t>ping</w:t>
      </w:r>
      <w:r>
        <w:rPr>
          <w:rFonts w:ascii="Times New Roman" w:hAnsi="Times New Roman"/>
          <w:sz w:val="24"/>
          <w:szCs w:val="24"/>
        </w:rPr>
        <w:t xml:space="preserve"> fines, fees or administrative charges for the late payment of a toll at 10% of the amount of such toll owed</w:t>
      </w:r>
      <w:r w:rsidR="00924E23">
        <w:rPr>
          <w:rFonts w:ascii="Times New Roman" w:hAnsi="Times New Roman"/>
          <w:sz w:val="24"/>
          <w:szCs w:val="24"/>
        </w:rPr>
        <w:t>;</w:t>
      </w:r>
      <w:r>
        <w:rPr>
          <w:rFonts w:ascii="Times New Roman" w:hAnsi="Times New Roman"/>
          <w:sz w:val="24"/>
          <w:szCs w:val="24"/>
        </w:rPr>
        <w:t xml:space="preserve"> </w:t>
      </w:r>
      <w:r w:rsidR="00980869">
        <w:rPr>
          <w:rFonts w:ascii="Times New Roman" w:hAnsi="Times New Roman"/>
          <w:sz w:val="24"/>
          <w:szCs w:val="24"/>
        </w:rPr>
        <w:t>allow</w:t>
      </w:r>
      <w:r w:rsidR="00924E23">
        <w:rPr>
          <w:rFonts w:ascii="Times New Roman" w:hAnsi="Times New Roman"/>
          <w:sz w:val="24"/>
          <w:szCs w:val="24"/>
        </w:rPr>
        <w:t>ing</w:t>
      </w:r>
      <w:r>
        <w:rPr>
          <w:rFonts w:ascii="Times New Roman" w:hAnsi="Times New Roman"/>
          <w:sz w:val="24"/>
          <w:szCs w:val="24"/>
        </w:rPr>
        <w:t xml:space="preserve"> tolls to be paid within 180 days from the date of the incurred toll, without penalty; freez</w:t>
      </w:r>
      <w:r w:rsidR="00980869">
        <w:rPr>
          <w:rFonts w:ascii="Times New Roman" w:hAnsi="Times New Roman"/>
          <w:sz w:val="24"/>
          <w:szCs w:val="24"/>
        </w:rPr>
        <w:t>ing</w:t>
      </w:r>
      <w:r>
        <w:rPr>
          <w:rFonts w:ascii="Times New Roman" w:hAnsi="Times New Roman"/>
          <w:sz w:val="24"/>
          <w:szCs w:val="24"/>
        </w:rPr>
        <w:t xml:space="preserve"> penalty charges during formal disputes; requir</w:t>
      </w:r>
      <w:r w:rsidR="00980869">
        <w:rPr>
          <w:rFonts w:ascii="Times New Roman" w:hAnsi="Times New Roman"/>
          <w:sz w:val="24"/>
          <w:szCs w:val="24"/>
        </w:rPr>
        <w:t>ing</w:t>
      </w:r>
      <w:r>
        <w:rPr>
          <w:rFonts w:ascii="Times New Roman" w:hAnsi="Times New Roman"/>
          <w:sz w:val="24"/>
          <w:szCs w:val="24"/>
        </w:rPr>
        <w:t xml:space="preserve"> </w:t>
      </w:r>
      <w:r w:rsidR="00924E23">
        <w:rPr>
          <w:rFonts w:ascii="Times New Roman" w:hAnsi="Times New Roman"/>
          <w:sz w:val="24"/>
          <w:szCs w:val="24"/>
        </w:rPr>
        <w:t>each relevant toll payer advocate office</w:t>
      </w:r>
      <w:r>
        <w:rPr>
          <w:rFonts w:ascii="Times New Roman" w:hAnsi="Times New Roman"/>
          <w:sz w:val="24"/>
          <w:szCs w:val="24"/>
        </w:rPr>
        <w:t xml:space="preserve"> </w:t>
      </w:r>
      <w:r>
        <w:rPr>
          <w:rFonts w:ascii="Times New Roman" w:hAnsi="Times New Roman"/>
          <w:sz w:val="24"/>
          <w:szCs w:val="24"/>
        </w:rPr>
        <w:lastRenderedPageBreak/>
        <w:t>to respond to every request for assistance by an owner within 48 hours an</w:t>
      </w:r>
      <w:r w:rsidR="00980869">
        <w:rPr>
          <w:rFonts w:ascii="Times New Roman" w:hAnsi="Times New Roman"/>
          <w:sz w:val="24"/>
          <w:szCs w:val="24"/>
        </w:rPr>
        <w:t>d</w:t>
      </w:r>
      <w:r>
        <w:rPr>
          <w:rFonts w:ascii="Times New Roman" w:hAnsi="Times New Roman"/>
          <w:sz w:val="24"/>
          <w:szCs w:val="24"/>
        </w:rPr>
        <w:t xml:space="preserve"> settle any request for assistance within 60 days; requir</w:t>
      </w:r>
      <w:r w:rsidR="00980869">
        <w:rPr>
          <w:rFonts w:ascii="Times New Roman" w:hAnsi="Times New Roman"/>
          <w:sz w:val="24"/>
          <w:szCs w:val="24"/>
        </w:rPr>
        <w:t>ing</w:t>
      </w:r>
      <w:r>
        <w:rPr>
          <w:rFonts w:ascii="Times New Roman" w:hAnsi="Times New Roman"/>
          <w:sz w:val="24"/>
          <w:szCs w:val="24"/>
        </w:rPr>
        <w:t xml:space="preserve"> the NYS DOT to maintain a central website with the contact information for each authority’s relevant toll payer advocate office and customer service center</w:t>
      </w:r>
      <w:r w:rsidR="00980869">
        <w:rPr>
          <w:rFonts w:ascii="Times New Roman" w:hAnsi="Times New Roman"/>
          <w:sz w:val="24"/>
          <w:szCs w:val="24"/>
        </w:rPr>
        <w:t>,</w:t>
      </w:r>
      <w:r>
        <w:rPr>
          <w:rFonts w:ascii="Times New Roman" w:hAnsi="Times New Roman"/>
          <w:sz w:val="24"/>
          <w:szCs w:val="24"/>
        </w:rPr>
        <w:t xml:space="preserve"> and include information for each public authority’s online registration system for electronic means of communication alerts that a toll has been incurred; and </w:t>
      </w:r>
      <w:r w:rsidR="003066C7">
        <w:rPr>
          <w:rFonts w:ascii="Times New Roman" w:hAnsi="Times New Roman"/>
          <w:sz w:val="24"/>
          <w:szCs w:val="24"/>
        </w:rPr>
        <w:t xml:space="preserve">requiring </w:t>
      </w:r>
      <w:r w:rsidR="005B416C">
        <w:rPr>
          <w:rFonts w:ascii="Times New Roman" w:hAnsi="Times New Roman"/>
          <w:sz w:val="24"/>
          <w:szCs w:val="24"/>
        </w:rPr>
        <w:t xml:space="preserve">an amnesty provision </w:t>
      </w:r>
      <w:r w:rsidR="003066C7">
        <w:rPr>
          <w:rFonts w:ascii="Times New Roman" w:hAnsi="Times New Roman"/>
          <w:sz w:val="24"/>
          <w:szCs w:val="24"/>
        </w:rPr>
        <w:t>for</w:t>
      </w:r>
      <w:r>
        <w:rPr>
          <w:rFonts w:ascii="Times New Roman" w:hAnsi="Times New Roman"/>
          <w:sz w:val="24"/>
          <w:szCs w:val="24"/>
        </w:rPr>
        <w:t xml:space="preserve"> each authority to implement </w:t>
      </w:r>
      <w:r w:rsidR="005B416C">
        <w:rPr>
          <w:rFonts w:ascii="Times New Roman" w:hAnsi="Times New Roman"/>
          <w:sz w:val="24"/>
          <w:szCs w:val="24"/>
        </w:rPr>
        <w:t>a</w:t>
      </w:r>
      <w:r>
        <w:rPr>
          <w:rFonts w:ascii="Times New Roman" w:hAnsi="Times New Roman"/>
          <w:sz w:val="24"/>
          <w:szCs w:val="24"/>
        </w:rPr>
        <w:t xml:space="preserve"> program to allow any vehicle owner to pay all tolls</w:t>
      </w:r>
      <w:r w:rsidR="005B416C">
        <w:rPr>
          <w:rFonts w:ascii="Times New Roman" w:hAnsi="Times New Roman"/>
          <w:sz w:val="24"/>
          <w:szCs w:val="24"/>
        </w:rPr>
        <w:t xml:space="preserve"> due</w:t>
      </w:r>
      <w:r>
        <w:rPr>
          <w:rFonts w:ascii="Times New Roman" w:hAnsi="Times New Roman"/>
          <w:sz w:val="24"/>
          <w:szCs w:val="24"/>
        </w:rPr>
        <w:t xml:space="preserve"> in full within 180 days from the effective date of th</w:t>
      </w:r>
      <w:r w:rsidR="005B416C">
        <w:rPr>
          <w:rFonts w:ascii="Times New Roman" w:hAnsi="Times New Roman"/>
          <w:sz w:val="24"/>
          <w:szCs w:val="24"/>
        </w:rPr>
        <w:t>e</w:t>
      </w:r>
      <w:r>
        <w:rPr>
          <w:rFonts w:ascii="Times New Roman" w:hAnsi="Times New Roman"/>
          <w:sz w:val="24"/>
          <w:szCs w:val="24"/>
        </w:rPr>
        <w:t xml:space="preserve"> act and have all </w:t>
      </w:r>
      <w:r w:rsidR="005B416C">
        <w:rPr>
          <w:rFonts w:ascii="Times New Roman" w:hAnsi="Times New Roman"/>
          <w:sz w:val="24"/>
          <w:szCs w:val="24"/>
        </w:rPr>
        <w:t xml:space="preserve">other </w:t>
      </w:r>
      <w:r>
        <w:rPr>
          <w:rFonts w:ascii="Times New Roman" w:hAnsi="Times New Roman"/>
          <w:sz w:val="24"/>
          <w:szCs w:val="24"/>
        </w:rPr>
        <w:t xml:space="preserve">penalties waived; and    </w:t>
      </w:r>
    </w:p>
    <w:p w14:paraId="715AB5B9" w14:textId="4D11E681" w:rsidR="003964C5" w:rsidRPr="00506AB1" w:rsidRDefault="001113AE" w:rsidP="001113AE">
      <w:pPr>
        <w:pStyle w:val="NoSpacing"/>
        <w:spacing w:line="48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Whereas,</w:t>
      </w:r>
      <w:proofErr w:type="gramEnd"/>
      <w:r>
        <w:rPr>
          <w:rFonts w:ascii="Times New Roman" w:hAnsi="Times New Roman"/>
          <w:sz w:val="24"/>
          <w:szCs w:val="24"/>
        </w:rPr>
        <w:t xml:space="preserve"> The Toll Payer Advocacy and Relief Act </w:t>
      </w:r>
      <w:proofErr w:type="gramStart"/>
      <w:r w:rsidR="005B416C">
        <w:rPr>
          <w:rFonts w:ascii="Times New Roman" w:hAnsi="Times New Roman"/>
          <w:sz w:val="24"/>
          <w:szCs w:val="24"/>
        </w:rPr>
        <w:t>seeks</w:t>
      </w:r>
      <w:proofErr w:type="gramEnd"/>
      <w:r w:rsidR="005B416C">
        <w:rPr>
          <w:rFonts w:ascii="Times New Roman" w:hAnsi="Times New Roman"/>
          <w:sz w:val="24"/>
          <w:szCs w:val="24"/>
        </w:rPr>
        <w:t xml:space="preserve"> </w:t>
      </w:r>
      <w:r>
        <w:rPr>
          <w:rFonts w:ascii="Times New Roman" w:hAnsi="Times New Roman"/>
          <w:sz w:val="24"/>
          <w:szCs w:val="24"/>
        </w:rPr>
        <w:t xml:space="preserve">to address inefficient tolling procedures </w:t>
      </w:r>
      <w:r w:rsidR="00980869">
        <w:rPr>
          <w:rFonts w:ascii="Times New Roman" w:hAnsi="Times New Roman"/>
          <w:sz w:val="24"/>
          <w:szCs w:val="24"/>
        </w:rPr>
        <w:t>currently</w:t>
      </w:r>
      <w:r>
        <w:rPr>
          <w:rFonts w:ascii="Times New Roman" w:hAnsi="Times New Roman"/>
          <w:sz w:val="24"/>
          <w:szCs w:val="24"/>
        </w:rPr>
        <w:t xml:space="preserve"> in place that result in excessive </w:t>
      </w:r>
      <w:r w:rsidR="00980869">
        <w:rPr>
          <w:rFonts w:ascii="Times New Roman" w:hAnsi="Times New Roman"/>
          <w:sz w:val="24"/>
          <w:szCs w:val="24"/>
        </w:rPr>
        <w:t>penalties</w:t>
      </w:r>
      <w:r>
        <w:rPr>
          <w:rFonts w:ascii="Times New Roman" w:hAnsi="Times New Roman"/>
          <w:sz w:val="24"/>
          <w:szCs w:val="24"/>
        </w:rPr>
        <w:t xml:space="preserve"> for late toll</w:t>
      </w:r>
      <w:r w:rsidR="005B416C">
        <w:rPr>
          <w:rFonts w:ascii="Times New Roman" w:hAnsi="Times New Roman"/>
          <w:sz w:val="24"/>
          <w:szCs w:val="24"/>
        </w:rPr>
        <w:t xml:space="preserve"> payment</w:t>
      </w:r>
      <w:r>
        <w:rPr>
          <w:rFonts w:ascii="Times New Roman" w:hAnsi="Times New Roman"/>
          <w:sz w:val="24"/>
          <w:szCs w:val="24"/>
        </w:rPr>
        <w:t>s, and make these systems more transparent and efficient;</w:t>
      </w:r>
      <w:r w:rsidR="003D6A0E">
        <w:rPr>
          <w:rFonts w:ascii="Times New Roman" w:hAnsi="Times New Roman"/>
          <w:sz w:val="24"/>
          <w:szCs w:val="24"/>
        </w:rPr>
        <w:t xml:space="preserve"> </w:t>
      </w:r>
      <w:r w:rsidR="003964C5" w:rsidRPr="00506AB1">
        <w:rPr>
          <w:rFonts w:ascii="Times New Roman" w:hAnsi="Times New Roman"/>
          <w:sz w:val="24"/>
          <w:szCs w:val="24"/>
        </w:rPr>
        <w:t>now, therefore, be it</w:t>
      </w:r>
    </w:p>
    <w:p w14:paraId="3FFA63C8" w14:textId="569678E1" w:rsidR="00417A9D" w:rsidRPr="00506AB1" w:rsidRDefault="003964C5" w:rsidP="00D9571A">
      <w:pPr>
        <w:pStyle w:val="NoSpacing"/>
        <w:spacing w:line="480" w:lineRule="auto"/>
        <w:ind w:firstLine="720"/>
        <w:jc w:val="both"/>
        <w:rPr>
          <w:rFonts w:ascii="Times New Roman" w:hAnsi="Times New Roman"/>
          <w:sz w:val="24"/>
          <w:szCs w:val="24"/>
        </w:rPr>
      </w:pPr>
      <w:r w:rsidRPr="00506AB1">
        <w:rPr>
          <w:rFonts w:ascii="Times New Roman" w:hAnsi="Times New Roman"/>
          <w:sz w:val="24"/>
          <w:szCs w:val="24"/>
        </w:rPr>
        <w:t>Resolved, That the Council of the City of New York</w:t>
      </w:r>
      <w:r w:rsidR="001C036C">
        <w:rPr>
          <w:rFonts w:ascii="Times New Roman" w:hAnsi="Times New Roman"/>
          <w:sz w:val="24"/>
          <w:szCs w:val="24"/>
        </w:rPr>
        <w:t xml:space="preserve"> calls </w:t>
      </w:r>
      <w:r w:rsidR="00903136" w:rsidRPr="00903136">
        <w:rPr>
          <w:rFonts w:ascii="Times New Roman" w:hAnsi="Times New Roman"/>
          <w:sz w:val="24"/>
          <w:szCs w:val="24"/>
        </w:rPr>
        <w:t>on the New York State Legislature to pass, and the New York State Governor to sign, S.9493/A.9070, “The Toll Payer Advocacy and Relief Act,” which makes improvements to the cashless tolling and tolling by mail collection systems by providing relief from excessive fines and adequate time to pay the original amount of tolls owed, without penalty</w:t>
      </w:r>
      <w:r w:rsidR="00903136">
        <w:rPr>
          <w:rFonts w:ascii="Times New Roman" w:hAnsi="Times New Roman"/>
          <w:sz w:val="24"/>
          <w:szCs w:val="24"/>
        </w:rPr>
        <w:t xml:space="preserve">. </w:t>
      </w:r>
    </w:p>
    <w:p w14:paraId="03D2C6F4" w14:textId="77777777" w:rsidR="00E61340" w:rsidRDefault="00E61340" w:rsidP="00827FA1">
      <w:pPr>
        <w:pStyle w:val="NoSpacing"/>
        <w:jc w:val="both"/>
        <w:rPr>
          <w:rFonts w:ascii="Times New Roman" w:hAnsi="Times New Roman"/>
          <w:sz w:val="16"/>
          <w:szCs w:val="16"/>
        </w:rPr>
      </w:pPr>
    </w:p>
    <w:p w14:paraId="48272335" w14:textId="77777777" w:rsidR="00A02FA4" w:rsidRPr="00417A9D" w:rsidRDefault="0077195E" w:rsidP="00827FA1">
      <w:pPr>
        <w:pStyle w:val="NoSpacing"/>
        <w:jc w:val="both"/>
        <w:rPr>
          <w:rFonts w:ascii="Times New Roman" w:hAnsi="Times New Roman"/>
          <w:sz w:val="16"/>
          <w:szCs w:val="16"/>
        </w:rPr>
      </w:pPr>
      <w:r w:rsidRPr="00417A9D">
        <w:rPr>
          <w:rFonts w:ascii="Times New Roman" w:hAnsi="Times New Roman"/>
          <w:sz w:val="16"/>
          <w:szCs w:val="16"/>
        </w:rPr>
        <w:t>KK</w:t>
      </w:r>
    </w:p>
    <w:p w14:paraId="04804DD7" w14:textId="1606D521" w:rsidR="00086BAC" w:rsidRDefault="0077195E" w:rsidP="004764B6">
      <w:pPr>
        <w:pStyle w:val="NoSpacing"/>
        <w:jc w:val="both"/>
        <w:rPr>
          <w:rFonts w:ascii="Times New Roman" w:hAnsi="Times New Roman"/>
          <w:sz w:val="16"/>
          <w:szCs w:val="16"/>
        </w:rPr>
      </w:pPr>
      <w:r w:rsidRPr="00417A9D">
        <w:rPr>
          <w:rFonts w:ascii="Times New Roman" w:hAnsi="Times New Roman"/>
          <w:sz w:val="16"/>
          <w:szCs w:val="16"/>
        </w:rPr>
        <w:t xml:space="preserve">LS </w:t>
      </w:r>
      <w:r w:rsidR="004764B6">
        <w:rPr>
          <w:rFonts w:ascii="Times New Roman" w:hAnsi="Times New Roman"/>
          <w:sz w:val="16"/>
          <w:szCs w:val="16"/>
        </w:rPr>
        <w:t>23103</w:t>
      </w:r>
    </w:p>
    <w:p w14:paraId="4FA9C027" w14:textId="08275A2A" w:rsidR="004764B6" w:rsidRPr="00417A9D" w:rsidRDefault="00CD0D35" w:rsidP="004764B6">
      <w:pPr>
        <w:pStyle w:val="NoSpacing"/>
        <w:jc w:val="both"/>
        <w:rPr>
          <w:rFonts w:ascii="Times New Roman" w:hAnsi="Times New Roman"/>
          <w:sz w:val="16"/>
          <w:szCs w:val="16"/>
        </w:rPr>
      </w:pPr>
      <w:r>
        <w:rPr>
          <w:rFonts w:ascii="Times New Roman" w:hAnsi="Times New Roman"/>
          <w:sz w:val="16"/>
          <w:szCs w:val="16"/>
        </w:rPr>
        <w:t>5/</w:t>
      </w:r>
      <w:r w:rsidR="00CF3093">
        <w:rPr>
          <w:rFonts w:ascii="Times New Roman" w:hAnsi="Times New Roman"/>
          <w:sz w:val="16"/>
          <w:szCs w:val="16"/>
        </w:rPr>
        <w:t>6</w:t>
      </w:r>
      <w:r w:rsidR="004764B6">
        <w:rPr>
          <w:rFonts w:ascii="Times New Roman" w:hAnsi="Times New Roman"/>
          <w:sz w:val="16"/>
          <w:szCs w:val="16"/>
        </w:rPr>
        <w:t>/26</w:t>
      </w:r>
    </w:p>
    <w:sectPr w:rsidR="004764B6" w:rsidRPr="00417A9D">
      <w:headerReference w:type="default" r:id="rId1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C67E8" w14:textId="77777777" w:rsidR="001C0B20" w:rsidRDefault="001C0B20" w:rsidP="006003F2">
      <w:pPr>
        <w:spacing w:after="0" w:line="240" w:lineRule="auto"/>
      </w:pPr>
      <w:r>
        <w:separator/>
      </w:r>
    </w:p>
  </w:endnote>
  <w:endnote w:type="continuationSeparator" w:id="0">
    <w:p w14:paraId="10257EBC" w14:textId="77777777" w:rsidR="001C0B20" w:rsidRDefault="001C0B20" w:rsidP="0060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D6B70" w14:textId="77777777" w:rsidR="001C0B20" w:rsidRDefault="001C0B20" w:rsidP="006003F2">
      <w:pPr>
        <w:spacing w:after="0" w:line="240" w:lineRule="auto"/>
      </w:pPr>
      <w:r>
        <w:separator/>
      </w:r>
    </w:p>
  </w:footnote>
  <w:footnote w:type="continuationSeparator" w:id="0">
    <w:p w14:paraId="050A8E9E" w14:textId="77777777" w:rsidR="001C0B20" w:rsidRDefault="001C0B20" w:rsidP="00600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4D40" w14:textId="77777777" w:rsidR="006003F2" w:rsidRPr="006003F2" w:rsidRDefault="006003F2" w:rsidP="006003F2">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C5D9B"/>
    <w:multiLevelType w:val="multilevel"/>
    <w:tmpl w:val="9926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83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15"/>
    <w:rsid w:val="00000745"/>
    <w:rsid w:val="00006984"/>
    <w:rsid w:val="0001036F"/>
    <w:rsid w:val="000148BC"/>
    <w:rsid w:val="000176F3"/>
    <w:rsid w:val="00017843"/>
    <w:rsid w:val="00020250"/>
    <w:rsid w:val="00020766"/>
    <w:rsid w:val="00021BEC"/>
    <w:rsid w:val="00023FB4"/>
    <w:rsid w:val="0002636C"/>
    <w:rsid w:val="000265FC"/>
    <w:rsid w:val="000274A3"/>
    <w:rsid w:val="0003055D"/>
    <w:rsid w:val="00030D9F"/>
    <w:rsid w:val="00032266"/>
    <w:rsid w:val="00034F28"/>
    <w:rsid w:val="000359C8"/>
    <w:rsid w:val="0003616D"/>
    <w:rsid w:val="000366BB"/>
    <w:rsid w:val="00037022"/>
    <w:rsid w:val="000410C3"/>
    <w:rsid w:val="00041237"/>
    <w:rsid w:val="000432E3"/>
    <w:rsid w:val="00047C25"/>
    <w:rsid w:val="000504D1"/>
    <w:rsid w:val="00050C14"/>
    <w:rsid w:val="00050D7A"/>
    <w:rsid w:val="00051104"/>
    <w:rsid w:val="000520DE"/>
    <w:rsid w:val="00052E6A"/>
    <w:rsid w:val="00056ABC"/>
    <w:rsid w:val="00056DA7"/>
    <w:rsid w:val="0005715B"/>
    <w:rsid w:val="00060277"/>
    <w:rsid w:val="00060A70"/>
    <w:rsid w:val="00061E9F"/>
    <w:rsid w:val="00062528"/>
    <w:rsid w:val="00063235"/>
    <w:rsid w:val="00063BE5"/>
    <w:rsid w:val="00064929"/>
    <w:rsid w:val="000664A2"/>
    <w:rsid w:val="00066677"/>
    <w:rsid w:val="00067F58"/>
    <w:rsid w:val="00070C16"/>
    <w:rsid w:val="00071B86"/>
    <w:rsid w:val="00072BD8"/>
    <w:rsid w:val="00072F2E"/>
    <w:rsid w:val="00073426"/>
    <w:rsid w:val="00074951"/>
    <w:rsid w:val="00076D48"/>
    <w:rsid w:val="00077419"/>
    <w:rsid w:val="0007779F"/>
    <w:rsid w:val="00081AE1"/>
    <w:rsid w:val="00081DF3"/>
    <w:rsid w:val="00082371"/>
    <w:rsid w:val="00082B80"/>
    <w:rsid w:val="0008415A"/>
    <w:rsid w:val="00084E79"/>
    <w:rsid w:val="000863AF"/>
    <w:rsid w:val="000867ED"/>
    <w:rsid w:val="00086BAC"/>
    <w:rsid w:val="00087AF3"/>
    <w:rsid w:val="0009026A"/>
    <w:rsid w:val="000904D1"/>
    <w:rsid w:val="00094C18"/>
    <w:rsid w:val="00095049"/>
    <w:rsid w:val="00095148"/>
    <w:rsid w:val="000959DC"/>
    <w:rsid w:val="00096EEC"/>
    <w:rsid w:val="00097238"/>
    <w:rsid w:val="000A110C"/>
    <w:rsid w:val="000A14CB"/>
    <w:rsid w:val="000A3615"/>
    <w:rsid w:val="000A758A"/>
    <w:rsid w:val="000A7F45"/>
    <w:rsid w:val="000B13EC"/>
    <w:rsid w:val="000B250B"/>
    <w:rsid w:val="000B35F8"/>
    <w:rsid w:val="000B390D"/>
    <w:rsid w:val="000B48A4"/>
    <w:rsid w:val="000B4AA9"/>
    <w:rsid w:val="000B5662"/>
    <w:rsid w:val="000B5714"/>
    <w:rsid w:val="000C12BF"/>
    <w:rsid w:val="000C177A"/>
    <w:rsid w:val="000C2742"/>
    <w:rsid w:val="000C33D2"/>
    <w:rsid w:val="000C4E0A"/>
    <w:rsid w:val="000C4EE3"/>
    <w:rsid w:val="000C6A1D"/>
    <w:rsid w:val="000C7C6F"/>
    <w:rsid w:val="000D0520"/>
    <w:rsid w:val="000D1292"/>
    <w:rsid w:val="000D14DB"/>
    <w:rsid w:val="000D1666"/>
    <w:rsid w:val="000D1766"/>
    <w:rsid w:val="000D24F7"/>
    <w:rsid w:val="000D2ABE"/>
    <w:rsid w:val="000D3B1F"/>
    <w:rsid w:val="000D4B1C"/>
    <w:rsid w:val="000D4C04"/>
    <w:rsid w:val="000D5990"/>
    <w:rsid w:val="000D5DEA"/>
    <w:rsid w:val="000D6022"/>
    <w:rsid w:val="000D780D"/>
    <w:rsid w:val="000D78D2"/>
    <w:rsid w:val="000D7950"/>
    <w:rsid w:val="000D7EEC"/>
    <w:rsid w:val="000E0FE7"/>
    <w:rsid w:val="000E12A5"/>
    <w:rsid w:val="000E187D"/>
    <w:rsid w:val="000E193D"/>
    <w:rsid w:val="000E23EB"/>
    <w:rsid w:val="000E6B4F"/>
    <w:rsid w:val="000E73A2"/>
    <w:rsid w:val="000F06D8"/>
    <w:rsid w:val="000F091D"/>
    <w:rsid w:val="000F1704"/>
    <w:rsid w:val="000F24F2"/>
    <w:rsid w:val="000F40A1"/>
    <w:rsid w:val="000F60C9"/>
    <w:rsid w:val="000F65A0"/>
    <w:rsid w:val="000F6E54"/>
    <w:rsid w:val="000F790A"/>
    <w:rsid w:val="000F7C06"/>
    <w:rsid w:val="00101469"/>
    <w:rsid w:val="0010563D"/>
    <w:rsid w:val="001062D0"/>
    <w:rsid w:val="00106C20"/>
    <w:rsid w:val="001113AE"/>
    <w:rsid w:val="00111D09"/>
    <w:rsid w:val="001134A8"/>
    <w:rsid w:val="00113603"/>
    <w:rsid w:val="001147E1"/>
    <w:rsid w:val="00116487"/>
    <w:rsid w:val="00117044"/>
    <w:rsid w:val="00117AE2"/>
    <w:rsid w:val="00117B45"/>
    <w:rsid w:val="00117B56"/>
    <w:rsid w:val="00117E59"/>
    <w:rsid w:val="001219A0"/>
    <w:rsid w:val="00121B77"/>
    <w:rsid w:val="00122661"/>
    <w:rsid w:val="00122A84"/>
    <w:rsid w:val="00123BA3"/>
    <w:rsid w:val="001275C3"/>
    <w:rsid w:val="00131192"/>
    <w:rsid w:val="0013165C"/>
    <w:rsid w:val="001322B5"/>
    <w:rsid w:val="00133012"/>
    <w:rsid w:val="001340B4"/>
    <w:rsid w:val="001358CF"/>
    <w:rsid w:val="001368F9"/>
    <w:rsid w:val="00140738"/>
    <w:rsid w:val="0014073F"/>
    <w:rsid w:val="00140891"/>
    <w:rsid w:val="00140FED"/>
    <w:rsid w:val="00143FF1"/>
    <w:rsid w:val="0014633E"/>
    <w:rsid w:val="00146731"/>
    <w:rsid w:val="00146C01"/>
    <w:rsid w:val="0015024A"/>
    <w:rsid w:val="0015067C"/>
    <w:rsid w:val="00151DF6"/>
    <w:rsid w:val="00152169"/>
    <w:rsid w:val="0015228F"/>
    <w:rsid w:val="00152C4C"/>
    <w:rsid w:val="001530C9"/>
    <w:rsid w:val="001615D6"/>
    <w:rsid w:val="00161CDA"/>
    <w:rsid w:val="0016333A"/>
    <w:rsid w:val="0016523A"/>
    <w:rsid w:val="00165921"/>
    <w:rsid w:val="0016638F"/>
    <w:rsid w:val="001702CD"/>
    <w:rsid w:val="0017046B"/>
    <w:rsid w:val="00170FB9"/>
    <w:rsid w:val="001718C5"/>
    <w:rsid w:val="00173E7F"/>
    <w:rsid w:val="001766C1"/>
    <w:rsid w:val="0017775C"/>
    <w:rsid w:val="00177A9C"/>
    <w:rsid w:val="00180393"/>
    <w:rsid w:val="00182011"/>
    <w:rsid w:val="00182280"/>
    <w:rsid w:val="001837E3"/>
    <w:rsid w:val="001851B0"/>
    <w:rsid w:val="00185382"/>
    <w:rsid w:val="001861E7"/>
    <w:rsid w:val="00186B0E"/>
    <w:rsid w:val="00192F32"/>
    <w:rsid w:val="00193024"/>
    <w:rsid w:val="00193944"/>
    <w:rsid w:val="0019438E"/>
    <w:rsid w:val="00194E82"/>
    <w:rsid w:val="00196968"/>
    <w:rsid w:val="001A0987"/>
    <w:rsid w:val="001A21D6"/>
    <w:rsid w:val="001A31B1"/>
    <w:rsid w:val="001A44DD"/>
    <w:rsid w:val="001A4E16"/>
    <w:rsid w:val="001A50BA"/>
    <w:rsid w:val="001A79ED"/>
    <w:rsid w:val="001B012F"/>
    <w:rsid w:val="001B0494"/>
    <w:rsid w:val="001B04B6"/>
    <w:rsid w:val="001B0952"/>
    <w:rsid w:val="001B12FC"/>
    <w:rsid w:val="001B138A"/>
    <w:rsid w:val="001B1BA9"/>
    <w:rsid w:val="001B5663"/>
    <w:rsid w:val="001B6A08"/>
    <w:rsid w:val="001C036C"/>
    <w:rsid w:val="001C0B20"/>
    <w:rsid w:val="001C0ED5"/>
    <w:rsid w:val="001C1885"/>
    <w:rsid w:val="001C33C5"/>
    <w:rsid w:val="001C5DAC"/>
    <w:rsid w:val="001C6349"/>
    <w:rsid w:val="001C655C"/>
    <w:rsid w:val="001D061F"/>
    <w:rsid w:val="001D4924"/>
    <w:rsid w:val="001D51FB"/>
    <w:rsid w:val="001D5B22"/>
    <w:rsid w:val="001D6AB2"/>
    <w:rsid w:val="001D79C6"/>
    <w:rsid w:val="001D7E43"/>
    <w:rsid w:val="001E1B1A"/>
    <w:rsid w:val="001E1D28"/>
    <w:rsid w:val="001E2C4E"/>
    <w:rsid w:val="001E3FF1"/>
    <w:rsid w:val="001E4A63"/>
    <w:rsid w:val="001F091D"/>
    <w:rsid w:val="001F135C"/>
    <w:rsid w:val="001F3074"/>
    <w:rsid w:val="001F4075"/>
    <w:rsid w:val="001F53C9"/>
    <w:rsid w:val="001F67B1"/>
    <w:rsid w:val="00206017"/>
    <w:rsid w:val="00206B68"/>
    <w:rsid w:val="002073D2"/>
    <w:rsid w:val="0021164C"/>
    <w:rsid w:val="00212C1B"/>
    <w:rsid w:val="00217C85"/>
    <w:rsid w:val="002200C8"/>
    <w:rsid w:val="00223636"/>
    <w:rsid w:val="00223F6D"/>
    <w:rsid w:val="0022601B"/>
    <w:rsid w:val="002277EC"/>
    <w:rsid w:val="0022788E"/>
    <w:rsid w:val="00232494"/>
    <w:rsid w:val="00232842"/>
    <w:rsid w:val="002337EC"/>
    <w:rsid w:val="00234D46"/>
    <w:rsid w:val="00234D8B"/>
    <w:rsid w:val="00235010"/>
    <w:rsid w:val="0023563D"/>
    <w:rsid w:val="0023712C"/>
    <w:rsid w:val="0024157B"/>
    <w:rsid w:val="00244CA8"/>
    <w:rsid w:val="002454D5"/>
    <w:rsid w:val="002461C3"/>
    <w:rsid w:val="00246438"/>
    <w:rsid w:val="0024798E"/>
    <w:rsid w:val="0025145C"/>
    <w:rsid w:val="0025472D"/>
    <w:rsid w:val="002548AF"/>
    <w:rsid w:val="00256967"/>
    <w:rsid w:val="00256BA8"/>
    <w:rsid w:val="00260D99"/>
    <w:rsid w:val="00261176"/>
    <w:rsid w:val="00261A55"/>
    <w:rsid w:val="002629CD"/>
    <w:rsid w:val="002656AD"/>
    <w:rsid w:val="002667C3"/>
    <w:rsid w:val="002717A5"/>
    <w:rsid w:val="00273EF1"/>
    <w:rsid w:val="002751C6"/>
    <w:rsid w:val="002762B2"/>
    <w:rsid w:val="00276A0B"/>
    <w:rsid w:val="00276BD7"/>
    <w:rsid w:val="00276C05"/>
    <w:rsid w:val="002776D3"/>
    <w:rsid w:val="00277FC8"/>
    <w:rsid w:val="002805F4"/>
    <w:rsid w:val="002808C2"/>
    <w:rsid w:val="00282533"/>
    <w:rsid w:val="00283583"/>
    <w:rsid w:val="0028446D"/>
    <w:rsid w:val="00284D01"/>
    <w:rsid w:val="00284D26"/>
    <w:rsid w:val="0028612B"/>
    <w:rsid w:val="00286809"/>
    <w:rsid w:val="002902F5"/>
    <w:rsid w:val="0029097B"/>
    <w:rsid w:val="00291F4D"/>
    <w:rsid w:val="00293C71"/>
    <w:rsid w:val="002946F4"/>
    <w:rsid w:val="0029474C"/>
    <w:rsid w:val="002A16E8"/>
    <w:rsid w:val="002A272F"/>
    <w:rsid w:val="002A2883"/>
    <w:rsid w:val="002A3A35"/>
    <w:rsid w:val="002B0848"/>
    <w:rsid w:val="002B0963"/>
    <w:rsid w:val="002B0A25"/>
    <w:rsid w:val="002B1BCC"/>
    <w:rsid w:val="002B510A"/>
    <w:rsid w:val="002B6F8F"/>
    <w:rsid w:val="002C11DE"/>
    <w:rsid w:val="002C5CE2"/>
    <w:rsid w:val="002D126F"/>
    <w:rsid w:val="002D20B4"/>
    <w:rsid w:val="002D336C"/>
    <w:rsid w:val="002D46CB"/>
    <w:rsid w:val="002D48F0"/>
    <w:rsid w:val="002D507E"/>
    <w:rsid w:val="002D6250"/>
    <w:rsid w:val="002D66D7"/>
    <w:rsid w:val="002E11BD"/>
    <w:rsid w:val="002E453B"/>
    <w:rsid w:val="002E4AB8"/>
    <w:rsid w:val="002E4E5C"/>
    <w:rsid w:val="002E69F8"/>
    <w:rsid w:val="002E6B41"/>
    <w:rsid w:val="002E6EA7"/>
    <w:rsid w:val="002E7714"/>
    <w:rsid w:val="002E7AAF"/>
    <w:rsid w:val="002F0117"/>
    <w:rsid w:val="002F0F11"/>
    <w:rsid w:val="002F1A58"/>
    <w:rsid w:val="002F2EF1"/>
    <w:rsid w:val="002F4641"/>
    <w:rsid w:val="002F4835"/>
    <w:rsid w:val="002F4D9F"/>
    <w:rsid w:val="002F4E6F"/>
    <w:rsid w:val="002F51D7"/>
    <w:rsid w:val="002F53AB"/>
    <w:rsid w:val="002F5C2C"/>
    <w:rsid w:val="002F696D"/>
    <w:rsid w:val="002F6B3E"/>
    <w:rsid w:val="002F79AD"/>
    <w:rsid w:val="0030103C"/>
    <w:rsid w:val="00301E21"/>
    <w:rsid w:val="00304395"/>
    <w:rsid w:val="00305A82"/>
    <w:rsid w:val="00305BD3"/>
    <w:rsid w:val="0030623B"/>
    <w:rsid w:val="003065BF"/>
    <w:rsid w:val="003066C7"/>
    <w:rsid w:val="00307287"/>
    <w:rsid w:val="003077AD"/>
    <w:rsid w:val="003111DF"/>
    <w:rsid w:val="003127EB"/>
    <w:rsid w:val="00312D86"/>
    <w:rsid w:val="0031448D"/>
    <w:rsid w:val="0031493E"/>
    <w:rsid w:val="003152BE"/>
    <w:rsid w:val="00316AC3"/>
    <w:rsid w:val="00317F5C"/>
    <w:rsid w:val="003217BD"/>
    <w:rsid w:val="003219BE"/>
    <w:rsid w:val="00324006"/>
    <w:rsid w:val="00324D45"/>
    <w:rsid w:val="0032626D"/>
    <w:rsid w:val="003263C3"/>
    <w:rsid w:val="0032657E"/>
    <w:rsid w:val="00330519"/>
    <w:rsid w:val="00333946"/>
    <w:rsid w:val="0033407E"/>
    <w:rsid w:val="003340AB"/>
    <w:rsid w:val="003341ED"/>
    <w:rsid w:val="00335CCC"/>
    <w:rsid w:val="003360A6"/>
    <w:rsid w:val="00340794"/>
    <w:rsid w:val="003416AF"/>
    <w:rsid w:val="00342209"/>
    <w:rsid w:val="003428FD"/>
    <w:rsid w:val="003439E0"/>
    <w:rsid w:val="00343DBC"/>
    <w:rsid w:val="00344373"/>
    <w:rsid w:val="00351866"/>
    <w:rsid w:val="00351960"/>
    <w:rsid w:val="0035322A"/>
    <w:rsid w:val="00354C25"/>
    <w:rsid w:val="003555C3"/>
    <w:rsid w:val="003562D1"/>
    <w:rsid w:val="0035763F"/>
    <w:rsid w:val="00361B5F"/>
    <w:rsid w:val="003628ED"/>
    <w:rsid w:val="00364BA8"/>
    <w:rsid w:val="003668B1"/>
    <w:rsid w:val="00367747"/>
    <w:rsid w:val="00370C29"/>
    <w:rsid w:val="003720FA"/>
    <w:rsid w:val="003722BE"/>
    <w:rsid w:val="00372C39"/>
    <w:rsid w:val="00375E7E"/>
    <w:rsid w:val="00376088"/>
    <w:rsid w:val="003763E7"/>
    <w:rsid w:val="00376A90"/>
    <w:rsid w:val="003804FC"/>
    <w:rsid w:val="003817B4"/>
    <w:rsid w:val="0038247B"/>
    <w:rsid w:val="003826A6"/>
    <w:rsid w:val="003826B3"/>
    <w:rsid w:val="00382CFB"/>
    <w:rsid w:val="0038581A"/>
    <w:rsid w:val="00385E20"/>
    <w:rsid w:val="003915A3"/>
    <w:rsid w:val="00391740"/>
    <w:rsid w:val="003919C2"/>
    <w:rsid w:val="00391D92"/>
    <w:rsid w:val="00392727"/>
    <w:rsid w:val="00392925"/>
    <w:rsid w:val="00392B69"/>
    <w:rsid w:val="00393590"/>
    <w:rsid w:val="003939FB"/>
    <w:rsid w:val="00393B73"/>
    <w:rsid w:val="0039415E"/>
    <w:rsid w:val="00395F22"/>
    <w:rsid w:val="00395F6C"/>
    <w:rsid w:val="003964C5"/>
    <w:rsid w:val="00397386"/>
    <w:rsid w:val="003A0175"/>
    <w:rsid w:val="003A050D"/>
    <w:rsid w:val="003A113C"/>
    <w:rsid w:val="003A1C6A"/>
    <w:rsid w:val="003A209E"/>
    <w:rsid w:val="003A20FF"/>
    <w:rsid w:val="003A28A9"/>
    <w:rsid w:val="003A2ED0"/>
    <w:rsid w:val="003A3E4B"/>
    <w:rsid w:val="003A4526"/>
    <w:rsid w:val="003A572E"/>
    <w:rsid w:val="003A751E"/>
    <w:rsid w:val="003B0382"/>
    <w:rsid w:val="003B1A36"/>
    <w:rsid w:val="003B1C48"/>
    <w:rsid w:val="003B2A81"/>
    <w:rsid w:val="003B2E71"/>
    <w:rsid w:val="003B3122"/>
    <w:rsid w:val="003B3B32"/>
    <w:rsid w:val="003B59B3"/>
    <w:rsid w:val="003B5BAD"/>
    <w:rsid w:val="003B781D"/>
    <w:rsid w:val="003C003D"/>
    <w:rsid w:val="003C07ED"/>
    <w:rsid w:val="003C0803"/>
    <w:rsid w:val="003C0A9B"/>
    <w:rsid w:val="003C2132"/>
    <w:rsid w:val="003C2CF4"/>
    <w:rsid w:val="003C337C"/>
    <w:rsid w:val="003C3476"/>
    <w:rsid w:val="003C4D14"/>
    <w:rsid w:val="003C7121"/>
    <w:rsid w:val="003C71FB"/>
    <w:rsid w:val="003C7B16"/>
    <w:rsid w:val="003D0ADD"/>
    <w:rsid w:val="003D0DA3"/>
    <w:rsid w:val="003D11CB"/>
    <w:rsid w:val="003D25DF"/>
    <w:rsid w:val="003D350A"/>
    <w:rsid w:val="003D4C89"/>
    <w:rsid w:val="003D691D"/>
    <w:rsid w:val="003D6927"/>
    <w:rsid w:val="003D6A0E"/>
    <w:rsid w:val="003D6B67"/>
    <w:rsid w:val="003D7CA3"/>
    <w:rsid w:val="003E13ED"/>
    <w:rsid w:val="003E4CF1"/>
    <w:rsid w:val="003E758D"/>
    <w:rsid w:val="003E7ED6"/>
    <w:rsid w:val="003F0C5A"/>
    <w:rsid w:val="003F25BE"/>
    <w:rsid w:val="003F39D8"/>
    <w:rsid w:val="003F43C6"/>
    <w:rsid w:val="003F4824"/>
    <w:rsid w:val="003F5B63"/>
    <w:rsid w:val="003F7037"/>
    <w:rsid w:val="003F7504"/>
    <w:rsid w:val="00400289"/>
    <w:rsid w:val="00400E3D"/>
    <w:rsid w:val="00401376"/>
    <w:rsid w:val="0040482B"/>
    <w:rsid w:val="0040760D"/>
    <w:rsid w:val="00407905"/>
    <w:rsid w:val="00410EBC"/>
    <w:rsid w:val="004143D6"/>
    <w:rsid w:val="004167F9"/>
    <w:rsid w:val="004169CE"/>
    <w:rsid w:val="00417A9D"/>
    <w:rsid w:val="00420D12"/>
    <w:rsid w:val="0042168A"/>
    <w:rsid w:val="0042323E"/>
    <w:rsid w:val="00423A9C"/>
    <w:rsid w:val="004243B1"/>
    <w:rsid w:val="004251CA"/>
    <w:rsid w:val="004251D4"/>
    <w:rsid w:val="004252BE"/>
    <w:rsid w:val="00425912"/>
    <w:rsid w:val="00426768"/>
    <w:rsid w:val="00426C74"/>
    <w:rsid w:val="00427736"/>
    <w:rsid w:val="00430AFC"/>
    <w:rsid w:val="00432C4D"/>
    <w:rsid w:val="004350B4"/>
    <w:rsid w:val="0043569D"/>
    <w:rsid w:val="00435C37"/>
    <w:rsid w:val="00436360"/>
    <w:rsid w:val="0044025D"/>
    <w:rsid w:val="00441D7C"/>
    <w:rsid w:val="00441E09"/>
    <w:rsid w:val="00442768"/>
    <w:rsid w:val="00443C70"/>
    <w:rsid w:val="004440DC"/>
    <w:rsid w:val="0044417C"/>
    <w:rsid w:val="00445F3C"/>
    <w:rsid w:val="0044764A"/>
    <w:rsid w:val="00450AC5"/>
    <w:rsid w:val="0045104E"/>
    <w:rsid w:val="0045114A"/>
    <w:rsid w:val="0045453E"/>
    <w:rsid w:val="0045568C"/>
    <w:rsid w:val="00455BF8"/>
    <w:rsid w:val="00455D8C"/>
    <w:rsid w:val="00455F60"/>
    <w:rsid w:val="004560CA"/>
    <w:rsid w:val="00456465"/>
    <w:rsid w:val="004566F4"/>
    <w:rsid w:val="00460DC5"/>
    <w:rsid w:val="00461C54"/>
    <w:rsid w:val="004623BA"/>
    <w:rsid w:val="00462663"/>
    <w:rsid w:val="004633B5"/>
    <w:rsid w:val="0046369F"/>
    <w:rsid w:val="0046533D"/>
    <w:rsid w:val="004669A3"/>
    <w:rsid w:val="0047319B"/>
    <w:rsid w:val="004737FD"/>
    <w:rsid w:val="00474403"/>
    <w:rsid w:val="00474862"/>
    <w:rsid w:val="0047589D"/>
    <w:rsid w:val="004764B6"/>
    <w:rsid w:val="00480766"/>
    <w:rsid w:val="0048274A"/>
    <w:rsid w:val="00482920"/>
    <w:rsid w:val="0048292F"/>
    <w:rsid w:val="00482A36"/>
    <w:rsid w:val="00482C16"/>
    <w:rsid w:val="00482DFA"/>
    <w:rsid w:val="004841A2"/>
    <w:rsid w:val="004844A8"/>
    <w:rsid w:val="00484958"/>
    <w:rsid w:val="00485138"/>
    <w:rsid w:val="0048532C"/>
    <w:rsid w:val="00486759"/>
    <w:rsid w:val="0048756D"/>
    <w:rsid w:val="00490CF6"/>
    <w:rsid w:val="00495380"/>
    <w:rsid w:val="00497D16"/>
    <w:rsid w:val="004A19E0"/>
    <w:rsid w:val="004A320A"/>
    <w:rsid w:val="004A3BDF"/>
    <w:rsid w:val="004A60FD"/>
    <w:rsid w:val="004A73C6"/>
    <w:rsid w:val="004B0702"/>
    <w:rsid w:val="004B08F8"/>
    <w:rsid w:val="004B11B5"/>
    <w:rsid w:val="004B18B6"/>
    <w:rsid w:val="004B23B8"/>
    <w:rsid w:val="004B24DB"/>
    <w:rsid w:val="004B2C5C"/>
    <w:rsid w:val="004B2D66"/>
    <w:rsid w:val="004B2E29"/>
    <w:rsid w:val="004B4A7B"/>
    <w:rsid w:val="004B5119"/>
    <w:rsid w:val="004B5FB8"/>
    <w:rsid w:val="004B7C4F"/>
    <w:rsid w:val="004C0819"/>
    <w:rsid w:val="004C1A46"/>
    <w:rsid w:val="004C3FB6"/>
    <w:rsid w:val="004C414D"/>
    <w:rsid w:val="004C4A51"/>
    <w:rsid w:val="004C59DF"/>
    <w:rsid w:val="004C69B9"/>
    <w:rsid w:val="004D081B"/>
    <w:rsid w:val="004D15C4"/>
    <w:rsid w:val="004D3E8F"/>
    <w:rsid w:val="004D55E7"/>
    <w:rsid w:val="004D6407"/>
    <w:rsid w:val="004D7424"/>
    <w:rsid w:val="004D7A6D"/>
    <w:rsid w:val="004E171F"/>
    <w:rsid w:val="004E1ED5"/>
    <w:rsid w:val="004E276E"/>
    <w:rsid w:val="004E2B96"/>
    <w:rsid w:val="004E5C51"/>
    <w:rsid w:val="004F01F7"/>
    <w:rsid w:val="004F135E"/>
    <w:rsid w:val="004F22BE"/>
    <w:rsid w:val="004F2913"/>
    <w:rsid w:val="004F2B07"/>
    <w:rsid w:val="004F3BB7"/>
    <w:rsid w:val="004F5BAC"/>
    <w:rsid w:val="004F7EFF"/>
    <w:rsid w:val="00502AA0"/>
    <w:rsid w:val="00503996"/>
    <w:rsid w:val="00506AB1"/>
    <w:rsid w:val="005075E7"/>
    <w:rsid w:val="005102AF"/>
    <w:rsid w:val="005112EC"/>
    <w:rsid w:val="0051152B"/>
    <w:rsid w:val="00511C39"/>
    <w:rsid w:val="00512005"/>
    <w:rsid w:val="00513393"/>
    <w:rsid w:val="005159AC"/>
    <w:rsid w:val="00516637"/>
    <w:rsid w:val="00520270"/>
    <w:rsid w:val="005206AE"/>
    <w:rsid w:val="00523B64"/>
    <w:rsid w:val="00525200"/>
    <w:rsid w:val="005273F4"/>
    <w:rsid w:val="0052749B"/>
    <w:rsid w:val="00530166"/>
    <w:rsid w:val="00530561"/>
    <w:rsid w:val="0053284C"/>
    <w:rsid w:val="00532B29"/>
    <w:rsid w:val="005331F2"/>
    <w:rsid w:val="005346B2"/>
    <w:rsid w:val="0053500C"/>
    <w:rsid w:val="00535264"/>
    <w:rsid w:val="00537256"/>
    <w:rsid w:val="00537AAB"/>
    <w:rsid w:val="00541563"/>
    <w:rsid w:val="005415E3"/>
    <w:rsid w:val="00542748"/>
    <w:rsid w:val="005438A6"/>
    <w:rsid w:val="005442D8"/>
    <w:rsid w:val="00544D2D"/>
    <w:rsid w:val="00545038"/>
    <w:rsid w:val="005453FE"/>
    <w:rsid w:val="00545974"/>
    <w:rsid w:val="005460E4"/>
    <w:rsid w:val="0055080B"/>
    <w:rsid w:val="005526AD"/>
    <w:rsid w:val="00552C1D"/>
    <w:rsid w:val="0055322D"/>
    <w:rsid w:val="00554CFD"/>
    <w:rsid w:val="005558F7"/>
    <w:rsid w:val="0055698A"/>
    <w:rsid w:val="005616AC"/>
    <w:rsid w:val="00561C58"/>
    <w:rsid w:val="00562569"/>
    <w:rsid w:val="00564588"/>
    <w:rsid w:val="00564741"/>
    <w:rsid w:val="0056485F"/>
    <w:rsid w:val="00565C53"/>
    <w:rsid w:val="00572343"/>
    <w:rsid w:val="00572A40"/>
    <w:rsid w:val="00573697"/>
    <w:rsid w:val="00573D82"/>
    <w:rsid w:val="0057407D"/>
    <w:rsid w:val="00577426"/>
    <w:rsid w:val="005814E0"/>
    <w:rsid w:val="0058376D"/>
    <w:rsid w:val="00583EC6"/>
    <w:rsid w:val="00584079"/>
    <w:rsid w:val="00584872"/>
    <w:rsid w:val="005857C6"/>
    <w:rsid w:val="0058658A"/>
    <w:rsid w:val="00590258"/>
    <w:rsid w:val="00590AB6"/>
    <w:rsid w:val="00592299"/>
    <w:rsid w:val="0059304E"/>
    <w:rsid w:val="0059308D"/>
    <w:rsid w:val="00594C15"/>
    <w:rsid w:val="00597359"/>
    <w:rsid w:val="00597403"/>
    <w:rsid w:val="005A1DF3"/>
    <w:rsid w:val="005A20F5"/>
    <w:rsid w:val="005A2395"/>
    <w:rsid w:val="005A30CD"/>
    <w:rsid w:val="005A340F"/>
    <w:rsid w:val="005A4CE3"/>
    <w:rsid w:val="005A6949"/>
    <w:rsid w:val="005A6CEE"/>
    <w:rsid w:val="005A7EC5"/>
    <w:rsid w:val="005B1DBE"/>
    <w:rsid w:val="005B2046"/>
    <w:rsid w:val="005B2A81"/>
    <w:rsid w:val="005B3F11"/>
    <w:rsid w:val="005B416C"/>
    <w:rsid w:val="005B427B"/>
    <w:rsid w:val="005B4CC7"/>
    <w:rsid w:val="005B55C3"/>
    <w:rsid w:val="005B65B6"/>
    <w:rsid w:val="005B73B0"/>
    <w:rsid w:val="005C0A16"/>
    <w:rsid w:val="005C2518"/>
    <w:rsid w:val="005C3EF2"/>
    <w:rsid w:val="005C61C8"/>
    <w:rsid w:val="005C6E83"/>
    <w:rsid w:val="005C7151"/>
    <w:rsid w:val="005C7F67"/>
    <w:rsid w:val="005D011F"/>
    <w:rsid w:val="005D2D85"/>
    <w:rsid w:val="005D2F11"/>
    <w:rsid w:val="005D377C"/>
    <w:rsid w:val="005D45CC"/>
    <w:rsid w:val="005D5262"/>
    <w:rsid w:val="005D5F13"/>
    <w:rsid w:val="005D64B6"/>
    <w:rsid w:val="005D6889"/>
    <w:rsid w:val="005E4778"/>
    <w:rsid w:val="005E663C"/>
    <w:rsid w:val="005E71C1"/>
    <w:rsid w:val="005E7663"/>
    <w:rsid w:val="005F082B"/>
    <w:rsid w:val="005F14C7"/>
    <w:rsid w:val="005F1E83"/>
    <w:rsid w:val="005F3B87"/>
    <w:rsid w:val="005F50D1"/>
    <w:rsid w:val="005F63BD"/>
    <w:rsid w:val="005F6901"/>
    <w:rsid w:val="005F6DF6"/>
    <w:rsid w:val="006003F2"/>
    <w:rsid w:val="006036E0"/>
    <w:rsid w:val="00605A5D"/>
    <w:rsid w:val="00606AC7"/>
    <w:rsid w:val="00607476"/>
    <w:rsid w:val="006079F9"/>
    <w:rsid w:val="00607ABB"/>
    <w:rsid w:val="00607E82"/>
    <w:rsid w:val="00607F1A"/>
    <w:rsid w:val="00610A08"/>
    <w:rsid w:val="00610C20"/>
    <w:rsid w:val="00610FF0"/>
    <w:rsid w:val="006145C6"/>
    <w:rsid w:val="0061547E"/>
    <w:rsid w:val="0061562F"/>
    <w:rsid w:val="0061666A"/>
    <w:rsid w:val="00617401"/>
    <w:rsid w:val="00617805"/>
    <w:rsid w:val="00622B19"/>
    <w:rsid w:val="00622D0D"/>
    <w:rsid w:val="00623B68"/>
    <w:rsid w:val="00624606"/>
    <w:rsid w:val="00625753"/>
    <w:rsid w:val="00627077"/>
    <w:rsid w:val="00627606"/>
    <w:rsid w:val="00630A13"/>
    <w:rsid w:val="0063131F"/>
    <w:rsid w:val="00632390"/>
    <w:rsid w:val="00635CBF"/>
    <w:rsid w:val="00636004"/>
    <w:rsid w:val="006360BA"/>
    <w:rsid w:val="00637D4C"/>
    <w:rsid w:val="006401B6"/>
    <w:rsid w:val="00641C67"/>
    <w:rsid w:val="00642F80"/>
    <w:rsid w:val="00643B00"/>
    <w:rsid w:val="00645397"/>
    <w:rsid w:val="0064797E"/>
    <w:rsid w:val="0065128F"/>
    <w:rsid w:val="006516C1"/>
    <w:rsid w:val="00652BC6"/>
    <w:rsid w:val="0065480D"/>
    <w:rsid w:val="00656043"/>
    <w:rsid w:val="00656A3C"/>
    <w:rsid w:val="006570A2"/>
    <w:rsid w:val="00660608"/>
    <w:rsid w:val="00660650"/>
    <w:rsid w:val="00661E97"/>
    <w:rsid w:val="00662104"/>
    <w:rsid w:val="006625DE"/>
    <w:rsid w:val="006627AD"/>
    <w:rsid w:val="00663DA0"/>
    <w:rsid w:val="00664AE9"/>
    <w:rsid w:val="00664E74"/>
    <w:rsid w:val="00667483"/>
    <w:rsid w:val="00671DD2"/>
    <w:rsid w:val="00672190"/>
    <w:rsid w:val="006745A4"/>
    <w:rsid w:val="00675188"/>
    <w:rsid w:val="00675D9D"/>
    <w:rsid w:val="006803D8"/>
    <w:rsid w:val="0068125B"/>
    <w:rsid w:val="0068230D"/>
    <w:rsid w:val="00682BA7"/>
    <w:rsid w:val="00683324"/>
    <w:rsid w:val="006833FF"/>
    <w:rsid w:val="00685F32"/>
    <w:rsid w:val="00687543"/>
    <w:rsid w:val="0069008E"/>
    <w:rsid w:val="00693004"/>
    <w:rsid w:val="00693DEC"/>
    <w:rsid w:val="00694037"/>
    <w:rsid w:val="00694153"/>
    <w:rsid w:val="00697A8D"/>
    <w:rsid w:val="006A07ED"/>
    <w:rsid w:val="006A1406"/>
    <w:rsid w:val="006A4DBB"/>
    <w:rsid w:val="006A6F73"/>
    <w:rsid w:val="006B101B"/>
    <w:rsid w:val="006B1636"/>
    <w:rsid w:val="006B2598"/>
    <w:rsid w:val="006B25D2"/>
    <w:rsid w:val="006B3D56"/>
    <w:rsid w:val="006B483B"/>
    <w:rsid w:val="006B485C"/>
    <w:rsid w:val="006B5C7A"/>
    <w:rsid w:val="006B5C9B"/>
    <w:rsid w:val="006B7000"/>
    <w:rsid w:val="006C001B"/>
    <w:rsid w:val="006C0342"/>
    <w:rsid w:val="006C0C62"/>
    <w:rsid w:val="006C149B"/>
    <w:rsid w:val="006C2FDC"/>
    <w:rsid w:val="006C3219"/>
    <w:rsid w:val="006C4914"/>
    <w:rsid w:val="006C744B"/>
    <w:rsid w:val="006D226A"/>
    <w:rsid w:val="006D3535"/>
    <w:rsid w:val="006D3849"/>
    <w:rsid w:val="006D6350"/>
    <w:rsid w:val="006D6C71"/>
    <w:rsid w:val="006E09E5"/>
    <w:rsid w:val="006E139C"/>
    <w:rsid w:val="006E3CE0"/>
    <w:rsid w:val="006E436C"/>
    <w:rsid w:val="006E76EC"/>
    <w:rsid w:val="006E7A16"/>
    <w:rsid w:val="006F204C"/>
    <w:rsid w:val="006F4148"/>
    <w:rsid w:val="006F5ABB"/>
    <w:rsid w:val="006F643F"/>
    <w:rsid w:val="0070048E"/>
    <w:rsid w:val="0070076F"/>
    <w:rsid w:val="00704DD9"/>
    <w:rsid w:val="0070793D"/>
    <w:rsid w:val="00707EC6"/>
    <w:rsid w:val="00707F1E"/>
    <w:rsid w:val="00710766"/>
    <w:rsid w:val="00711545"/>
    <w:rsid w:val="00711EC8"/>
    <w:rsid w:val="00711FA3"/>
    <w:rsid w:val="00712266"/>
    <w:rsid w:val="0071281C"/>
    <w:rsid w:val="00713204"/>
    <w:rsid w:val="00714C3B"/>
    <w:rsid w:val="00716D73"/>
    <w:rsid w:val="0071741C"/>
    <w:rsid w:val="00717656"/>
    <w:rsid w:val="007218E0"/>
    <w:rsid w:val="007232AE"/>
    <w:rsid w:val="0072364C"/>
    <w:rsid w:val="007248F7"/>
    <w:rsid w:val="007249A6"/>
    <w:rsid w:val="00725D63"/>
    <w:rsid w:val="007274C7"/>
    <w:rsid w:val="00730201"/>
    <w:rsid w:val="007369B0"/>
    <w:rsid w:val="00737495"/>
    <w:rsid w:val="00741715"/>
    <w:rsid w:val="00741CA3"/>
    <w:rsid w:val="0074296A"/>
    <w:rsid w:val="00743C90"/>
    <w:rsid w:val="00746FC1"/>
    <w:rsid w:val="007524C9"/>
    <w:rsid w:val="00754BD6"/>
    <w:rsid w:val="00755840"/>
    <w:rsid w:val="00756F87"/>
    <w:rsid w:val="0075762B"/>
    <w:rsid w:val="00761DF0"/>
    <w:rsid w:val="00762DFE"/>
    <w:rsid w:val="00765CE3"/>
    <w:rsid w:val="00766046"/>
    <w:rsid w:val="007668A8"/>
    <w:rsid w:val="00767678"/>
    <w:rsid w:val="00767AA6"/>
    <w:rsid w:val="00771300"/>
    <w:rsid w:val="0077195E"/>
    <w:rsid w:val="00771FEC"/>
    <w:rsid w:val="0077289A"/>
    <w:rsid w:val="00773A29"/>
    <w:rsid w:val="007751B3"/>
    <w:rsid w:val="007773A3"/>
    <w:rsid w:val="00780083"/>
    <w:rsid w:val="00780425"/>
    <w:rsid w:val="00780CAC"/>
    <w:rsid w:val="007818A7"/>
    <w:rsid w:val="007838D0"/>
    <w:rsid w:val="0078555B"/>
    <w:rsid w:val="00787E83"/>
    <w:rsid w:val="007916B7"/>
    <w:rsid w:val="00792D39"/>
    <w:rsid w:val="00793D21"/>
    <w:rsid w:val="007947B1"/>
    <w:rsid w:val="00795787"/>
    <w:rsid w:val="00796BB3"/>
    <w:rsid w:val="007971FA"/>
    <w:rsid w:val="007A0CD4"/>
    <w:rsid w:val="007A13CD"/>
    <w:rsid w:val="007A19EC"/>
    <w:rsid w:val="007A2A3B"/>
    <w:rsid w:val="007A5305"/>
    <w:rsid w:val="007A5D41"/>
    <w:rsid w:val="007A72C8"/>
    <w:rsid w:val="007A7820"/>
    <w:rsid w:val="007A7C0D"/>
    <w:rsid w:val="007B03A8"/>
    <w:rsid w:val="007B0BD4"/>
    <w:rsid w:val="007B1C07"/>
    <w:rsid w:val="007B25C9"/>
    <w:rsid w:val="007B2F98"/>
    <w:rsid w:val="007B6852"/>
    <w:rsid w:val="007B7C91"/>
    <w:rsid w:val="007C0D09"/>
    <w:rsid w:val="007C4B7F"/>
    <w:rsid w:val="007C6F16"/>
    <w:rsid w:val="007C7ADA"/>
    <w:rsid w:val="007D0345"/>
    <w:rsid w:val="007D0400"/>
    <w:rsid w:val="007D12DB"/>
    <w:rsid w:val="007D198D"/>
    <w:rsid w:val="007D1DF0"/>
    <w:rsid w:val="007D23FF"/>
    <w:rsid w:val="007D25ED"/>
    <w:rsid w:val="007D427D"/>
    <w:rsid w:val="007D4413"/>
    <w:rsid w:val="007D55D5"/>
    <w:rsid w:val="007D59DD"/>
    <w:rsid w:val="007D5CD3"/>
    <w:rsid w:val="007D6EC3"/>
    <w:rsid w:val="007D7544"/>
    <w:rsid w:val="007D772A"/>
    <w:rsid w:val="007E017E"/>
    <w:rsid w:val="007E0B63"/>
    <w:rsid w:val="007E2AA3"/>
    <w:rsid w:val="007E3E80"/>
    <w:rsid w:val="007E7940"/>
    <w:rsid w:val="007F1138"/>
    <w:rsid w:val="007F21CD"/>
    <w:rsid w:val="007F3CA3"/>
    <w:rsid w:val="007F46C9"/>
    <w:rsid w:val="007F6129"/>
    <w:rsid w:val="007F7552"/>
    <w:rsid w:val="007F7EB5"/>
    <w:rsid w:val="0080192F"/>
    <w:rsid w:val="00801EA6"/>
    <w:rsid w:val="00802F37"/>
    <w:rsid w:val="0080301D"/>
    <w:rsid w:val="0080345A"/>
    <w:rsid w:val="00803BF1"/>
    <w:rsid w:val="008041B0"/>
    <w:rsid w:val="008053DC"/>
    <w:rsid w:val="008054A1"/>
    <w:rsid w:val="00807404"/>
    <w:rsid w:val="00807613"/>
    <w:rsid w:val="00807D84"/>
    <w:rsid w:val="00811439"/>
    <w:rsid w:val="00813E8E"/>
    <w:rsid w:val="00814FF9"/>
    <w:rsid w:val="008164DB"/>
    <w:rsid w:val="00820105"/>
    <w:rsid w:val="00820DB3"/>
    <w:rsid w:val="00821C69"/>
    <w:rsid w:val="008227DB"/>
    <w:rsid w:val="008236F5"/>
    <w:rsid w:val="008238D4"/>
    <w:rsid w:val="00827FA1"/>
    <w:rsid w:val="00831798"/>
    <w:rsid w:val="008320BB"/>
    <w:rsid w:val="008324D3"/>
    <w:rsid w:val="0083477B"/>
    <w:rsid w:val="008357DC"/>
    <w:rsid w:val="00835839"/>
    <w:rsid w:val="00836020"/>
    <w:rsid w:val="0083615E"/>
    <w:rsid w:val="008361E5"/>
    <w:rsid w:val="00837D32"/>
    <w:rsid w:val="00841DFC"/>
    <w:rsid w:val="00843EA9"/>
    <w:rsid w:val="00844EF6"/>
    <w:rsid w:val="00845663"/>
    <w:rsid w:val="0084580D"/>
    <w:rsid w:val="00846BFA"/>
    <w:rsid w:val="0084799D"/>
    <w:rsid w:val="00850CFF"/>
    <w:rsid w:val="00852A6C"/>
    <w:rsid w:val="00857B68"/>
    <w:rsid w:val="00864748"/>
    <w:rsid w:val="008656E1"/>
    <w:rsid w:val="00866471"/>
    <w:rsid w:val="0087146E"/>
    <w:rsid w:val="00872510"/>
    <w:rsid w:val="00873629"/>
    <w:rsid w:val="008746D1"/>
    <w:rsid w:val="00875487"/>
    <w:rsid w:val="00876A1C"/>
    <w:rsid w:val="00877CBD"/>
    <w:rsid w:val="0088024F"/>
    <w:rsid w:val="00880E0A"/>
    <w:rsid w:val="00881E18"/>
    <w:rsid w:val="00882178"/>
    <w:rsid w:val="008827E5"/>
    <w:rsid w:val="00882EA3"/>
    <w:rsid w:val="00883415"/>
    <w:rsid w:val="008846A5"/>
    <w:rsid w:val="0088554B"/>
    <w:rsid w:val="00887164"/>
    <w:rsid w:val="00887288"/>
    <w:rsid w:val="00887A9F"/>
    <w:rsid w:val="00895362"/>
    <w:rsid w:val="0089789A"/>
    <w:rsid w:val="008A0BF1"/>
    <w:rsid w:val="008A237F"/>
    <w:rsid w:val="008A3EE6"/>
    <w:rsid w:val="008A4579"/>
    <w:rsid w:val="008A7F6C"/>
    <w:rsid w:val="008B267E"/>
    <w:rsid w:val="008B27AF"/>
    <w:rsid w:val="008B5211"/>
    <w:rsid w:val="008B6BFA"/>
    <w:rsid w:val="008B7293"/>
    <w:rsid w:val="008C18DD"/>
    <w:rsid w:val="008C2A11"/>
    <w:rsid w:val="008C47C1"/>
    <w:rsid w:val="008C47D8"/>
    <w:rsid w:val="008C5153"/>
    <w:rsid w:val="008C54C7"/>
    <w:rsid w:val="008C5AE7"/>
    <w:rsid w:val="008C5C4A"/>
    <w:rsid w:val="008C5C96"/>
    <w:rsid w:val="008C6B20"/>
    <w:rsid w:val="008C773B"/>
    <w:rsid w:val="008D05F8"/>
    <w:rsid w:val="008D1E4B"/>
    <w:rsid w:val="008D42AF"/>
    <w:rsid w:val="008D45A7"/>
    <w:rsid w:val="008D45C6"/>
    <w:rsid w:val="008D63A1"/>
    <w:rsid w:val="008D66F2"/>
    <w:rsid w:val="008E205F"/>
    <w:rsid w:val="008E31DE"/>
    <w:rsid w:val="008E3A60"/>
    <w:rsid w:val="008E4AC6"/>
    <w:rsid w:val="008E775F"/>
    <w:rsid w:val="008F0379"/>
    <w:rsid w:val="008F1349"/>
    <w:rsid w:val="008F3285"/>
    <w:rsid w:val="008F63C0"/>
    <w:rsid w:val="008F6E82"/>
    <w:rsid w:val="008F6E9E"/>
    <w:rsid w:val="008F72ED"/>
    <w:rsid w:val="008F731B"/>
    <w:rsid w:val="008F76DA"/>
    <w:rsid w:val="008F77F0"/>
    <w:rsid w:val="00902259"/>
    <w:rsid w:val="00902567"/>
    <w:rsid w:val="00903030"/>
    <w:rsid w:val="00903136"/>
    <w:rsid w:val="0090343D"/>
    <w:rsid w:val="009034FA"/>
    <w:rsid w:val="009037FE"/>
    <w:rsid w:val="00905017"/>
    <w:rsid w:val="00906F0D"/>
    <w:rsid w:val="00911355"/>
    <w:rsid w:val="009129BB"/>
    <w:rsid w:val="00913B92"/>
    <w:rsid w:val="00913EB4"/>
    <w:rsid w:val="009157CC"/>
    <w:rsid w:val="00915825"/>
    <w:rsid w:val="0091636B"/>
    <w:rsid w:val="00921945"/>
    <w:rsid w:val="00924B7F"/>
    <w:rsid w:val="00924E23"/>
    <w:rsid w:val="00924EA3"/>
    <w:rsid w:val="0092688E"/>
    <w:rsid w:val="009275EA"/>
    <w:rsid w:val="00930C84"/>
    <w:rsid w:val="00931604"/>
    <w:rsid w:val="00932285"/>
    <w:rsid w:val="00932483"/>
    <w:rsid w:val="0093289D"/>
    <w:rsid w:val="009347E5"/>
    <w:rsid w:val="00935040"/>
    <w:rsid w:val="00935DC8"/>
    <w:rsid w:val="009363DA"/>
    <w:rsid w:val="00937220"/>
    <w:rsid w:val="009375E2"/>
    <w:rsid w:val="009401CF"/>
    <w:rsid w:val="0094212C"/>
    <w:rsid w:val="00943791"/>
    <w:rsid w:val="00944FEE"/>
    <w:rsid w:val="00945E01"/>
    <w:rsid w:val="00950AF2"/>
    <w:rsid w:val="00951CB6"/>
    <w:rsid w:val="009525C6"/>
    <w:rsid w:val="00957ED5"/>
    <w:rsid w:val="00960F13"/>
    <w:rsid w:val="00961075"/>
    <w:rsid w:val="0096198A"/>
    <w:rsid w:val="00962E95"/>
    <w:rsid w:val="00964BAA"/>
    <w:rsid w:val="00967878"/>
    <w:rsid w:val="00967C69"/>
    <w:rsid w:val="00970644"/>
    <w:rsid w:val="00971569"/>
    <w:rsid w:val="00971D49"/>
    <w:rsid w:val="0097680A"/>
    <w:rsid w:val="00976E71"/>
    <w:rsid w:val="00977701"/>
    <w:rsid w:val="009778DC"/>
    <w:rsid w:val="00980869"/>
    <w:rsid w:val="009812AA"/>
    <w:rsid w:val="009814F7"/>
    <w:rsid w:val="00981904"/>
    <w:rsid w:val="00981C23"/>
    <w:rsid w:val="009827D2"/>
    <w:rsid w:val="00982F56"/>
    <w:rsid w:val="009830AF"/>
    <w:rsid w:val="00984D8A"/>
    <w:rsid w:val="00986034"/>
    <w:rsid w:val="00986A73"/>
    <w:rsid w:val="0098723E"/>
    <w:rsid w:val="009872D5"/>
    <w:rsid w:val="00987D74"/>
    <w:rsid w:val="009904CB"/>
    <w:rsid w:val="00992E59"/>
    <w:rsid w:val="009930C2"/>
    <w:rsid w:val="009941D2"/>
    <w:rsid w:val="009949CC"/>
    <w:rsid w:val="009953C2"/>
    <w:rsid w:val="00997EE7"/>
    <w:rsid w:val="009A0299"/>
    <w:rsid w:val="009A1118"/>
    <w:rsid w:val="009A1240"/>
    <w:rsid w:val="009A2896"/>
    <w:rsid w:val="009A340B"/>
    <w:rsid w:val="009A4F18"/>
    <w:rsid w:val="009A5ACD"/>
    <w:rsid w:val="009A6CED"/>
    <w:rsid w:val="009B02CD"/>
    <w:rsid w:val="009B22A8"/>
    <w:rsid w:val="009B2F09"/>
    <w:rsid w:val="009B32F4"/>
    <w:rsid w:val="009B3434"/>
    <w:rsid w:val="009B3507"/>
    <w:rsid w:val="009C1BF2"/>
    <w:rsid w:val="009C224C"/>
    <w:rsid w:val="009C2CBF"/>
    <w:rsid w:val="009C3CB4"/>
    <w:rsid w:val="009C5A34"/>
    <w:rsid w:val="009C6AE7"/>
    <w:rsid w:val="009D002A"/>
    <w:rsid w:val="009D0BD8"/>
    <w:rsid w:val="009D1AF6"/>
    <w:rsid w:val="009D2FF2"/>
    <w:rsid w:val="009D344B"/>
    <w:rsid w:val="009D4772"/>
    <w:rsid w:val="009D4F52"/>
    <w:rsid w:val="009D5326"/>
    <w:rsid w:val="009D5716"/>
    <w:rsid w:val="009D58EC"/>
    <w:rsid w:val="009D6F08"/>
    <w:rsid w:val="009E019A"/>
    <w:rsid w:val="009E0552"/>
    <w:rsid w:val="009E1461"/>
    <w:rsid w:val="009E15FF"/>
    <w:rsid w:val="009E2206"/>
    <w:rsid w:val="009E30F6"/>
    <w:rsid w:val="009E3247"/>
    <w:rsid w:val="009E34DD"/>
    <w:rsid w:val="009E6DE6"/>
    <w:rsid w:val="009E7590"/>
    <w:rsid w:val="009E7C3C"/>
    <w:rsid w:val="009E7F79"/>
    <w:rsid w:val="009F05FC"/>
    <w:rsid w:val="009F2217"/>
    <w:rsid w:val="009F503C"/>
    <w:rsid w:val="009F5EEF"/>
    <w:rsid w:val="009F7595"/>
    <w:rsid w:val="009F7FD8"/>
    <w:rsid w:val="00A00FAB"/>
    <w:rsid w:val="00A018BB"/>
    <w:rsid w:val="00A01C15"/>
    <w:rsid w:val="00A02FA4"/>
    <w:rsid w:val="00A03C64"/>
    <w:rsid w:val="00A046A6"/>
    <w:rsid w:val="00A0700D"/>
    <w:rsid w:val="00A10807"/>
    <w:rsid w:val="00A120F8"/>
    <w:rsid w:val="00A13472"/>
    <w:rsid w:val="00A13E0D"/>
    <w:rsid w:val="00A14B0A"/>
    <w:rsid w:val="00A15E8E"/>
    <w:rsid w:val="00A17A98"/>
    <w:rsid w:val="00A20D81"/>
    <w:rsid w:val="00A22FF7"/>
    <w:rsid w:val="00A23E9E"/>
    <w:rsid w:val="00A25944"/>
    <w:rsid w:val="00A2602F"/>
    <w:rsid w:val="00A32A7A"/>
    <w:rsid w:val="00A32EA7"/>
    <w:rsid w:val="00A34677"/>
    <w:rsid w:val="00A34EEE"/>
    <w:rsid w:val="00A3531E"/>
    <w:rsid w:val="00A3536B"/>
    <w:rsid w:val="00A36F6F"/>
    <w:rsid w:val="00A37739"/>
    <w:rsid w:val="00A403C3"/>
    <w:rsid w:val="00A40755"/>
    <w:rsid w:val="00A410D5"/>
    <w:rsid w:val="00A41F42"/>
    <w:rsid w:val="00A42100"/>
    <w:rsid w:val="00A438C2"/>
    <w:rsid w:val="00A43B88"/>
    <w:rsid w:val="00A45372"/>
    <w:rsid w:val="00A46419"/>
    <w:rsid w:val="00A47886"/>
    <w:rsid w:val="00A47F8A"/>
    <w:rsid w:val="00A51517"/>
    <w:rsid w:val="00A51E4B"/>
    <w:rsid w:val="00A5344D"/>
    <w:rsid w:val="00A53AB7"/>
    <w:rsid w:val="00A57437"/>
    <w:rsid w:val="00A6046F"/>
    <w:rsid w:val="00A6059D"/>
    <w:rsid w:val="00A6334B"/>
    <w:rsid w:val="00A64583"/>
    <w:rsid w:val="00A64A30"/>
    <w:rsid w:val="00A66259"/>
    <w:rsid w:val="00A66ED5"/>
    <w:rsid w:val="00A70BEB"/>
    <w:rsid w:val="00A72E5D"/>
    <w:rsid w:val="00A72F3A"/>
    <w:rsid w:val="00A72F8D"/>
    <w:rsid w:val="00A74C69"/>
    <w:rsid w:val="00A757D2"/>
    <w:rsid w:val="00A76B0E"/>
    <w:rsid w:val="00A80325"/>
    <w:rsid w:val="00A8090E"/>
    <w:rsid w:val="00A80B3A"/>
    <w:rsid w:val="00A835C1"/>
    <w:rsid w:val="00A8502E"/>
    <w:rsid w:val="00A857FC"/>
    <w:rsid w:val="00A85E44"/>
    <w:rsid w:val="00A904B9"/>
    <w:rsid w:val="00A91903"/>
    <w:rsid w:val="00A91D0A"/>
    <w:rsid w:val="00A92C71"/>
    <w:rsid w:val="00A92E06"/>
    <w:rsid w:val="00A942DB"/>
    <w:rsid w:val="00A95057"/>
    <w:rsid w:val="00A95524"/>
    <w:rsid w:val="00A95F98"/>
    <w:rsid w:val="00A965A9"/>
    <w:rsid w:val="00A966F8"/>
    <w:rsid w:val="00A975F2"/>
    <w:rsid w:val="00AA44FE"/>
    <w:rsid w:val="00AA5A5B"/>
    <w:rsid w:val="00AA5DAE"/>
    <w:rsid w:val="00AA7230"/>
    <w:rsid w:val="00AA7467"/>
    <w:rsid w:val="00AA7812"/>
    <w:rsid w:val="00AB10D6"/>
    <w:rsid w:val="00AB3794"/>
    <w:rsid w:val="00AB3DC9"/>
    <w:rsid w:val="00AB4015"/>
    <w:rsid w:val="00AB42FD"/>
    <w:rsid w:val="00AB47A9"/>
    <w:rsid w:val="00AB4EE7"/>
    <w:rsid w:val="00AB51FA"/>
    <w:rsid w:val="00AB5AB5"/>
    <w:rsid w:val="00AC30B2"/>
    <w:rsid w:val="00AC3F32"/>
    <w:rsid w:val="00AC53B7"/>
    <w:rsid w:val="00AC53F4"/>
    <w:rsid w:val="00AC588E"/>
    <w:rsid w:val="00AC5F7A"/>
    <w:rsid w:val="00AC662D"/>
    <w:rsid w:val="00AD48B9"/>
    <w:rsid w:val="00AD5F17"/>
    <w:rsid w:val="00AD5FEF"/>
    <w:rsid w:val="00AD71F5"/>
    <w:rsid w:val="00AE00CA"/>
    <w:rsid w:val="00AE1A9A"/>
    <w:rsid w:val="00AE30B9"/>
    <w:rsid w:val="00AE3C65"/>
    <w:rsid w:val="00AE4650"/>
    <w:rsid w:val="00AE465B"/>
    <w:rsid w:val="00AE51B2"/>
    <w:rsid w:val="00AE6859"/>
    <w:rsid w:val="00AE76D3"/>
    <w:rsid w:val="00AE7BD9"/>
    <w:rsid w:val="00AF0886"/>
    <w:rsid w:val="00AF185A"/>
    <w:rsid w:val="00AF1D14"/>
    <w:rsid w:val="00AF2B22"/>
    <w:rsid w:val="00AF79F9"/>
    <w:rsid w:val="00AF7D7F"/>
    <w:rsid w:val="00AF7DBC"/>
    <w:rsid w:val="00B00414"/>
    <w:rsid w:val="00B00A98"/>
    <w:rsid w:val="00B00AF4"/>
    <w:rsid w:val="00B0200D"/>
    <w:rsid w:val="00B03EE2"/>
    <w:rsid w:val="00B06CB6"/>
    <w:rsid w:val="00B079DA"/>
    <w:rsid w:val="00B1249B"/>
    <w:rsid w:val="00B1472A"/>
    <w:rsid w:val="00B1559C"/>
    <w:rsid w:val="00B15CD5"/>
    <w:rsid w:val="00B163EB"/>
    <w:rsid w:val="00B163FF"/>
    <w:rsid w:val="00B16E9B"/>
    <w:rsid w:val="00B16F93"/>
    <w:rsid w:val="00B17875"/>
    <w:rsid w:val="00B17E0D"/>
    <w:rsid w:val="00B2021A"/>
    <w:rsid w:val="00B223CD"/>
    <w:rsid w:val="00B22907"/>
    <w:rsid w:val="00B23BBF"/>
    <w:rsid w:val="00B277A4"/>
    <w:rsid w:val="00B27DB7"/>
    <w:rsid w:val="00B30E52"/>
    <w:rsid w:val="00B32A3E"/>
    <w:rsid w:val="00B341D2"/>
    <w:rsid w:val="00B3438E"/>
    <w:rsid w:val="00B34692"/>
    <w:rsid w:val="00B350E9"/>
    <w:rsid w:val="00B354DB"/>
    <w:rsid w:val="00B36089"/>
    <w:rsid w:val="00B3707D"/>
    <w:rsid w:val="00B37E00"/>
    <w:rsid w:val="00B40B7B"/>
    <w:rsid w:val="00B43E6D"/>
    <w:rsid w:val="00B4419F"/>
    <w:rsid w:val="00B4429A"/>
    <w:rsid w:val="00B46A02"/>
    <w:rsid w:val="00B47378"/>
    <w:rsid w:val="00B519BF"/>
    <w:rsid w:val="00B51A43"/>
    <w:rsid w:val="00B5266F"/>
    <w:rsid w:val="00B5295F"/>
    <w:rsid w:val="00B5342F"/>
    <w:rsid w:val="00B545AF"/>
    <w:rsid w:val="00B55289"/>
    <w:rsid w:val="00B5535C"/>
    <w:rsid w:val="00B56F2B"/>
    <w:rsid w:val="00B57B91"/>
    <w:rsid w:val="00B57F48"/>
    <w:rsid w:val="00B6060F"/>
    <w:rsid w:val="00B625A5"/>
    <w:rsid w:val="00B62863"/>
    <w:rsid w:val="00B633E5"/>
    <w:rsid w:val="00B637F4"/>
    <w:rsid w:val="00B67CE7"/>
    <w:rsid w:val="00B71822"/>
    <w:rsid w:val="00B71880"/>
    <w:rsid w:val="00B7245F"/>
    <w:rsid w:val="00B73768"/>
    <w:rsid w:val="00B80451"/>
    <w:rsid w:val="00B80B04"/>
    <w:rsid w:val="00B81C76"/>
    <w:rsid w:val="00B90224"/>
    <w:rsid w:val="00B90BF9"/>
    <w:rsid w:val="00B91D9F"/>
    <w:rsid w:val="00B95CA3"/>
    <w:rsid w:val="00B9779A"/>
    <w:rsid w:val="00B97E3E"/>
    <w:rsid w:val="00BA0563"/>
    <w:rsid w:val="00BA0F26"/>
    <w:rsid w:val="00BA3573"/>
    <w:rsid w:val="00BB06D3"/>
    <w:rsid w:val="00BB2A54"/>
    <w:rsid w:val="00BB4AFD"/>
    <w:rsid w:val="00BB598C"/>
    <w:rsid w:val="00BB632E"/>
    <w:rsid w:val="00BB7102"/>
    <w:rsid w:val="00BB71CB"/>
    <w:rsid w:val="00BC0FF0"/>
    <w:rsid w:val="00BC383E"/>
    <w:rsid w:val="00BC3967"/>
    <w:rsid w:val="00BC44F0"/>
    <w:rsid w:val="00BC55CD"/>
    <w:rsid w:val="00BC6059"/>
    <w:rsid w:val="00BC6309"/>
    <w:rsid w:val="00BC6DAC"/>
    <w:rsid w:val="00BD00D5"/>
    <w:rsid w:val="00BD187E"/>
    <w:rsid w:val="00BD19FF"/>
    <w:rsid w:val="00BD1A60"/>
    <w:rsid w:val="00BD1CE0"/>
    <w:rsid w:val="00BD3307"/>
    <w:rsid w:val="00BD416D"/>
    <w:rsid w:val="00BD4AF3"/>
    <w:rsid w:val="00BD59DD"/>
    <w:rsid w:val="00BD6CF4"/>
    <w:rsid w:val="00BD795C"/>
    <w:rsid w:val="00BE1A8C"/>
    <w:rsid w:val="00BE2670"/>
    <w:rsid w:val="00BE3FD8"/>
    <w:rsid w:val="00BE5301"/>
    <w:rsid w:val="00BE56B6"/>
    <w:rsid w:val="00BE7003"/>
    <w:rsid w:val="00BE7D3F"/>
    <w:rsid w:val="00BF285B"/>
    <w:rsid w:val="00BF30DB"/>
    <w:rsid w:val="00BF3182"/>
    <w:rsid w:val="00BF3E11"/>
    <w:rsid w:val="00BF5BED"/>
    <w:rsid w:val="00BF6724"/>
    <w:rsid w:val="00BF757E"/>
    <w:rsid w:val="00C0106D"/>
    <w:rsid w:val="00C013DE"/>
    <w:rsid w:val="00C01DBC"/>
    <w:rsid w:val="00C034CA"/>
    <w:rsid w:val="00C0447E"/>
    <w:rsid w:val="00C06039"/>
    <w:rsid w:val="00C06FE7"/>
    <w:rsid w:val="00C0710B"/>
    <w:rsid w:val="00C071E2"/>
    <w:rsid w:val="00C1105D"/>
    <w:rsid w:val="00C11E7D"/>
    <w:rsid w:val="00C128C0"/>
    <w:rsid w:val="00C14772"/>
    <w:rsid w:val="00C15AD2"/>
    <w:rsid w:val="00C1635C"/>
    <w:rsid w:val="00C20255"/>
    <w:rsid w:val="00C20464"/>
    <w:rsid w:val="00C213FC"/>
    <w:rsid w:val="00C222A6"/>
    <w:rsid w:val="00C223FD"/>
    <w:rsid w:val="00C23C9F"/>
    <w:rsid w:val="00C2655E"/>
    <w:rsid w:val="00C27754"/>
    <w:rsid w:val="00C27FC5"/>
    <w:rsid w:val="00C3198E"/>
    <w:rsid w:val="00C32480"/>
    <w:rsid w:val="00C32A06"/>
    <w:rsid w:val="00C333CC"/>
    <w:rsid w:val="00C33926"/>
    <w:rsid w:val="00C33A7E"/>
    <w:rsid w:val="00C369B2"/>
    <w:rsid w:val="00C36F7D"/>
    <w:rsid w:val="00C37DA2"/>
    <w:rsid w:val="00C37F8C"/>
    <w:rsid w:val="00C41D32"/>
    <w:rsid w:val="00C4243B"/>
    <w:rsid w:val="00C430D7"/>
    <w:rsid w:val="00C44140"/>
    <w:rsid w:val="00C4600D"/>
    <w:rsid w:val="00C4608B"/>
    <w:rsid w:val="00C461A5"/>
    <w:rsid w:val="00C47040"/>
    <w:rsid w:val="00C47749"/>
    <w:rsid w:val="00C504FB"/>
    <w:rsid w:val="00C50867"/>
    <w:rsid w:val="00C50FB2"/>
    <w:rsid w:val="00C5340E"/>
    <w:rsid w:val="00C53B96"/>
    <w:rsid w:val="00C546DF"/>
    <w:rsid w:val="00C548B7"/>
    <w:rsid w:val="00C5555C"/>
    <w:rsid w:val="00C60BEF"/>
    <w:rsid w:val="00C63356"/>
    <w:rsid w:val="00C63F1F"/>
    <w:rsid w:val="00C63FDE"/>
    <w:rsid w:val="00C64C99"/>
    <w:rsid w:val="00C64FD4"/>
    <w:rsid w:val="00C65B4F"/>
    <w:rsid w:val="00C67D49"/>
    <w:rsid w:val="00C75893"/>
    <w:rsid w:val="00C75ACE"/>
    <w:rsid w:val="00C76B79"/>
    <w:rsid w:val="00C76F72"/>
    <w:rsid w:val="00C77A57"/>
    <w:rsid w:val="00C81A61"/>
    <w:rsid w:val="00C826A7"/>
    <w:rsid w:val="00C83A78"/>
    <w:rsid w:val="00C85723"/>
    <w:rsid w:val="00C866E6"/>
    <w:rsid w:val="00C86B63"/>
    <w:rsid w:val="00C8724C"/>
    <w:rsid w:val="00C87416"/>
    <w:rsid w:val="00C876EF"/>
    <w:rsid w:val="00C87C84"/>
    <w:rsid w:val="00C90055"/>
    <w:rsid w:val="00C90F95"/>
    <w:rsid w:val="00C9203B"/>
    <w:rsid w:val="00C944B9"/>
    <w:rsid w:val="00C953A8"/>
    <w:rsid w:val="00C9570B"/>
    <w:rsid w:val="00C95BD6"/>
    <w:rsid w:val="00C97100"/>
    <w:rsid w:val="00CA0378"/>
    <w:rsid w:val="00CA19B1"/>
    <w:rsid w:val="00CA1B84"/>
    <w:rsid w:val="00CA365B"/>
    <w:rsid w:val="00CA3E46"/>
    <w:rsid w:val="00CA3FE4"/>
    <w:rsid w:val="00CA4653"/>
    <w:rsid w:val="00CA4CD0"/>
    <w:rsid w:val="00CA5DCF"/>
    <w:rsid w:val="00CA5FB2"/>
    <w:rsid w:val="00CB0096"/>
    <w:rsid w:val="00CB4327"/>
    <w:rsid w:val="00CB5727"/>
    <w:rsid w:val="00CB6423"/>
    <w:rsid w:val="00CC0429"/>
    <w:rsid w:val="00CC0DA2"/>
    <w:rsid w:val="00CC2B7F"/>
    <w:rsid w:val="00CC4DC9"/>
    <w:rsid w:val="00CC7C30"/>
    <w:rsid w:val="00CC7E51"/>
    <w:rsid w:val="00CD0D35"/>
    <w:rsid w:val="00CD218D"/>
    <w:rsid w:val="00CD25B8"/>
    <w:rsid w:val="00CD3557"/>
    <w:rsid w:val="00CD3B1C"/>
    <w:rsid w:val="00CD41E0"/>
    <w:rsid w:val="00CD7015"/>
    <w:rsid w:val="00CE12A5"/>
    <w:rsid w:val="00CE1BED"/>
    <w:rsid w:val="00CE2D15"/>
    <w:rsid w:val="00CE2F5C"/>
    <w:rsid w:val="00CE39F7"/>
    <w:rsid w:val="00CE6C5B"/>
    <w:rsid w:val="00CE71A3"/>
    <w:rsid w:val="00CE7964"/>
    <w:rsid w:val="00CF0B49"/>
    <w:rsid w:val="00CF23B4"/>
    <w:rsid w:val="00CF2E7A"/>
    <w:rsid w:val="00CF3093"/>
    <w:rsid w:val="00CF5464"/>
    <w:rsid w:val="00D0066F"/>
    <w:rsid w:val="00D00B04"/>
    <w:rsid w:val="00D01CBC"/>
    <w:rsid w:val="00D0493D"/>
    <w:rsid w:val="00D04AD6"/>
    <w:rsid w:val="00D06240"/>
    <w:rsid w:val="00D07325"/>
    <w:rsid w:val="00D108B2"/>
    <w:rsid w:val="00D11D7C"/>
    <w:rsid w:val="00D11DA8"/>
    <w:rsid w:val="00D1360F"/>
    <w:rsid w:val="00D136AD"/>
    <w:rsid w:val="00D15C93"/>
    <w:rsid w:val="00D20197"/>
    <w:rsid w:val="00D24075"/>
    <w:rsid w:val="00D245B7"/>
    <w:rsid w:val="00D24993"/>
    <w:rsid w:val="00D25BEF"/>
    <w:rsid w:val="00D3065A"/>
    <w:rsid w:val="00D31062"/>
    <w:rsid w:val="00D31C57"/>
    <w:rsid w:val="00D32DD7"/>
    <w:rsid w:val="00D33394"/>
    <w:rsid w:val="00D362D5"/>
    <w:rsid w:val="00D36523"/>
    <w:rsid w:val="00D410DE"/>
    <w:rsid w:val="00D41121"/>
    <w:rsid w:val="00D4156A"/>
    <w:rsid w:val="00D436B3"/>
    <w:rsid w:val="00D43E2D"/>
    <w:rsid w:val="00D524A0"/>
    <w:rsid w:val="00D53427"/>
    <w:rsid w:val="00D550E5"/>
    <w:rsid w:val="00D556DF"/>
    <w:rsid w:val="00D56A30"/>
    <w:rsid w:val="00D57277"/>
    <w:rsid w:val="00D5745A"/>
    <w:rsid w:val="00D60B8C"/>
    <w:rsid w:val="00D60D59"/>
    <w:rsid w:val="00D618C5"/>
    <w:rsid w:val="00D62540"/>
    <w:rsid w:val="00D62668"/>
    <w:rsid w:val="00D63319"/>
    <w:rsid w:val="00D6433B"/>
    <w:rsid w:val="00D6602A"/>
    <w:rsid w:val="00D66E15"/>
    <w:rsid w:val="00D66ED5"/>
    <w:rsid w:val="00D678D6"/>
    <w:rsid w:val="00D71D66"/>
    <w:rsid w:val="00D736D0"/>
    <w:rsid w:val="00D7505B"/>
    <w:rsid w:val="00D775E6"/>
    <w:rsid w:val="00D77C10"/>
    <w:rsid w:val="00D8101C"/>
    <w:rsid w:val="00D813A2"/>
    <w:rsid w:val="00D829B2"/>
    <w:rsid w:val="00D82B10"/>
    <w:rsid w:val="00D82E49"/>
    <w:rsid w:val="00D82E82"/>
    <w:rsid w:val="00D83151"/>
    <w:rsid w:val="00D8495F"/>
    <w:rsid w:val="00D85A31"/>
    <w:rsid w:val="00D86163"/>
    <w:rsid w:val="00D86BAD"/>
    <w:rsid w:val="00D87459"/>
    <w:rsid w:val="00D87FF8"/>
    <w:rsid w:val="00D91268"/>
    <w:rsid w:val="00D92FA3"/>
    <w:rsid w:val="00D93151"/>
    <w:rsid w:val="00D93FA5"/>
    <w:rsid w:val="00D9571A"/>
    <w:rsid w:val="00D9595A"/>
    <w:rsid w:val="00D96500"/>
    <w:rsid w:val="00D97931"/>
    <w:rsid w:val="00D97C4C"/>
    <w:rsid w:val="00D97C9E"/>
    <w:rsid w:val="00DA2408"/>
    <w:rsid w:val="00DA26FF"/>
    <w:rsid w:val="00DA2ACD"/>
    <w:rsid w:val="00DA5556"/>
    <w:rsid w:val="00DA7D73"/>
    <w:rsid w:val="00DB16D2"/>
    <w:rsid w:val="00DB2F32"/>
    <w:rsid w:val="00DB385B"/>
    <w:rsid w:val="00DB4BFC"/>
    <w:rsid w:val="00DB5039"/>
    <w:rsid w:val="00DB53BA"/>
    <w:rsid w:val="00DB55E3"/>
    <w:rsid w:val="00DB64DD"/>
    <w:rsid w:val="00DC1A18"/>
    <w:rsid w:val="00DC2B1D"/>
    <w:rsid w:val="00DC5A34"/>
    <w:rsid w:val="00DC5A78"/>
    <w:rsid w:val="00DC650C"/>
    <w:rsid w:val="00DC6E0C"/>
    <w:rsid w:val="00DC7089"/>
    <w:rsid w:val="00DD40AF"/>
    <w:rsid w:val="00DD4FA5"/>
    <w:rsid w:val="00DD6075"/>
    <w:rsid w:val="00DD6F7B"/>
    <w:rsid w:val="00DE0137"/>
    <w:rsid w:val="00DE118C"/>
    <w:rsid w:val="00DE1BB3"/>
    <w:rsid w:val="00DE37C2"/>
    <w:rsid w:val="00DE3BE7"/>
    <w:rsid w:val="00DE5188"/>
    <w:rsid w:val="00DF0BED"/>
    <w:rsid w:val="00DF164C"/>
    <w:rsid w:val="00DF3477"/>
    <w:rsid w:val="00DF37AA"/>
    <w:rsid w:val="00DF53CA"/>
    <w:rsid w:val="00DF6490"/>
    <w:rsid w:val="00DF7A5F"/>
    <w:rsid w:val="00E02FA3"/>
    <w:rsid w:val="00E03060"/>
    <w:rsid w:val="00E03302"/>
    <w:rsid w:val="00E0444A"/>
    <w:rsid w:val="00E0612B"/>
    <w:rsid w:val="00E06770"/>
    <w:rsid w:val="00E068AF"/>
    <w:rsid w:val="00E113D7"/>
    <w:rsid w:val="00E11E81"/>
    <w:rsid w:val="00E13B1A"/>
    <w:rsid w:val="00E1514C"/>
    <w:rsid w:val="00E156CA"/>
    <w:rsid w:val="00E15F04"/>
    <w:rsid w:val="00E20116"/>
    <w:rsid w:val="00E2041D"/>
    <w:rsid w:val="00E20BDA"/>
    <w:rsid w:val="00E2210D"/>
    <w:rsid w:val="00E2642F"/>
    <w:rsid w:val="00E26EB2"/>
    <w:rsid w:val="00E30F5E"/>
    <w:rsid w:val="00E31076"/>
    <w:rsid w:val="00E32560"/>
    <w:rsid w:val="00E336BB"/>
    <w:rsid w:val="00E338E9"/>
    <w:rsid w:val="00E33F5B"/>
    <w:rsid w:val="00E3442A"/>
    <w:rsid w:val="00E3521C"/>
    <w:rsid w:val="00E35640"/>
    <w:rsid w:val="00E35F6D"/>
    <w:rsid w:val="00E379ED"/>
    <w:rsid w:val="00E37B8B"/>
    <w:rsid w:val="00E41361"/>
    <w:rsid w:val="00E42AC9"/>
    <w:rsid w:val="00E42CD6"/>
    <w:rsid w:val="00E43EF8"/>
    <w:rsid w:val="00E448C5"/>
    <w:rsid w:val="00E460B1"/>
    <w:rsid w:val="00E46B74"/>
    <w:rsid w:val="00E545D7"/>
    <w:rsid w:val="00E5523A"/>
    <w:rsid w:val="00E55E55"/>
    <w:rsid w:val="00E60E01"/>
    <w:rsid w:val="00E611C0"/>
    <w:rsid w:val="00E61340"/>
    <w:rsid w:val="00E61F7C"/>
    <w:rsid w:val="00E63EE0"/>
    <w:rsid w:val="00E641AA"/>
    <w:rsid w:val="00E64D38"/>
    <w:rsid w:val="00E66077"/>
    <w:rsid w:val="00E6625C"/>
    <w:rsid w:val="00E666A3"/>
    <w:rsid w:val="00E67C54"/>
    <w:rsid w:val="00E70E54"/>
    <w:rsid w:val="00E75FD0"/>
    <w:rsid w:val="00E77932"/>
    <w:rsid w:val="00E77F0C"/>
    <w:rsid w:val="00E806C5"/>
    <w:rsid w:val="00E8220F"/>
    <w:rsid w:val="00E83044"/>
    <w:rsid w:val="00E8421E"/>
    <w:rsid w:val="00E844C5"/>
    <w:rsid w:val="00E84F3B"/>
    <w:rsid w:val="00E85E42"/>
    <w:rsid w:val="00E87F5D"/>
    <w:rsid w:val="00E913F0"/>
    <w:rsid w:val="00E919D5"/>
    <w:rsid w:val="00E91DA4"/>
    <w:rsid w:val="00E92824"/>
    <w:rsid w:val="00E94967"/>
    <w:rsid w:val="00E9496C"/>
    <w:rsid w:val="00E96065"/>
    <w:rsid w:val="00E96BB9"/>
    <w:rsid w:val="00E96D18"/>
    <w:rsid w:val="00E9796A"/>
    <w:rsid w:val="00E97D36"/>
    <w:rsid w:val="00EA08F0"/>
    <w:rsid w:val="00EA0EF0"/>
    <w:rsid w:val="00EA1F96"/>
    <w:rsid w:val="00EA3450"/>
    <w:rsid w:val="00EA3682"/>
    <w:rsid w:val="00EA4ACB"/>
    <w:rsid w:val="00EA50DE"/>
    <w:rsid w:val="00EA5D00"/>
    <w:rsid w:val="00EA6446"/>
    <w:rsid w:val="00EB064C"/>
    <w:rsid w:val="00EB1EFA"/>
    <w:rsid w:val="00EB52AC"/>
    <w:rsid w:val="00EB52BA"/>
    <w:rsid w:val="00EB6E2F"/>
    <w:rsid w:val="00EB7467"/>
    <w:rsid w:val="00EC05A3"/>
    <w:rsid w:val="00EC122B"/>
    <w:rsid w:val="00EC277A"/>
    <w:rsid w:val="00EC334C"/>
    <w:rsid w:val="00EC34C4"/>
    <w:rsid w:val="00EC40DD"/>
    <w:rsid w:val="00EC6CC8"/>
    <w:rsid w:val="00ED062B"/>
    <w:rsid w:val="00ED1099"/>
    <w:rsid w:val="00ED16BE"/>
    <w:rsid w:val="00ED183A"/>
    <w:rsid w:val="00ED1B89"/>
    <w:rsid w:val="00ED2715"/>
    <w:rsid w:val="00ED2E0B"/>
    <w:rsid w:val="00ED39ED"/>
    <w:rsid w:val="00ED7E2E"/>
    <w:rsid w:val="00EE1B25"/>
    <w:rsid w:val="00EE5FE4"/>
    <w:rsid w:val="00EE74A9"/>
    <w:rsid w:val="00EE7B9A"/>
    <w:rsid w:val="00EF1571"/>
    <w:rsid w:val="00EF1E44"/>
    <w:rsid w:val="00EF2616"/>
    <w:rsid w:val="00EF27F2"/>
    <w:rsid w:val="00EF3403"/>
    <w:rsid w:val="00EF47FF"/>
    <w:rsid w:val="00EF4BE1"/>
    <w:rsid w:val="00EF6702"/>
    <w:rsid w:val="00EF6907"/>
    <w:rsid w:val="00EF7FC5"/>
    <w:rsid w:val="00F0077E"/>
    <w:rsid w:val="00F01825"/>
    <w:rsid w:val="00F042BF"/>
    <w:rsid w:val="00F0442E"/>
    <w:rsid w:val="00F04496"/>
    <w:rsid w:val="00F05888"/>
    <w:rsid w:val="00F06CA5"/>
    <w:rsid w:val="00F06F4D"/>
    <w:rsid w:val="00F07829"/>
    <w:rsid w:val="00F07A9D"/>
    <w:rsid w:val="00F10024"/>
    <w:rsid w:val="00F11B98"/>
    <w:rsid w:val="00F12A11"/>
    <w:rsid w:val="00F13376"/>
    <w:rsid w:val="00F15A93"/>
    <w:rsid w:val="00F16C80"/>
    <w:rsid w:val="00F16CFB"/>
    <w:rsid w:val="00F22FA1"/>
    <w:rsid w:val="00F237FE"/>
    <w:rsid w:val="00F2500D"/>
    <w:rsid w:val="00F323B5"/>
    <w:rsid w:val="00F3351D"/>
    <w:rsid w:val="00F3406B"/>
    <w:rsid w:val="00F34E89"/>
    <w:rsid w:val="00F35F65"/>
    <w:rsid w:val="00F36649"/>
    <w:rsid w:val="00F369E0"/>
    <w:rsid w:val="00F378E2"/>
    <w:rsid w:val="00F37981"/>
    <w:rsid w:val="00F42C26"/>
    <w:rsid w:val="00F43D3F"/>
    <w:rsid w:val="00F4489D"/>
    <w:rsid w:val="00F45E22"/>
    <w:rsid w:val="00F461DD"/>
    <w:rsid w:val="00F46A85"/>
    <w:rsid w:val="00F47281"/>
    <w:rsid w:val="00F47420"/>
    <w:rsid w:val="00F4767C"/>
    <w:rsid w:val="00F50DBB"/>
    <w:rsid w:val="00F51943"/>
    <w:rsid w:val="00F52009"/>
    <w:rsid w:val="00F53145"/>
    <w:rsid w:val="00F55F6B"/>
    <w:rsid w:val="00F56078"/>
    <w:rsid w:val="00F573B5"/>
    <w:rsid w:val="00F6248E"/>
    <w:rsid w:val="00F62A45"/>
    <w:rsid w:val="00F6390A"/>
    <w:rsid w:val="00F645C2"/>
    <w:rsid w:val="00F64CCF"/>
    <w:rsid w:val="00F66B4D"/>
    <w:rsid w:val="00F66B91"/>
    <w:rsid w:val="00F67A8D"/>
    <w:rsid w:val="00F7243F"/>
    <w:rsid w:val="00F72A58"/>
    <w:rsid w:val="00F73863"/>
    <w:rsid w:val="00F7600C"/>
    <w:rsid w:val="00F77EB2"/>
    <w:rsid w:val="00F83D1E"/>
    <w:rsid w:val="00F852AA"/>
    <w:rsid w:val="00F853DC"/>
    <w:rsid w:val="00F858AF"/>
    <w:rsid w:val="00F91948"/>
    <w:rsid w:val="00F920ED"/>
    <w:rsid w:val="00F93B09"/>
    <w:rsid w:val="00F93F6E"/>
    <w:rsid w:val="00F9642B"/>
    <w:rsid w:val="00F96808"/>
    <w:rsid w:val="00F96988"/>
    <w:rsid w:val="00F96B5C"/>
    <w:rsid w:val="00F9703B"/>
    <w:rsid w:val="00FA1157"/>
    <w:rsid w:val="00FA1273"/>
    <w:rsid w:val="00FA3494"/>
    <w:rsid w:val="00FA3D2C"/>
    <w:rsid w:val="00FA4272"/>
    <w:rsid w:val="00FA6972"/>
    <w:rsid w:val="00FB0E42"/>
    <w:rsid w:val="00FB277B"/>
    <w:rsid w:val="00FB4CC8"/>
    <w:rsid w:val="00FB5056"/>
    <w:rsid w:val="00FB54E3"/>
    <w:rsid w:val="00FB7326"/>
    <w:rsid w:val="00FC0386"/>
    <w:rsid w:val="00FC0A63"/>
    <w:rsid w:val="00FC1D77"/>
    <w:rsid w:val="00FC204C"/>
    <w:rsid w:val="00FC2AB4"/>
    <w:rsid w:val="00FC3F2B"/>
    <w:rsid w:val="00FC6621"/>
    <w:rsid w:val="00FC7DE5"/>
    <w:rsid w:val="00FD0468"/>
    <w:rsid w:val="00FD0C39"/>
    <w:rsid w:val="00FD261B"/>
    <w:rsid w:val="00FD2B97"/>
    <w:rsid w:val="00FD3D4A"/>
    <w:rsid w:val="00FD433E"/>
    <w:rsid w:val="00FD5630"/>
    <w:rsid w:val="00FD567C"/>
    <w:rsid w:val="00FD7AD6"/>
    <w:rsid w:val="00FD7B57"/>
    <w:rsid w:val="00FE0588"/>
    <w:rsid w:val="00FE11A2"/>
    <w:rsid w:val="00FE1433"/>
    <w:rsid w:val="00FE14F2"/>
    <w:rsid w:val="00FE27BA"/>
    <w:rsid w:val="00FE3AA0"/>
    <w:rsid w:val="00FE3D2D"/>
    <w:rsid w:val="00FE4DCD"/>
    <w:rsid w:val="00FF0FDB"/>
    <w:rsid w:val="00FF1690"/>
    <w:rsid w:val="00FF4D07"/>
    <w:rsid w:val="00FF5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9167"/>
  <w15:chartTrackingRefBased/>
  <w15:docId w15:val="{FF8FC7C2-7C7E-43B3-9342-CDA49516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4C15"/>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1368F9"/>
    <w:rPr>
      <w:sz w:val="22"/>
      <w:szCs w:val="22"/>
    </w:rPr>
  </w:style>
  <w:style w:type="paragraph" w:styleId="Header">
    <w:name w:val="header"/>
    <w:basedOn w:val="Normal"/>
    <w:link w:val="HeaderChar"/>
    <w:uiPriority w:val="99"/>
    <w:unhideWhenUsed/>
    <w:rsid w:val="00600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3F2"/>
    <w:rPr>
      <w:sz w:val="22"/>
      <w:szCs w:val="22"/>
    </w:rPr>
  </w:style>
  <w:style w:type="paragraph" w:styleId="Footer">
    <w:name w:val="footer"/>
    <w:basedOn w:val="Normal"/>
    <w:link w:val="FooterChar"/>
    <w:uiPriority w:val="99"/>
    <w:unhideWhenUsed/>
    <w:rsid w:val="00600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3F2"/>
    <w:rPr>
      <w:sz w:val="22"/>
      <w:szCs w:val="22"/>
    </w:rPr>
  </w:style>
  <w:style w:type="character" w:styleId="CommentReference">
    <w:name w:val="annotation reference"/>
    <w:basedOn w:val="DefaultParagraphFont"/>
    <w:uiPriority w:val="99"/>
    <w:semiHidden/>
    <w:unhideWhenUsed/>
    <w:rsid w:val="004A73C6"/>
    <w:rPr>
      <w:sz w:val="16"/>
      <w:szCs w:val="16"/>
    </w:rPr>
  </w:style>
  <w:style w:type="paragraph" w:styleId="CommentText">
    <w:name w:val="annotation text"/>
    <w:basedOn w:val="Normal"/>
    <w:link w:val="CommentTextChar"/>
    <w:uiPriority w:val="99"/>
    <w:unhideWhenUsed/>
    <w:rsid w:val="004A73C6"/>
    <w:pPr>
      <w:spacing w:line="240" w:lineRule="auto"/>
    </w:pPr>
    <w:rPr>
      <w:sz w:val="20"/>
      <w:szCs w:val="20"/>
    </w:rPr>
  </w:style>
  <w:style w:type="character" w:customStyle="1" w:styleId="CommentTextChar">
    <w:name w:val="Comment Text Char"/>
    <w:basedOn w:val="DefaultParagraphFont"/>
    <w:link w:val="CommentText"/>
    <w:uiPriority w:val="99"/>
    <w:rsid w:val="004A73C6"/>
  </w:style>
  <w:style w:type="paragraph" w:styleId="CommentSubject">
    <w:name w:val="annotation subject"/>
    <w:basedOn w:val="CommentText"/>
    <w:next w:val="CommentText"/>
    <w:link w:val="CommentSubjectChar"/>
    <w:uiPriority w:val="99"/>
    <w:semiHidden/>
    <w:unhideWhenUsed/>
    <w:rsid w:val="004A73C6"/>
    <w:rPr>
      <w:b/>
      <w:bCs/>
    </w:rPr>
  </w:style>
  <w:style w:type="character" w:customStyle="1" w:styleId="CommentSubjectChar">
    <w:name w:val="Comment Subject Char"/>
    <w:basedOn w:val="CommentTextChar"/>
    <w:link w:val="CommentSubject"/>
    <w:uiPriority w:val="99"/>
    <w:semiHidden/>
    <w:rsid w:val="004A73C6"/>
    <w:rPr>
      <w:b/>
      <w:bCs/>
    </w:rPr>
  </w:style>
  <w:style w:type="paragraph" w:styleId="BalloonText">
    <w:name w:val="Balloon Text"/>
    <w:basedOn w:val="Normal"/>
    <w:link w:val="BalloonTextChar"/>
    <w:uiPriority w:val="99"/>
    <w:semiHidden/>
    <w:unhideWhenUsed/>
    <w:rsid w:val="004A7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3C6"/>
    <w:rPr>
      <w:rFonts w:ascii="Segoe UI" w:hAnsi="Segoe UI" w:cs="Segoe UI"/>
      <w:sz w:val="18"/>
      <w:szCs w:val="18"/>
    </w:rPr>
  </w:style>
  <w:style w:type="paragraph" w:styleId="Revision">
    <w:name w:val="Revision"/>
    <w:hidden/>
    <w:uiPriority w:val="99"/>
    <w:semiHidden/>
    <w:rsid w:val="0061562F"/>
    <w:rPr>
      <w:sz w:val="22"/>
      <w:szCs w:val="22"/>
    </w:rPr>
  </w:style>
  <w:style w:type="character" w:styleId="Hyperlink">
    <w:name w:val="Hyperlink"/>
    <w:basedOn w:val="DefaultParagraphFont"/>
    <w:uiPriority w:val="99"/>
    <w:unhideWhenUsed/>
    <w:rsid w:val="0046369F"/>
    <w:rPr>
      <w:color w:val="0000FF"/>
      <w:u w:val="single"/>
    </w:rPr>
  </w:style>
  <w:style w:type="paragraph" w:styleId="HTMLPreformatted">
    <w:name w:val="HTML Preformatted"/>
    <w:basedOn w:val="Normal"/>
    <w:link w:val="HTMLPreformattedChar"/>
    <w:uiPriority w:val="99"/>
    <w:semiHidden/>
    <w:unhideWhenUsed/>
    <w:rsid w:val="003A2ED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2ED0"/>
    <w:rPr>
      <w:rFonts w:ascii="Consolas" w:hAnsi="Consolas"/>
    </w:rPr>
  </w:style>
  <w:style w:type="character" w:styleId="UnresolvedMention">
    <w:name w:val="Unresolved Mention"/>
    <w:basedOn w:val="DefaultParagraphFont"/>
    <w:uiPriority w:val="99"/>
    <w:semiHidden/>
    <w:unhideWhenUsed/>
    <w:rsid w:val="00E3521C"/>
    <w:rPr>
      <w:color w:val="605E5C"/>
      <w:shd w:val="clear" w:color="auto" w:fill="E1DFDD"/>
    </w:rPr>
  </w:style>
  <w:style w:type="character" w:styleId="FollowedHyperlink">
    <w:name w:val="FollowedHyperlink"/>
    <w:basedOn w:val="DefaultParagraphFont"/>
    <w:uiPriority w:val="99"/>
    <w:semiHidden/>
    <w:unhideWhenUsed/>
    <w:rsid w:val="000D2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333832">
      <w:bodyDiv w:val="1"/>
      <w:marLeft w:val="0"/>
      <w:marRight w:val="0"/>
      <w:marTop w:val="0"/>
      <w:marBottom w:val="0"/>
      <w:divBdr>
        <w:top w:val="none" w:sz="0" w:space="0" w:color="auto"/>
        <w:left w:val="none" w:sz="0" w:space="0" w:color="auto"/>
        <w:bottom w:val="none" w:sz="0" w:space="0" w:color="auto"/>
        <w:right w:val="none" w:sz="0" w:space="0" w:color="auto"/>
      </w:divBdr>
    </w:div>
    <w:div w:id="1202324343">
      <w:bodyDiv w:val="1"/>
      <w:marLeft w:val="0"/>
      <w:marRight w:val="0"/>
      <w:marTop w:val="0"/>
      <w:marBottom w:val="0"/>
      <w:divBdr>
        <w:top w:val="none" w:sz="0" w:space="0" w:color="auto"/>
        <w:left w:val="none" w:sz="0" w:space="0" w:color="auto"/>
        <w:bottom w:val="none" w:sz="0" w:space="0" w:color="auto"/>
        <w:right w:val="none" w:sz="0" w:space="0" w:color="auto"/>
      </w:divBdr>
    </w:div>
    <w:div w:id="1426536100">
      <w:bodyDiv w:val="1"/>
      <w:marLeft w:val="0"/>
      <w:marRight w:val="0"/>
      <w:marTop w:val="0"/>
      <w:marBottom w:val="0"/>
      <w:divBdr>
        <w:top w:val="none" w:sz="0" w:space="0" w:color="auto"/>
        <w:left w:val="none" w:sz="0" w:space="0" w:color="auto"/>
        <w:bottom w:val="none" w:sz="0" w:space="0" w:color="auto"/>
        <w:right w:val="none" w:sz="0" w:space="0" w:color="auto"/>
      </w:divBdr>
    </w:div>
    <w:div w:id="1742219049">
      <w:bodyDiv w:val="1"/>
      <w:marLeft w:val="0"/>
      <w:marRight w:val="0"/>
      <w:marTop w:val="0"/>
      <w:marBottom w:val="0"/>
      <w:divBdr>
        <w:top w:val="none" w:sz="0" w:space="0" w:color="auto"/>
        <w:left w:val="none" w:sz="0" w:space="0" w:color="auto"/>
        <w:bottom w:val="none" w:sz="0" w:space="0" w:color="auto"/>
        <w:right w:val="none" w:sz="0" w:space="0" w:color="auto"/>
      </w:divBdr>
    </w:div>
    <w:div w:id="182635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FD52D-9699-4520-ADF5-5A911F95C406}">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4ADFF619-FFCB-4141-8026-AD1291E08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5C97D-EA67-4303-B111-724A7A6E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Delancey, Thaddea</cp:lastModifiedBy>
  <cp:revision>5</cp:revision>
  <dcterms:created xsi:type="dcterms:W3CDTF">2026-05-06T17:26:00Z</dcterms:created>
  <dcterms:modified xsi:type="dcterms:W3CDTF">2026-05-14T19:28:00Z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