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226EB1" w:rsidRPr="00066D75" w14:paraId="586E27A9" w14:textId="77777777" w:rsidTr="00F76B22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5D557D2B" w14:textId="77777777" w:rsidR="00226EB1" w:rsidRPr="00066D75" w:rsidRDefault="00226EB1" w:rsidP="00F76B22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3E7451" wp14:editId="12011B80">
                  <wp:extent cx="2047875" cy="2062196"/>
                  <wp:effectExtent l="0" t="0" r="0" b="0"/>
                  <wp:docPr id="1" name="Picture 1" descr="A black and white emblem with two men and a bird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796358-0328-4201-A1D8-15FD868B855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and white emblem with two men and a bir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AFD248" w14:textId="77777777" w:rsidR="00226EB1" w:rsidRPr="00066D75" w:rsidRDefault="00226EB1" w:rsidP="00F76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7B22F110" w14:textId="77777777" w:rsidR="00226EB1" w:rsidRPr="00066D75" w:rsidRDefault="00226EB1" w:rsidP="00F76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0686FC03" w14:textId="77777777" w:rsidR="00226EB1" w:rsidRPr="00066D75" w:rsidRDefault="00226EB1" w:rsidP="00F76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037EA2AF" w14:textId="77777777" w:rsidR="00226EB1" w:rsidRPr="00066D75" w:rsidRDefault="00226EB1" w:rsidP="00F76B2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Nathan Toth</w:t>
            </w:r>
            <w:r w:rsidRPr="7D2BE6FC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, Director</w:t>
            </w:r>
          </w:p>
          <w:p w14:paraId="2C33D1C4" w14:textId="77777777" w:rsidR="00226EB1" w:rsidRPr="00066D75" w:rsidRDefault="00226EB1" w:rsidP="00F76B22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5B031CE6" w14:textId="77777777" w:rsidR="00226EB1" w:rsidRPr="00066D75" w:rsidRDefault="00226EB1" w:rsidP="00F76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789573" w14:textId="32B64708" w:rsidR="00226EB1" w:rsidRPr="000503F6" w:rsidRDefault="00226EB1" w:rsidP="00F76B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297CBF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Int. No.</w:t>
            </w:r>
            <w:r w:rsidRPr="43297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F6B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  <w:p w14:paraId="2A0A13DA" w14:textId="77777777" w:rsidR="00226EB1" w:rsidRPr="00066D75" w:rsidRDefault="00226EB1" w:rsidP="00F7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5FA85913" w14:textId="77777777" w:rsidR="00226EB1" w:rsidRPr="00066D75" w:rsidRDefault="00226EB1" w:rsidP="00F76B22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Consumer and Worker Protection</w:t>
            </w:r>
          </w:p>
        </w:tc>
      </w:tr>
      <w:tr w:rsidR="00226EB1" w:rsidRPr="004C7455" w14:paraId="4FA6BF61" w14:textId="77777777" w:rsidTr="00F76B22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14F45E9B" w14:textId="3A92760A" w:rsidR="00226EB1" w:rsidRDefault="00226EB1" w:rsidP="00F76B22">
            <w:pPr>
              <w:pStyle w:val="BodyText"/>
              <w:spacing w:before="80" w:line="240" w:lineRule="auto"/>
              <w:ind w:firstLine="0"/>
            </w:pPr>
            <w:r w:rsidRPr="004C7455">
              <w:rPr>
                <w:b/>
                <w:bCs/>
                <w:smallCaps/>
              </w:rPr>
              <w:t xml:space="preserve">Title: </w:t>
            </w:r>
            <w:r>
              <w:t>A Local Law to amend the administrative code of the city of New York, in relation to prohibiting surveillance pricing</w:t>
            </w:r>
          </w:p>
          <w:p w14:paraId="6FE4BB83" w14:textId="77777777" w:rsidR="00226EB1" w:rsidRDefault="00226EB1" w:rsidP="00F76B22">
            <w:pPr>
              <w:pStyle w:val="BodyText"/>
              <w:spacing w:before="80" w:line="240" w:lineRule="auto"/>
              <w:ind w:firstLine="0"/>
            </w:pPr>
          </w:p>
          <w:p w14:paraId="4CF748B0" w14:textId="77777777" w:rsidR="00226EB1" w:rsidRPr="004C7455" w:rsidRDefault="00226EB1" w:rsidP="00F76B22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45AC7628" w14:textId="5C1623F1" w:rsidR="00226EB1" w:rsidRPr="00CD6B39" w:rsidRDefault="00226EB1" w:rsidP="00F76B22">
            <w:pPr>
              <w:pStyle w:val="NoSpacing"/>
              <w:jc w:val="both"/>
              <w:rPr>
                <w:rFonts w:cs="Times New Roman"/>
              </w:rPr>
            </w:pPr>
            <w:r w:rsidRPr="3B1054D5">
              <w:rPr>
                <w:rFonts w:cs="Times New Roman"/>
                <w:b/>
                <w:bCs/>
                <w:smallCaps/>
              </w:rPr>
              <w:t>Sponsors</w:t>
            </w:r>
            <w:r w:rsidRPr="3B1054D5">
              <w:rPr>
                <w:rFonts w:cs="Times New Roman"/>
                <w:b/>
                <w:bCs/>
              </w:rPr>
              <w:t xml:space="preserve">: </w:t>
            </w:r>
            <w:r w:rsidR="00343115" w:rsidRPr="00343115">
              <w:rPr>
                <w:rFonts w:cs="Times New Roman"/>
              </w:rPr>
              <w:t xml:space="preserve">The Speaker (Council Member Menin) and Council Members Hanif, Louis, Narcisse, </w:t>
            </w:r>
            <w:proofErr w:type="spellStart"/>
            <w:r w:rsidR="00343115" w:rsidRPr="00343115">
              <w:rPr>
                <w:rFonts w:cs="Times New Roman"/>
              </w:rPr>
              <w:t>Restler</w:t>
            </w:r>
            <w:proofErr w:type="spellEnd"/>
            <w:r w:rsidR="00343115" w:rsidRPr="00343115">
              <w:rPr>
                <w:rFonts w:cs="Times New Roman"/>
              </w:rPr>
              <w:t>, Hudson, Epstein, Wilson, Brewer, Maloney, Schulman and the Public Advocate (Mr. Williams)</w:t>
            </w:r>
          </w:p>
          <w:p w14:paraId="043DBDCB" w14:textId="77777777" w:rsidR="00226EB1" w:rsidRPr="004C7455" w:rsidRDefault="00226EB1" w:rsidP="00F76B22">
            <w:pPr>
              <w:pStyle w:val="BodyText"/>
              <w:spacing w:line="240" w:lineRule="auto"/>
              <w:ind w:firstLine="0"/>
            </w:pPr>
          </w:p>
        </w:tc>
      </w:tr>
    </w:tbl>
    <w:p w14:paraId="6BC0D5A5" w14:textId="1B83C29C" w:rsidR="00226EB1" w:rsidRDefault="00226EB1" w:rsidP="00226EB1">
      <w:pPr>
        <w:pStyle w:val="NoSpacing"/>
        <w:spacing w:before="120"/>
        <w:jc w:val="both"/>
        <w:rPr>
          <w:rFonts w:cs="Times New Roman"/>
          <w:szCs w:val="24"/>
        </w:rPr>
      </w:pPr>
      <w:r w:rsidRPr="32868914">
        <w:rPr>
          <w:rFonts w:eastAsia="Times New Roman" w:cs="Times New Roman"/>
          <w:b/>
          <w:bCs/>
          <w:smallCaps/>
        </w:rPr>
        <w:t>Summary of Legislation:</w:t>
      </w:r>
      <w:r w:rsidRPr="32868914">
        <w:rPr>
          <w:rFonts w:cs="Times New Roman"/>
        </w:rPr>
        <w:t xml:space="preserve"> Int. No. 8</w:t>
      </w:r>
      <w:r>
        <w:rPr>
          <w:rFonts w:cs="Times New Roman"/>
        </w:rPr>
        <w:t>91</w:t>
      </w:r>
      <w:r>
        <w:rPr>
          <w:rFonts w:cs="Times New Roman"/>
          <w:szCs w:val="24"/>
        </w:rPr>
        <w:t xml:space="preserve"> would prohibit any </w:t>
      </w:r>
      <w:r w:rsidRPr="00F96642">
        <w:rPr>
          <w:rFonts w:cs="Times New Roman"/>
          <w:szCs w:val="24"/>
        </w:rPr>
        <w:t xml:space="preserve">person that sells, leases, or rents goods or services, whether online or offline, </w:t>
      </w:r>
      <w:r>
        <w:rPr>
          <w:rFonts w:cs="Times New Roman"/>
          <w:szCs w:val="24"/>
        </w:rPr>
        <w:t>from engaging</w:t>
      </w:r>
      <w:r w:rsidRPr="00F96642">
        <w:rPr>
          <w:rFonts w:cs="Times New Roman"/>
          <w:szCs w:val="24"/>
        </w:rPr>
        <w:t xml:space="preserve"> in surveillance pricing</w:t>
      </w:r>
      <w:r w:rsidR="003449EA">
        <w:rPr>
          <w:rFonts w:cs="Times New Roman"/>
          <w:szCs w:val="24"/>
        </w:rPr>
        <w:t>, subject to certain exceptions</w:t>
      </w:r>
      <w:r w:rsidR="00AE6B12">
        <w:rPr>
          <w:rFonts w:cs="Times New Roman"/>
          <w:szCs w:val="24"/>
        </w:rPr>
        <w:t xml:space="preserve">. Violations </w:t>
      </w:r>
      <w:r w:rsidR="004064E5">
        <w:rPr>
          <w:rFonts w:cs="Times New Roman"/>
          <w:szCs w:val="24"/>
        </w:rPr>
        <w:t xml:space="preserve">of the prohibition would be subject to </w:t>
      </w:r>
      <w:r w:rsidR="00BC6FBF">
        <w:rPr>
          <w:rFonts w:cs="Times New Roman"/>
          <w:szCs w:val="24"/>
        </w:rPr>
        <w:t>civil penalties.</w:t>
      </w:r>
      <w:r>
        <w:rPr>
          <w:rFonts w:cs="Times New Roman"/>
          <w:szCs w:val="24"/>
        </w:rPr>
        <w:t xml:space="preserve"> </w:t>
      </w:r>
    </w:p>
    <w:p w14:paraId="2CAC0788" w14:textId="77777777" w:rsidR="00226EB1" w:rsidRDefault="00226EB1" w:rsidP="00226EB1">
      <w:pPr>
        <w:pStyle w:val="NoSpacing"/>
        <w:spacing w:before="120"/>
        <w:jc w:val="both"/>
        <w:rPr>
          <w:rFonts w:cs="Times New Roman"/>
        </w:rPr>
      </w:pPr>
    </w:p>
    <w:p w14:paraId="5EA9B4C9" w14:textId="707655C3" w:rsidR="00226EB1" w:rsidRDefault="00226EB1" w:rsidP="00226EB1">
      <w:pPr>
        <w:pStyle w:val="NoSpacing"/>
        <w:pBdr>
          <w:bottom w:val="single" w:sz="6" w:space="1" w:color="auto"/>
        </w:pBdr>
        <w:spacing w:before="80"/>
        <w:jc w:val="both"/>
        <w:rPr>
          <w:rFonts w:cs="Times New Roman"/>
          <w:szCs w:val="24"/>
        </w:rPr>
      </w:pPr>
      <w:r w:rsidRPr="781D567B">
        <w:rPr>
          <w:rFonts w:eastAsia="Times New Roman" w:cs="Times New Roman"/>
          <w:b/>
          <w:bCs/>
          <w:smallCaps/>
          <w:szCs w:val="24"/>
        </w:rPr>
        <w:t>Effective Date:</w:t>
      </w:r>
      <w:r w:rsidRPr="781D567B">
        <w:rPr>
          <w:rFonts w:eastAsia="Times New Roman" w:cs="Times New Roman"/>
          <w:szCs w:val="24"/>
        </w:rPr>
        <w:t xml:space="preserve"> </w:t>
      </w:r>
      <w:r>
        <w:rPr>
          <w:rFonts w:cs="Times New Roman"/>
          <w:szCs w:val="24"/>
        </w:rPr>
        <w:t>120 days after becoming law</w:t>
      </w:r>
    </w:p>
    <w:p w14:paraId="0C5B55F6" w14:textId="77777777" w:rsidR="001B64D7" w:rsidRDefault="001B64D7" w:rsidP="00226EB1">
      <w:pPr>
        <w:pStyle w:val="NoSpacing"/>
        <w:pBdr>
          <w:bottom w:val="single" w:sz="6" w:space="1" w:color="auto"/>
        </w:pBdr>
        <w:spacing w:before="80"/>
        <w:jc w:val="both"/>
        <w:rPr>
          <w:rFonts w:cs="Times New Roman"/>
          <w:szCs w:val="24"/>
        </w:rPr>
      </w:pPr>
    </w:p>
    <w:p w14:paraId="2F896EB1" w14:textId="77777777" w:rsidR="00226EB1" w:rsidRPr="000503F6" w:rsidRDefault="00226EB1" w:rsidP="00226EB1">
      <w:pPr>
        <w:spacing w:before="80" w:after="12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B4E0E0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City Council Estimate:</w:t>
      </w:r>
    </w:p>
    <w:tbl>
      <w:tblPr>
        <w:tblW w:w="773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45"/>
        <w:gridCol w:w="1863"/>
        <w:gridCol w:w="1863"/>
        <w:gridCol w:w="1863"/>
      </w:tblGrid>
      <w:tr w:rsidR="00226EB1" w:rsidRPr="008550C7" w14:paraId="67495E5C" w14:textId="77777777" w:rsidTr="4861A5FF">
        <w:trPr>
          <w:trHeight w:val="300"/>
          <w:jc w:val="center"/>
        </w:trPr>
        <w:tc>
          <w:tcPr>
            <w:tcW w:w="214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66856D0" w14:textId="77777777" w:rsidR="00226EB1" w:rsidRPr="008550C7" w:rsidRDefault="00226EB1" w:rsidP="00F76B22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D75396" w14:textId="77777777" w:rsidR="00226EB1" w:rsidRPr="008550C7" w:rsidRDefault="00226EB1" w:rsidP="00F7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EAE7C27" w14:textId="7D04083E" w:rsidR="00226EB1" w:rsidRPr="008550C7" w:rsidRDefault="00226EB1" w:rsidP="00F7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Effective FY2</w:t>
            </w:r>
            <w:r w:rsidR="00D950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06DDDC22" w14:textId="5D3B6547" w:rsidR="00226EB1" w:rsidRPr="008550C7" w:rsidRDefault="00226EB1" w:rsidP="00F7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 Succeeding Effective FY2</w:t>
            </w:r>
            <w:r w:rsidR="00D950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852B07D" w14:textId="5754EFB0" w:rsidR="00226EB1" w:rsidRPr="008550C7" w:rsidRDefault="00226EB1" w:rsidP="00F7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Fiscal Impact FY2</w:t>
            </w:r>
            <w:r w:rsidR="00D950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226EB1" w:rsidRPr="008550C7" w14:paraId="0475ACD1" w14:textId="77777777" w:rsidTr="4861A5FF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04B5DD0C" w14:textId="77777777" w:rsidR="00226EB1" w:rsidRPr="008550C7" w:rsidRDefault="00226EB1" w:rsidP="00F7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 (+)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FEDBEDE" w14:textId="79EE5ACF" w:rsidR="00226EB1" w:rsidRPr="008550C7" w:rsidRDefault="4861A5FF" w:rsidP="00F7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861A5FF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EC03C9D" w14:textId="481EB933" w:rsidR="00226EB1" w:rsidRPr="008550C7" w:rsidRDefault="4861A5FF" w:rsidP="00F7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861A5FF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FE23770" w14:textId="5DB3B90F" w:rsidR="00226EB1" w:rsidRPr="008550C7" w:rsidRDefault="4861A5FF" w:rsidP="00F7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861A5FF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226EB1" w:rsidRPr="008550C7" w14:paraId="682D3FE6" w14:textId="77777777" w:rsidTr="4861A5FF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1737B55" w14:textId="77777777" w:rsidR="00226EB1" w:rsidRPr="008550C7" w:rsidRDefault="00226EB1" w:rsidP="00F7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Expenditures (-)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64F4891" w14:textId="323AB44F" w:rsidR="00226EB1" w:rsidRPr="008550C7" w:rsidRDefault="006039FE" w:rsidP="00F7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 w:rsidR="00BF39C3">
              <w:rPr>
                <w:rFonts w:ascii="Times New Roman" w:eastAsia="Times New Roman" w:hAnsi="Times New Roman" w:cs="Times New Roman"/>
                <w:sz w:val="20"/>
                <w:szCs w:val="20"/>
              </w:rPr>
              <w:t>169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BF39C3">
              <w:rPr>
                <w:rFonts w:ascii="Times New Roman" w:eastAsia="Times New Roman" w:hAnsi="Times New Roman" w:cs="Times New Roman"/>
                <w:sz w:val="20"/>
                <w:szCs w:val="20"/>
              </w:rPr>
              <w:t>822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A9FB09B" w14:textId="3034C3CE" w:rsidR="00226EB1" w:rsidRPr="008550C7" w:rsidRDefault="006039FE" w:rsidP="00F7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5AD2">
              <w:rPr>
                <w:rFonts w:ascii="Times New Roman" w:eastAsia="Times New Roman" w:hAnsi="Times New Roman" w:cs="Times New Roman"/>
                <w:sz w:val="20"/>
                <w:szCs w:val="20"/>
              </w:rPr>
              <w:t>$254,734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B46DA2F" w14:textId="41AB724C" w:rsidR="00226EB1" w:rsidRPr="008550C7" w:rsidRDefault="006039FE" w:rsidP="00F7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5AD2">
              <w:rPr>
                <w:rFonts w:ascii="Times New Roman" w:eastAsia="Times New Roman" w:hAnsi="Times New Roman" w:cs="Times New Roman"/>
                <w:sz w:val="20"/>
                <w:szCs w:val="20"/>
              </w:rPr>
              <w:t>$254,734</w:t>
            </w:r>
          </w:p>
        </w:tc>
      </w:tr>
      <w:tr w:rsidR="00226EB1" w:rsidRPr="008550C7" w14:paraId="28BCA833" w14:textId="77777777" w:rsidTr="4861A5FF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2AF93A17" w14:textId="77777777" w:rsidR="00226EB1" w:rsidRPr="008550C7" w:rsidRDefault="00226EB1" w:rsidP="00F76B22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36364E89" w14:textId="694C995C" w:rsidR="00226EB1" w:rsidRPr="008550C7" w:rsidRDefault="006039FE" w:rsidP="00F7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3F513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 w:rsidR="00BF39C3">
              <w:rPr>
                <w:rFonts w:ascii="Times New Roman" w:eastAsia="Times New Roman" w:hAnsi="Times New Roman" w:cs="Times New Roman"/>
                <w:sz w:val="20"/>
                <w:szCs w:val="20"/>
              </w:rPr>
              <w:t>169</w:t>
            </w:r>
            <w:r w:rsidRPr="003F5137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BF39C3">
              <w:rPr>
                <w:rFonts w:ascii="Times New Roman" w:eastAsia="Times New Roman" w:hAnsi="Times New Roman" w:cs="Times New Roman"/>
                <w:sz w:val="20"/>
                <w:szCs w:val="20"/>
              </w:rPr>
              <w:t>822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C6FB0DD" w14:textId="4CBB29B9" w:rsidR="00226EB1" w:rsidRPr="008550C7" w:rsidRDefault="006039FE" w:rsidP="00F7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3F5137">
              <w:rPr>
                <w:rFonts w:ascii="Times New Roman" w:eastAsia="Times New Roman" w:hAnsi="Times New Roman" w:cs="Times New Roman"/>
                <w:sz w:val="20"/>
                <w:szCs w:val="20"/>
              </w:rPr>
              <w:t>$254,734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43E0F8FC" w14:textId="433C72BA" w:rsidR="00226EB1" w:rsidRPr="008550C7" w:rsidRDefault="006039FE" w:rsidP="00F76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3F5137">
              <w:rPr>
                <w:rFonts w:ascii="Times New Roman" w:eastAsia="Times New Roman" w:hAnsi="Times New Roman" w:cs="Times New Roman"/>
                <w:sz w:val="20"/>
                <w:szCs w:val="20"/>
              </w:rPr>
              <w:t>$254,734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688D7F65" w14:textId="77777777" w:rsidR="00226EB1" w:rsidRPr="008550C7" w:rsidRDefault="00226EB1" w:rsidP="00226EB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5D41DA" w14:textId="61C0E2F0" w:rsidR="00226EB1" w:rsidRPr="008550C7" w:rsidRDefault="00226EB1" w:rsidP="00226EB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3D44B824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In Which Proposed Local Law Would First Become Effective: </w:t>
      </w:r>
      <w:r w:rsidRPr="3D44B824">
        <w:rPr>
          <w:rFonts w:ascii="Times New Roman" w:eastAsia="Times New Roman" w:hAnsi="Times New Roman" w:cs="Times New Roman"/>
          <w:smallCaps/>
          <w:sz w:val="24"/>
          <w:szCs w:val="24"/>
        </w:rPr>
        <w:t>202</w:t>
      </w:r>
      <w:r w:rsidR="00D950EB">
        <w:rPr>
          <w:rFonts w:ascii="Times New Roman" w:eastAsia="Times New Roman" w:hAnsi="Times New Roman" w:cs="Times New Roman"/>
          <w:smallCaps/>
          <w:sz w:val="24"/>
          <w:szCs w:val="24"/>
        </w:rPr>
        <w:t>7</w:t>
      </w:r>
    </w:p>
    <w:p w14:paraId="6FB3FAD8" w14:textId="77777777" w:rsidR="00226EB1" w:rsidRPr="008550C7" w:rsidRDefault="00226EB1" w:rsidP="00226E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66AB2894" w14:textId="51F43A97" w:rsidR="00226EB1" w:rsidRPr="008550C7" w:rsidRDefault="00226EB1" w:rsidP="00226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44B824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Fiscal Year In Which Full Fiscal Impact Anticipated:</w:t>
      </w:r>
      <w:r w:rsidRPr="3D44B82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D950EB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4F409633" w14:textId="77777777" w:rsidR="00226EB1" w:rsidRPr="008550C7" w:rsidRDefault="00226EB1" w:rsidP="00226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CEF399" w14:textId="32757F19" w:rsidR="00226EB1" w:rsidRPr="008550C7" w:rsidRDefault="00226EB1" w:rsidP="00226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4C5B6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Revenues:</w:t>
      </w:r>
      <w:r>
        <w:t xml:space="preserve"> 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>It is anticipated that there would be no impact on the City’s revenues resulting from the enactment of this legislation</w:t>
      </w:r>
      <w:r w:rsidR="00027E9B">
        <w:rPr>
          <w:rFonts w:ascii="Times New Roman" w:eastAsia="Times New Roman" w:hAnsi="Times New Roman" w:cs="Times New Roman"/>
          <w:sz w:val="24"/>
          <w:szCs w:val="24"/>
        </w:rPr>
        <w:t>, as it assumes full compliance from</w:t>
      </w:r>
      <w:r w:rsidR="00E72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909">
        <w:rPr>
          <w:rFonts w:ascii="Times New Roman" w:eastAsia="Times New Roman" w:hAnsi="Times New Roman" w:cs="Times New Roman"/>
          <w:sz w:val="24"/>
          <w:szCs w:val="24"/>
        </w:rPr>
        <w:t xml:space="preserve">sellers of </w:t>
      </w:r>
      <w:r w:rsidR="00E72342">
        <w:rPr>
          <w:rFonts w:ascii="Times New Roman" w:eastAsia="Times New Roman" w:hAnsi="Times New Roman" w:cs="Times New Roman"/>
          <w:sz w:val="24"/>
          <w:szCs w:val="24"/>
        </w:rPr>
        <w:t>covered</w:t>
      </w:r>
      <w:r w:rsidR="00027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909">
        <w:rPr>
          <w:rFonts w:ascii="Times New Roman" w:eastAsia="Times New Roman" w:hAnsi="Times New Roman" w:cs="Times New Roman"/>
          <w:sz w:val="24"/>
          <w:szCs w:val="24"/>
        </w:rPr>
        <w:t>goods</w:t>
      </w:r>
      <w:r w:rsidR="0010456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DD3CC8">
        <w:rPr>
          <w:rFonts w:ascii="Times New Roman" w:eastAsia="Times New Roman" w:hAnsi="Times New Roman" w:cs="Times New Roman"/>
          <w:sz w:val="24"/>
          <w:szCs w:val="24"/>
        </w:rPr>
        <w:t>services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6422F3" w14:textId="77777777" w:rsidR="00226EB1" w:rsidRPr="008550C7" w:rsidRDefault="00226EB1" w:rsidP="00226EB1">
      <w:pPr>
        <w:spacing w:after="0" w:line="240" w:lineRule="auto"/>
        <w:jc w:val="both"/>
      </w:pPr>
    </w:p>
    <w:p w14:paraId="159DB38C" w14:textId="291EF5AF" w:rsidR="00226EB1" w:rsidRDefault="4861A5FF" w:rsidP="00226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C975F58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Expenditures:</w:t>
      </w:r>
      <w:r w:rsidRPr="4C975F58">
        <w:rPr>
          <w:rFonts w:ascii="Times New Roman" w:eastAsia="Times New Roman" w:hAnsi="Times New Roman" w:cs="Times New Roman"/>
          <w:sz w:val="24"/>
          <w:szCs w:val="24"/>
        </w:rPr>
        <w:t xml:space="preserve"> It is anticipated that </w:t>
      </w:r>
      <w:r w:rsidR="182FC592" w:rsidRPr="4C975F58">
        <w:rPr>
          <w:rFonts w:ascii="Times New Roman" w:eastAsia="Times New Roman" w:hAnsi="Times New Roman" w:cs="Times New Roman"/>
          <w:sz w:val="24"/>
          <w:szCs w:val="24"/>
        </w:rPr>
        <w:t xml:space="preserve">the enactment of this legislation </w:t>
      </w:r>
      <w:r w:rsidRPr="4C975F58">
        <w:rPr>
          <w:rFonts w:ascii="Times New Roman" w:eastAsia="Times New Roman" w:hAnsi="Times New Roman" w:cs="Times New Roman"/>
          <w:sz w:val="24"/>
          <w:szCs w:val="24"/>
        </w:rPr>
        <w:t xml:space="preserve">would </w:t>
      </w:r>
      <w:r w:rsidR="69B14F6A" w:rsidRPr="4C975F58">
        <w:rPr>
          <w:rFonts w:ascii="Times New Roman" w:eastAsia="Times New Roman" w:hAnsi="Times New Roman" w:cs="Times New Roman"/>
          <w:sz w:val="24"/>
          <w:szCs w:val="24"/>
        </w:rPr>
        <w:t xml:space="preserve">require </w:t>
      </w:r>
      <w:r w:rsidRPr="4C975F58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="34D88642" w:rsidRPr="4C975F58">
        <w:rPr>
          <w:rFonts w:ascii="Times New Roman" w:eastAsia="Times New Roman" w:hAnsi="Times New Roman" w:cs="Times New Roman"/>
          <w:sz w:val="24"/>
          <w:szCs w:val="24"/>
        </w:rPr>
        <w:t>additional</w:t>
      </w:r>
      <w:r w:rsidRPr="4C975F58">
        <w:rPr>
          <w:rFonts w:ascii="Times New Roman" w:eastAsia="Times New Roman" w:hAnsi="Times New Roman" w:cs="Times New Roman"/>
          <w:sz w:val="24"/>
          <w:szCs w:val="24"/>
        </w:rPr>
        <w:t xml:space="preserve"> $254,734 </w:t>
      </w:r>
      <w:r w:rsidR="15751631" w:rsidRPr="4C975F58">
        <w:rPr>
          <w:rFonts w:ascii="Times New Roman" w:eastAsia="Times New Roman" w:hAnsi="Times New Roman" w:cs="Times New Roman"/>
          <w:sz w:val="24"/>
          <w:szCs w:val="24"/>
        </w:rPr>
        <w:t xml:space="preserve">annually </w:t>
      </w:r>
      <w:r w:rsidR="009A7E27" w:rsidRPr="4C975F58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9A7E27">
        <w:t>the</w:t>
      </w:r>
      <w:r w:rsidRPr="4C975F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Department of Consumer and Worker Protection (DCWP)</w:t>
      </w:r>
      <w:r w:rsidR="01C005BE" w:rsidRPr="4C975F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 Th</w:t>
      </w:r>
      <w:r w:rsidR="48983C4F" w:rsidRPr="4C975F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1C005BE" w:rsidRPr="4C975F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208C5A89" w:rsidRPr="4C975F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would</w:t>
      </w:r>
      <w:r w:rsidR="01C005BE" w:rsidRPr="4C975F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DD02BDD" w:rsidRPr="4C975F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fund </w:t>
      </w:r>
      <w:r w:rsidRPr="4C975F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 additional attorney, </w:t>
      </w:r>
      <w:r w:rsidR="001A0132" w:rsidRPr="4C975F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investigator</w:t>
      </w:r>
      <w:r w:rsidRPr="4C975F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and IT specialist, including fringe costs, to ensure compliance with the requirements of the legislation. For Fiscal 2027, the pro-rated cost is estimated to be $169,822.</w:t>
      </w:r>
    </w:p>
    <w:p w14:paraId="5DFDD195" w14:textId="77777777" w:rsidR="00226EB1" w:rsidRPr="008550C7" w:rsidRDefault="00226EB1" w:rsidP="00226EB1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5E2528" w14:textId="77777777" w:rsidR="00226EB1" w:rsidRDefault="00226EB1" w:rsidP="00226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9F9F3E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79F9F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General </w:t>
      </w:r>
      <w:r w:rsidRPr="34657C4F">
        <w:rPr>
          <w:rFonts w:ascii="Times New Roman" w:eastAsia="Times New Roman" w:hAnsi="Times New Roman" w:cs="Times New Roman"/>
          <w:sz w:val="24"/>
          <w:szCs w:val="24"/>
        </w:rPr>
        <w:t>Fund</w:t>
      </w:r>
    </w:p>
    <w:p w14:paraId="4FC45C2D" w14:textId="77777777" w:rsidR="00226EB1" w:rsidRPr="00191BDA" w:rsidRDefault="00226EB1" w:rsidP="00226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1112E0" w14:textId="77777777" w:rsidR="00226EB1" w:rsidRPr="00191BDA" w:rsidRDefault="00226EB1" w:rsidP="00226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D8E3A6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5BD8E3A6">
        <w:rPr>
          <w:rFonts w:ascii="Times New Roman" w:eastAsia="Times New Roman" w:hAnsi="Times New Roman" w:cs="Times New Roman"/>
          <w:sz w:val="24"/>
          <w:szCs w:val="24"/>
        </w:rPr>
        <w:t xml:space="preserve">   New York City Council Finance Division</w:t>
      </w:r>
    </w:p>
    <w:p w14:paraId="190DDDC4" w14:textId="77777777" w:rsidR="00226EB1" w:rsidRPr="00191BDA" w:rsidRDefault="00226EB1" w:rsidP="00226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015922" w14:textId="77777777" w:rsidR="00226EB1" w:rsidRPr="00191BDA" w:rsidRDefault="00226EB1" w:rsidP="00226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Prepared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Glenn Martelloni, Financial Analyst </w:t>
      </w:r>
    </w:p>
    <w:p w14:paraId="02C53849" w14:textId="77777777" w:rsidR="00226EB1" w:rsidRDefault="00226EB1" w:rsidP="00226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0CEE35" w14:textId="77777777" w:rsidR="00226EB1" w:rsidRPr="00414DBA" w:rsidRDefault="00226EB1" w:rsidP="00226EB1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Daniel Kroop, Assistant Director  </w:t>
      </w:r>
    </w:p>
    <w:p w14:paraId="021B4F1C" w14:textId="77777777" w:rsidR="00226EB1" w:rsidRPr="00414DBA" w:rsidRDefault="00226EB1" w:rsidP="00226EB1">
      <w:pPr>
        <w:tabs>
          <w:tab w:val="left" w:pos="2880"/>
        </w:tabs>
        <w:spacing w:after="0" w:line="240" w:lineRule="exact"/>
        <w:ind w:left="360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sz w:val="24"/>
          <w:szCs w:val="24"/>
        </w:rPr>
        <w:t>Chima Obichere, Deputy Director</w:t>
      </w:r>
      <w:r w:rsidRPr="4A68A5BE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</w:p>
    <w:p w14:paraId="6CB6A635" w14:textId="77777777" w:rsidR="00226EB1" w:rsidRPr="00191BDA" w:rsidRDefault="00226EB1" w:rsidP="00226EB1">
      <w:pPr>
        <w:tabs>
          <w:tab w:val="left" w:pos="2880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3B1054D5">
        <w:rPr>
          <w:rFonts w:ascii="Times New Roman" w:eastAsia="Times New Roman" w:hAnsi="Times New Roman" w:cs="Times New Roman"/>
          <w:sz w:val="24"/>
          <w:szCs w:val="24"/>
        </w:rPr>
        <w:t>Jonathan Rosenberg, Managing Deputy Director</w:t>
      </w:r>
    </w:p>
    <w:p w14:paraId="45AC3784" w14:textId="141EE7DE" w:rsidR="002C64AC" w:rsidRPr="00191BDA" w:rsidRDefault="002C64AC" w:rsidP="002C64AC">
      <w:pPr>
        <w:tabs>
          <w:tab w:val="left" w:pos="2880"/>
        </w:tabs>
        <w:spacing w:after="0" w:line="240" w:lineRule="exact"/>
        <w:ind w:firstLine="2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E5707F">
        <w:rPr>
          <w:rFonts w:ascii="Times New Roman" w:eastAsia="Times New Roman" w:hAnsi="Times New Roman" w:cs="Times New Roman"/>
          <w:sz w:val="24"/>
          <w:szCs w:val="24"/>
        </w:rPr>
        <w:t>adia Jean-Fran</w:t>
      </w:r>
      <w:r w:rsidR="00261E38">
        <w:rPr>
          <w:rFonts w:ascii="Times New Roman" w:eastAsia="Times New Roman" w:hAnsi="Times New Roman" w:cs="Times New Roman"/>
          <w:sz w:val="24"/>
          <w:szCs w:val="24"/>
        </w:rPr>
        <w:t>çois,</w:t>
      </w:r>
      <w:r w:rsidRPr="00414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0D4">
        <w:rPr>
          <w:rFonts w:ascii="Times New Roman" w:eastAsia="Times New Roman" w:hAnsi="Times New Roman" w:cs="Times New Roman"/>
          <w:sz w:val="24"/>
          <w:szCs w:val="24"/>
        </w:rPr>
        <w:t xml:space="preserve">Senior </w:t>
      </w:r>
      <w:r w:rsidRPr="00414DBA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1987EA6D" w14:textId="77777777" w:rsidR="00226EB1" w:rsidRPr="00191BDA" w:rsidRDefault="00226EB1" w:rsidP="00226EB1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3913D8" w14:textId="77777777" w:rsidR="00226EB1" w:rsidRPr="00191BDA" w:rsidRDefault="00226EB1" w:rsidP="00226EB1">
      <w:pPr>
        <w:pBdr>
          <w:top w:val="single" w:sz="4" w:space="1" w:color="000000"/>
        </w:pBdr>
        <w:spacing w:before="24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4C5B6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Office of Management and Budget Estimate: 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74C5B6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 xml:space="preserve">Office of Management and Budget </w:t>
      </w:r>
      <w:r w:rsidRPr="74C5B6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 not provide an estimate.</w:t>
      </w:r>
    </w:p>
    <w:p w14:paraId="3EBAFA72" w14:textId="77777777" w:rsidR="00226EB1" w:rsidRPr="00191BDA" w:rsidRDefault="00226EB1" w:rsidP="00226EB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2626AB00" w14:textId="77777777" w:rsidR="00226EB1" w:rsidRPr="00191BDA" w:rsidRDefault="00226EB1" w:rsidP="00226E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347AF2B2" w14:textId="661BE66C" w:rsidR="00226EB1" w:rsidRPr="001A6B17" w:rsidRDefault="00226EB1" w:rsidP="00226EB1">
      <w:pPr>
        <w:spacing w:after="0" w:line="240" w:lineRule="auto"/>
        <w:rPr>
          <w:rStyle w:val="Hyperlink"/>
        </w:rPr>
      </w:pPr>
      <w:r w:rsidRPr="5576D51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Pr="5576D5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C52057">
        <w:rPr>
          <w:rFonts w:ascii="Times New Roman" w:eastAsia="Times New Roman" w:hAnsi="Times New Roman" w:cs="Times New Roman"/>
          <w:sz w:val="24"/>
          <w:szCs w:val="24"/>
        </w:rPr>
        <w:instrText>HYPERLINK "https://legistar.council.nyc.gov/LegislationDetail.aspx?ID=8027985&amp;GUID=A6815BBB-AC2B-487F-A27B-46449A644474&amp;Options=&amp;Search="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A6B17">
        <w:rPr>
          <w:rStyle w:val="Hyperlink"/>
          <w:rFonts w:ascii="Times New Roman" w:eastAsia="Times New Roman" w:hAnsi="Times New Roman" w:cs="Times New Roman"/>
          <w:sz w:val="24"/>
          <w:szCs w:val="24"/>
        </w:rPr>
        <w:t>https://legistar.council.nyc.gov/LegislationDetail.aspx?ID=7879110&amp;GUID=BDDD32F1-1178-492D-80F2-205845356FD2&amp;Options=&amp;Search=</w:t>
      </w:r>
    </w:p>
    <w:p w14:paraId="6BBD6C61" w14:textId="77777777" w:rsidR="00226EB1" w:rsidRPr="00191BDA" w:rsidRDefault="00226EB1" w:rsidP="00226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5CF3BDA6" w14:textId="7BD2F414" w:rsidR="00226EB1" w:rsidRPr="00066D75" w:rsidRDefault="00226EB1" w:rsidP="00226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3297CB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Pr="43297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057">
        <w:rPr>
          <w:rFonts w:ascii="Times New Roman" w:eastAsia="Times New Roman" w:hAnsi="Times New Roman" w:cs="Times New Roman"/>
          <w:sz w:val="24"/>
          <w:szCs w:val="24"/>
        </w:rPr>
        <w:t>June 1</w:t>
      </w:r>
      <w:r w:rsidR="00265105">
        <w:rPr>
          <w:rFonts w:ascii="Times New Roman" w:eastAsia="Times New Roman" w:hAnsi="Times New Roman" w:cs="Times New Roman"/>
          <w:sz w:val="24"/>
          <w:szCs w:val="24"/>
        </w:rPr>
        <w:t>6</w:t>
      </w:r>
      <w:r w:rsidRPr="43297CBF">
        <w:rPr>
          <w:rFonts w:ascii="Times New Roman" w:eastAsia="Times New Roman" w:hAnsi="Times New Roman" w:cs="Times New Roman"/>
          <w:sz w:val="24"/>
          <w:szCs w:val="24"/>
        </w:rPr>
        <w:t>, 2026</w:t>
      </w:r>
    </w:p>
    <w:p w14:paraId="0DBF5F40" w14:textId="77777777" w:rsidR="00226EB1" w:rsidRDefault="00226EB1" w:rsidP="00226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B5DAD8" w14:textId="540A1851" w:rsidR="00226EB1" w:rsidRDefault="00226EB1" w:rsidP="00226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7768C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Hearing/Meeting Date: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057">
        <w:rPr>
          <w:rFonts w:ascii="Times New Roman" w:eastAsia="Times New Roman" w:hAnsi="Times New Roman" w:cs="Times New Roman"/>
          <w:sz w:val="24"/>
          <w:szCs w:val="24"/>
        </w:rPr>
        <w:t>June 17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3899339C" w14:textId="77777777" w:rsidR="00226EB1" w:rsidRDefault="00226EB1" w:rsidP="00226EB1"/>
    <w:p w14:paraId="685DC8C7" w14:textId="77777777" w:rsidR="00226EB1" w:rsidRDefault="00226EB1" w:rsidP="00226EB1"/>
    <w:p w14:paraId="70EC7AB8" w14:textId="77777777" w:rsidR="00226EB1" w:rsidRDefault="00226EB1" w:rsidP="00226EB1"/>
    <w:p w14:paraId="3B2CCB6C" w14:textId="77777777" w:rsidR="00226EB1" w:rsidRDefault="00226EB1" w:rsidP="00226EB1"/>
    <w:p w14:paraId="4084BB56" w14:textId="77777777" w:rsidR="00226EB1" w:rsidRDefault="00226EB1" w:rsidP="00226EB1"/>
    <w:p w14:paraId="3F13A88F" w14:textId="77777777" w:rsidR="00226EB1" w:rsidRDefault="00226EB1" w:rsidP="00226EB1"/>
    <w:p w14:paraId="70365960" w14:textId="77777777" w:rsidR="00226EB1" w:rsidRDefault="00226EB1" w:rsidP="00226EB1"/>
    <w:p w14:paraId="700FB980" w14:textId="77777777" w:rsidR="00226EB1" w:rsidRDefault="00226EB1" w:rsidP="00226EB1"/>
    <w:p w14:paraId="264C46A2" w14:textId="77777777" w:rsidR="00226EB1" w:rsidRDefault="00226EB1" w:rsidP="00226EB1"/>
    <w:p w14:paraId="63650941" w14:textId="77777777" w:rsidR="00C83ADB" w:rsidRDefault="00C83ADB"/>
    <w:sectPr w:rsidR="00C83ADB" w:rsidSect="00226EB1">
      <w:footerReference w:type="default" r:id="rId7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2E3D2" w14:textId="77777777" w:rsidR="008D5A89" w:rsidRDefault="008D5A89" w:rsidP="00C52057">
      <w:pPr>
        <w:spacing w:after="0" w:line="240" w:lineRule="auto"/>
      </w:pPr>
      <w:r>
        <w:separator/>
      </w:r>
    </w:p>
  </w:endnote>
  <w:endnote w:type="continuationSeparator" w:id="0">
    <w:p w14:paraId="2EE144E0" w14:textId="77777777" w:rsidR="008D5A89" w:rsidRDefault="008D5A89" w:rsidP="00C5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821F6" w14:textId="77777777" w:rsidR="00226EB1" w:rsidRDefault="00226EB1">
    <w:pPr>
      <w:pStyle w:val="Footer"/>
      <w:pBdr>
        <w:top w:val="single" w:sz="4" w:space="1" w:color="D9D9D9" w:themeColor="background1" w:themeShade="D9"/>
      </w:pBdr>
      <w:jc w:val="right"/>
    </w:pPr>
  </w:p>
  <w:p w14:paraId="713BC822" w14:textId="77777777" w:rsidR="00226EB1" w:rsidRPr="0050188B" w:rsidRDefault="00226EB1" w:rsidP="00F76B22">
    <w:pPr>
      <w:pStyle w:val="Footer"/>
      <w:pBdr>
        <w:top w:val="thinThickSmallGap" w:sz="24" w:space="1" w:color="7F340D" w:themeColor="accent2" w:themeShade="7F"/>
      </w:pBdr>
      <w:rPr>
        <w:rFonts w:eastAsiaTheme="minorEastAsia"/>
      </w:rPr>
    </w:pPr>
    <w:r w:rsidRPr="7D2BE6FC">
      <w:rPr>
        <w:rFonts w:eastAsiaTheme="minorEastAsia"/>
      </w:rPr>
      <w:t xml:space="preserve">Int. No. </w:t>
    </w:r>
    <w:r>
      <w:rPr>
        <w:rFonts w:eastAsiaTheme="minorEastAsia"/>
      </w:rPr>
      <w:t>8</w:t>
    </w:r>
    <w:r w:rsidR="00C52057">
      <w:rPr>
        <w:rFonts w:eastAsiaTheme="minorEastAsia"/>
      </w:rPr>
      <w:t>91</w:t>
    </w:r>
    <w:r>
      <w:tab/>
    </w:r>
    <w:r>
      <w:tab/>
    </w:r>
    <w:r w:rsidRPr="7D2BE6FC">
      <w:rPr>
        <w:rFonts w:eastAsiaTheme="minorEastAsia"/>
      </w:rPr>
      <w:t xml:space="preserve">          </w:t>
    </w:r>
    <w:r>
      <w:tab/>
    </w:r>
    <w:r w:rsidRPr="7D2BE6FC">
      <w:rPr>
        <w:rFonts w:eastAsiaTheme="minorEastAsia"/>
      </w:rPr>
      <w:t xml:space="preserve">          </w:t>
    </w:r>
    <w:r w:rsidRPr="7D2BE6FC">
      <w:rPr>
        <w:rFonts w:eastAsiaTheme="minorEastAsia"/>
        <w:noProof/>
      </w:rPr>
      <w:fldChar w:fldCharType="begin"/>
    </w:r>
    <w:r w:rsidRPr="7D2BE6FC">
      <w:rPr>
        <w:rFonts w:eastAsiaTheme="minorEastAsia"/>
      </w:rPr>
      <w:instrText xml:space="preserve"> PAGE   \* MERGEFORMAT </w:instrText>
    </w:r>
    <w:r w:rsidRPr="7D2BE6FC">
      <w:rPr>
        <w:rFonts w:eastAsiaTheme="minorEastAsia"/>
      </w:rPr>
      <w:fldChar w:fldCharType="separate"/>
    </w:r>
    <w:r w:rsidRPr="7D2BE6FC">
      <w:rPr>
        <w:rFonts w:eastAsiaTheme="minorEastAsia"/>
        <w:noProof/>
      </w:rPr>
      <w:t>2</w:t>
    </w:r>
    <w:r w:rsidRPr="7D2BE6FC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C07A6" w14:textId="77777777" w:rsidR="008D5A89" w:rsidRDefault="008D5A89" w:rsidP="00C52057">
      <w:pPr>
        <w:spacing w:after="0" w:line="240" w:lineRule="auto"/>
      </w:pPr>
      <w:r>
        <w:separator/>
      </w:r>
    </w:p>
  </w:footnote>
  <w:footnote w:type="continuationSeparator" w:id="0">
    <w:p w14:paraId="73FFF6CB" w14:textId="77777777" w:rsidR="008D5A89" w:rsidRDefault="008D5A89" w:rsidP="00C520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B1"/>
    <w:rsid w:val="00017053"/>
    <w:rsid w:val="00027E9B"/>
    <w:rsid w:val="000309CE"/>
    <w:rsid w:val="00033D4A"/>
    <w:rsid w:val="00057154"/>
    <w:rsid w:val="000725AA"/>
    <w:rsid w:val="00104564"/>
    <w:rsid w:val="00154FB1"/>
    <w:rsid w:val="00176BB9"/>
    <w:rsid w:val="00197AA5"/>
    <w:rsid w:val="001A0132"/>
    <w:rsid w:val="001B64D7"/>
    <w:rsid w:val="00226EB1"/>
    <w:rsid w:val="00230B8E"/>
    <w:rsid w:val="00261E38"/>
    <w:rsid w:val="00265105"/>
    <w:rsid w:val="002712C8"/>
    <w:rsid w:val="002808EF"/>
    <w:rsid w:val="002971E3"/>
    <w:rsid w:val="002C64AC"/>
    <w:rsid w:val="002F7D23"/>
    <w:rsid w:val="0030300F"/>
    <w:rsid w:val="00311E9E"/>
    <w:rsid w:val="0031432F"/>
    <w:rsid w:val="00331C7A"/>
    <w:rsid w:val="00343115"/>
    <w:rsid w:val="003449EA"/>
    <w:rsid w:val="00364924"/>
    <w:rsid w:val="00397408"/>
    <w:rsid w:val="003F4FBD"/>
    <w:rsid w:val="004064E5"/>
    <w:rsid w:val="00437546"/>
    <w:rsid w:val="00477B0F"/>
    <w:rsid w:val="004A3872"/>
    <w:rsid w:val="004C17C2"/>
    <w:rsid w:val="00514C37"/>
    <w:rsid w:val="00540DF3"/>
    <w:rsid w:val="006039FE"/>
    <w:rsid w:val="0063246B"/>
    <w:rsid w:val="00642439"/>
    <w:rsid w:val="00642ADF"/>
    <w:rsid w:val="006549C7"/>
    <w:rsid w:val="00657ADF"/>
    <w:rsid w:val="00696D4F"/>
    <w:rsid w:val="006A3BBA"/>
    <w:rsid w:val="006A5032"/>
    <w:rsid w:val="006C22BD"/>
    <w:rsid w:val="006D3D3C"/>
    <w:rsid w:val="006F2909"/>
    <w:rsid w:val="00714DEE"/>
    <w:rsid w:val="00732A2B"/>
    <w:rsid w:val="00773B52"/>
    <w:rsid w:val="00776DE3"/>
    <w:rsid w:val="008216F9"/>
    <w:rsid w:val="0085580A"/>
    <w:rsid w:val="00860FCC"/>
    <w:rsid w:val="008D5427"/>
    <w:rsid w:val="008D5A89"/>
    <w:rsid w:val="00913140"/>
    <w:rsid w:val="00976BCF"/>
    <w:rsid w:val="00984D54"/>
    <w:rsid w:val="009A7E27"/>
    <w:rsid w:val="009C4885"/>
    <w:rsid w:val="009D1391"/>
    <w:rsid w:val="00A16844"/>
    <w:rsid w:val="00A16D95"/>
    <w:rsid w:val="00AC1C5E"/>
    <w:rsid w:val="00AC2464"/>
    <w:rsid w:val="00AE6B12"/>
    <w:rsid w:val="00AE7847"/>
    <w:rsid w:val="00B5140B"/>
    <w:rsid w:val="00B51A9C"/>
    <w:rsid w:val="00BA57CA"/>
    <w:rsid w:val="00BC1DD0"/>
    <w:rsid w:val="00BC6FBF"/>
    <w:rsid w:val="00BE2E5E"/>
    <w:rsid w:val="00BF39C3"/>
    <w:rsid w:val="00C52057"/>
    <w:rsid w:val="00C652CA"/>
    <w:rsid w:val="00C8165F"/>
    <w:rsid w:val="00C83ADB"/>
    <w:rsid w:val="00CF51C4"/>
    <w:rsid w:val="00D4137B"/>
    <w:rsid w:val="00D52ADC"/>
    <w:rsid w:val="00D5614D"/>
    <w:rsid w:val="00D81815"/>
    <w:rsid w:val="00D950EB"/>
    <w:rsid w:val="00DD3CC8"/>
    <w:rsid w:val="00DF0624"/>
    <w:rsid w:val="00E051E5"/>
    <w:rsid w:val="00E145E6"/>
    <w:rsid w:val="00E33D05"/>
    <w:rsid w:val="00E5707F"/>
    <w:rsid w:val="00E629F2"/>
    <w:rsid w:val="00E72342"/>
    <w:rsid w:val="00E72372"/>
    <w:rsid w:val="00EA30D4"/>
    <w:rsid w:val="00EA7BCF"/>
    <w:rsid w:val="00EF7903"/>
    <w:rsid w:val="00F275E8"/>
    <w:rsid w:val="00F76B22"/>
    <w:rsid w:val="00F97A0F"/>
    <w:rsid w:val="00FA68F7"/>
    <w:rsid w:val="01C005BE"/>
    <w:rsid w:val="15751631"/>
    <w:rsid w:val="17098F17"/>
    <w:rsid w:val="182FC592"/>
    <w:rsid w:val="208C5A89"/>
    <w:rsid w:val="23E82696"/>
    <w:rsid w:val="34D88642"/>
    <w:rsid w:val="3AE6A7F8"/>
    <w:rsid w:val="4861A5FF"/>
    <w:rsid w:val="48983C4F"/>
    <w:rsid w:val="4C975F58"/>
    <w:rsid w:val="51FFDF73"/>
    <w:rsid w:val="5DD02BDD"/>
    <w:rsid w:val="68558DE1"/>
    <w:rsid w:val="69B1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E788F"/>
  <w15:chartTrackingRefBased/>
  <w15:docId w15:val="{116B4500-F959-4FA7-A9EB-0F887BA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EB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6E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E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E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E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E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EB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EB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EB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EB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E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E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E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E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E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E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E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E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E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E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6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EB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6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EB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6E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EB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6E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E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E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E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6EB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226EB1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26EB1"/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226EB1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rsid w:val="00226EB1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26EB1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26EB1"/>
  </w:style>
  <w:style w:type="paragraph" w:styleId="Header">
    <w:name w:val="header"/>
    <w:basedOn w:val="Normal"/>
    <w:link w:val="HeaderChar"/>
    <w:uiPriority w:val="99"/>
    <w:unhideWhenUsed/>
    <w:rsid w:val="00C52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057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6D3D3C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D3D3C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9C7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Martelloni, Glenn</dc:creator>
  <cp:keywords/>
  <dc:description/>
  <cp:lastModifiedBy>Martelloni, Glenn</cp:lastModifiedBy>
  <cp:revision>2</cp:revision>
  <dcterms:created xsi:type="dcterms:W3CDTF">2026-06-16T19:47:00Z</dcterms:created>
  <dcterms:modified xsi:type="dcterms:W3CDTF">2026-06-16T19:47:00Z</dcterms:modified>
</cp:coreProperties>
</file>