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20DCE" w14:textId="77777777" w:rsidR="0040028B" w:rsidRPr="0040028B" w:rsidRDefault="0040028B" w:rsidP="0040028B">
      <w:pPr>
        <w:rPr>
          <w:b/>
          <w:bCs/>
        </w:rPr>
      </w:pPr>
      <w:r w:rsidRPr="0040028B">
        <w:rPr>
          <w:b/>
          <w:bCs/>
        </w:rPr>
        <w:t>MEMORANDUM IN SUPPORT</w:t>
      </w:r>
    </w:p>
    <w:p w14:paraId="07284AB7" w14:textId="77777777" w:rsidR="0040028B" w:rsidRPr="0040028B" w:rsidRDefault="0040028B" w:rsidP="0040028B">
      <w:pPr>
        <w:rPr>
          <w:b/>
          <w:bCs/>
        </w:rPr>
      </w:pPr>
      <w:r w:rsidRPr="0040028B">
        <w:rPr>
          <w:b/>
          <w:bCs/>
        </w:rPr>
        <w:t>Int. No. ____</w:t>
      </w:r>
    </w:p>
    <w:p w14:paraId="2FC70EC5" w14:textId="77777777" w:rsidR="0040028B" w:rsidRPr="0040028B" w:rsidRDefault="0040028B" w:rsidP="0040028B">
      <w:pPr>
        <w:rPr>
          <w:b/>
          <w:bCs/>
        </w:rPr>
      </w:pPr>
      <w:r w:rsidRPr="0040028B">
        <w:rPr>
          <w:b/>
          <w:bCs/>
        </w:rPr>
        <w:t>In Relation to Requiring a Study and Recommendations on the Feasibility of Implementing a Pilot Program to Provide Reconsolidation of Traumatic Memories Therapy for Veterans</w:t>
      </w:r>
    </w:p>
    <w:p w14:paraId="028E6F91" w14:textId="77777777" w:rsidR="0040028B" w:rsidRPr="0040028B" w:rsidRDefault="0040028B" w:rsidP="0040028B">
      <w:pPr>
        <w:rPr>
          <w:b/>
          <w:bCs/>
        </w:rPr>
      </w:pPr>
      <w:r w:rsidRPr="0040028B">
        <w:rPr>
          <w:b/>
          <w:bCs/>
        </w:rPr>
        <w:t>SUMMARY OF PROVISIONS</w:t>
      </w:r>
    </w:p>
    <w:p w14:paraId="2D5AB28B" w14:textId="77777777" w:rsidR="0040028B" w:rsidRPr="0040028B" w:rsidRDefault="0040028B" w:rsidP="0040028B">
      <w:r w:rsidRPr="0040028B">
        <w:t>This bill would require the Commissioner of Veterans’ Services, in consultation with the Commissioner of Health and Mental Hygiene, to conduct a one-year feasibility study regarding the implementation of a pilot program to provide Reconsolidation of Traumatic Memories (RTM) therapy to veterans residing in New York City. The study would evaluate the effectiveness, feasibility, costs, accessibility, and potential benefits of RTM therapy for veterans experiencing post-traumatic stress disorder (PTSD) and related psychological conditions.</w:t>
      </w:r>
    </w:p>
    <w:p w14:paraId="0B804010" w14:textId="77777777" w:rsidR="0040028B" w:rsidRPr="0040028B" w:rsidRDefault="0040028B" w:rsidP="0040028B">
      <w:pPr>
        <w:rPr>
          <w:b/>
          <w:bCs/>
        </w:rPr>
      </w:pPr>
      <w:r w:rsidRPr="0040028B">
        <w:rPr>
          <w:b/>
          <w:bCs/>
        </w:rPr>
        <w:t>JUSTIFICATION</w:t>
      </w:r>
    </w:p>
    <w:p w14:paraId="52266DD1" w14:textId="77777777" w:rsidR="0040028B" w:rsidRPr="0040028B" w:rsidRDefault="0040028B" w:rsidP="0040028B">
      <w:r w:rsidRPr="0040028B">
        <w:t>Far too many veterans continue to struggle with PTSD, depression, anxiety, isolation, and suicide-related challenges after returning home from military service. New York City has a moral obligation not only to honor veterans ceremonially, but to pursue innovative and evidence-informed approaches that may improve mental health outcomes and quality of life.</w:t>
      </w:r>
    </w:p>
    <w:p w14:paraId="274FDA1F" w14:textId="77777777" w:rsidR="0040028B" w:rsidRPr="0040028B" w:rsidRDefault="0040028B" w:rsidP="0040028B">
      <w:r w:rsidRPr="0040028B">
        <w:t>Reconsolidation of Traumatic Memories therapy has emerged as a promising therapeutic intervention aimed at reducing trauma-related symptoms by helping individuals safely process and reconsolidate traumatic memories. While RTM therapy has gained increasing attention within veteran and mental health communities, additional study is needed to determine whether a city-supported pilot program would be practical, effective, and scalable.</w:t>
      </w:r>
    </w:p>
    <w:p w14:paraId="3D6FA004" w14:textId="77777777" w:rsidR="0040028B" w:rsidRPr="0040028B" w:rsidRDefault="0040028B" w:rsidP="0040028B">
      <w:r w:rsidRPr="0040028B">
        <w:t>This legislation does not mandate implementation of a new therapy program outright. Rather, it takes a responsible and measured approach by requiring the City to study the feasibility of providing RTM therapy to veterans and to make recommendations based on evidence, expert consultation, and veteran needs.</w:t>
      </w:r>
    </w:p>
    <w:p w14:paraId="7E5AA19A" w14:textId="77777777" w:rsidR="0040028B" w:rsidRPr="0040028B" w:rsidRDefault="0040028B" w:rsidP="0040028B">
      <w:r w:rsidRPr="0040028B">
        <w:t>At a time when veterans and their families continue to raise concerns regarding PTSD, suicide prevention, and access to mental health resources, New York City should remain open to exploring new and potentially life-changing interventions.</w:t>
      </w:r>
    </w:p>
    <w:p w14:paraId="75F67D37" w14:textId="77777777" w:rsidR="0040028B" w:rsidRPr="0040028B" w:rsidRDefault="0040028B" w:rsidP="0040028B">
      <w:pPr>
        <w:rPr>
          <w:b/>
          <w:bCs/>
        </w:rPr>
      </w:pPr>
      <w:r w:rsidRPr="0040028B">
        <w:rPr>
          <w:b/>
          <w:bCs/>
        </w:rPr>
        <w:t>LEGISLATIVE HISTORY</w:t>
      </w:r>
    </w:p>
    <w:p w14:paraId="0C2E92F5" w14:textId="77777777" w:rsidR="0040028B" w:rsidRPr="0040028B" w:rsidRDefault="0040028B" w:rsidP="0040028B">
      <w:r w:rsidRPr="0040028B">
        <w:t>This is a new introduction.</w:t>
      </w:r>
    </w:p>
    <w:p w14:paraId="71C86ABC" w14:textId="77777777" w:rsidR="0040028B" w:rsidRPr="0040028B" w:rsidRDefault="0040028B" w:rsidP="0040028B">
      <w:pPr>
        <w:rPr>
          <w:b/>
          <w:bCs/>
        </w:rPr>
      </w:pPr>
      <w:r w:rsidRPr="0040028B">
        <w:rPr>
          <w:b/>
          <w:bCs/>
        </w:rPr>
        <w:t>FISCAL IMPACT</w:t>
      </w:r>
    </w:p>
    <w:p w14:paraId="30B3B52B" w14:textId="77777777" w:rsidR="0040028B" w:rsidRPr="0040028B" w:rsidRDefault="0040028B" w:rsidP="0040028B">
      <w:r w:rsidRPr="0040028B">
        <w:t>To be determined by the Finance Division.</w:t>
      </w:r>
    </w:p>
    <w:p w14:paraId="0F07C1EC" w14:textId="77777777" w:rsidR="008C3086" w:rsidRDefault="008C3086"/>
    <w:sectPr w:rsidR="008C30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28B"/>
    <w:rsid w:val="0039751E"/>
    <w:rsid w:val="0040028B"/>
    <w:rsid w:val="004F0D62"/>
    <w:rsid w:val="007C63E4"/>
    <w:rsid w:val="00867940"/>
    <w:rsid w:val="008C3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2C8E"/>
  <w15:chartTrackingRefBased/>
  <w15:docId w15:val="{5C9DD7BF-3FD8-42C2-AEB1-5D481D4C6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2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02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02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02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02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02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02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02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02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2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02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02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02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02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02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2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2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28B"/>
    <w:rPr>
      <w:rFonts w:eastAsiaTheme="majorEastAsia" w:cstheme="majorBidi"/>
      <w:color w:val="272727" w:themeColor="text1" w:themeTint="D8"/>
    </w:rPr>
  </w:style>
  <w:style w:type="paragraph" w:styleId="Title">
    <w:name w:val="Title"/>
    <w:basedOn w:val="Normal"/>
    <w:next w:val="Normal"/>
    <w:link w:val="TitleChar"/>
    <w:uiPriority w:val="10"/>
    <w:qFormat/>
    <w:rsid w:val="004002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2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2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2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28B"/>
    <w:pPr>
      <w:spacing w:before="160"/>
      <w:jc w:val="center"/>
    </w:pPr>
    <w:rPr>
      <w:i/>
      <w:iCs/>
      <w:color w:val="404040" w:themeColor="text1" w:themeTint="BF"/>
    </w:rPr>
  </w:style>
  <w:style w:type="character" w:customStyle="1" w:styleId="QuoteChar">
    <w:name w:val="Quote Char"/>
    <w:basedOn w:val="DefaultParagraphFont"/>
    <w:link w:val="Quote"/>
    <w:uiPriority w:val="29"/>
    <w:rsid w:val="0040028B"/>
    <w:rPr>
      <w:i/>
      <w:iCs/>
      <w:color w:val="404040" w:themeColor="text1" w:themeTint="BF"/>
    </w:rPr>
  </w:style>
  <w:style w:type="paragraph" w:styleId="ListParagraph">
    <w:name w:val="List Paragraph"/>
    <w:basedOn w:val="Normal"/>
    <w:uiPriority w:val="34"/>
    <w:qFormat/>
    <w:rsid w:val="0040028B"/>
    <w:pPr>
      <w:ind w:left="720"/>
      <w:contextualSpacing/>
    </w:pPr>
  </w:style>
  <w:style w:type="character" w:styleId="IntenseEmphasis">
    <w:name w:val="Intense Emphasis"/>
    <w:basedOn w:val="DefaultParagraphFont"/>
    <w:uiPriority w:val="21"/>
    <w:qFormat/>
    <w:rsid w:val="0040028B"/>
    <w:rPr>
      <w:i/>
      <w:iCs/>
      <w:color w:val="0F4761" w:themeColor="accent1" w:themeShade="BF"/>
    </w:rPr>
  </w:style>
  <w:style w:type="paragraph" w:styleId="IntenseQuote">
    <w:name w:val="Intense Quote"/>
    <w:basedOn w:val="Normal"/>
    <w:next w:val="Normal"/>
    <w:link w:val="IntenseQuoteChar"/>
    <w:uiPriority w:val="30"/>
    <w:qFormat/>
    <w:rsid w:val="004002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028B"/>
    <w:rPr>
      <w:i/>
      <w:iCs/>
      <w:color w:val="0F4761" w:themeColor="accent1" w:themeShade="BF"/>
    </w:rPr>
  </w:style>
  <w:style w:type="character" w:styleId="IntenseReference">
    <w:name w:val="Intense Reference"/>
    <w:basedOn w:val="DefaultParagraphFont"/>
    <w:uiPriority w:val="32"/>
    <w:qFormat/>
    <w:rsid w:val="004002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1901</Characters>
  <Application>Microsoft Office Word</Application>
  <DocSecurity>0</DocSecurity>
  <Lines>15</Lines>
  <Paragraphs>4</Paragraphs>
  <ScaleCrop>false</ScaleCrop>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Morano</dc:creator>
  <cp:keywords/>
  <dc:description/>
  <cp:lastModifiedBy>Delancey, Thaddea</cp:lastModifiedBy>
  <cp:revision>2</cp:revision>
  <dcterms:created xsi:type="dcterms:W3CDTF">2026-05-15T13:17:00Z</dcterms:created>
  <dcterms:modified xsi:type="dcterms:W3CDTF">2026-05-15T13:17:00Z</dcterms:modified>
</cp:coreProperties>
</file>