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01732" w14:textId="77777777" w:rsidR="00F14637" w:rsidRPr="001714D3" w:rsidRDefault="00612543" w:rsidP="00F14637">
      <w:pPr>
        <w:suppressLineNumbers/>
        <w:tabs>
          <w:tab w:val="left" w:pos="4680"/>
        </w:tabs>
        <w:jc w:val="right"/>
        <w:rPr>
          <w:rFonts w:ascii="Times New Roman" w:hAnsi="Times New Roman"/>
          <w:szCs w:val="24"/>
          <w:u w:val="single"/>
        </w:rPr>
      </w:pPr>
      <w:r w:rsidRPr="00F43C59">
        <w:rPr>
          <w:rFonts w:ascii="Times New Roman" w:hAnsi="Times New Roman"/>
          <w:spacing w:val="-3"/>
          <w:szCs w:val="24"/>
        </w:rPr>
        <w:tab/>
        <w:t xml:space="preserve">      </w:t>
      </w:r>
      <w:r w:rsidR="00F14637" w:rsidRPr="001714D3">
        <w:rPr>
          <w:rFonts w:ascii="Times New Roman" w:hAnsi="Times New Roman"/>
          <w:szCs w:val="24"/>
          <w:u w:val="single"/>
        </w:rPr>
        <w:t>Finance Committee Staff</w:t>
      </w:r>
    </w:p>
    <w:p w14:paraId="2FE677BC" w14:textId="7E2EEE51" w:rsidR="00F14637" w:rsidRPr="001714D3" w:rsidRDefault="00F14637" w:rsidP="00F14637">
      <w:pPr>
        <w:tabs>
          <w:tab w:val="left" w:pos="0"/>
        </w:tabs>
        <w:jc w:val="right"/>
        <w:rPr>
          <w:rFonts w:ascii="Times New Roman" w:hAnsi="Times New Roman"/>
          <w:i/>
          <w:color w:val="000000"/>
          <w:szCs w:val="24"/>
        </w:rPr>
      </w:pPr>
      <w:r w:rsidRPr="001714D3">
        <w:rPr>
          <w:rFonts w:ascii="Times New Roman" w:hAnsi="Times New Roman"/>
          <w:szCs w:val="24"/>
        </w:rPr>
        <w:t xml:space="preserve">Michael Sherman, </w:t>
      </w:r>
      <w:r w:rsidR="00F43C59" w:rsidRPr="001714D3">
        <w:rPr>
          <w:rFonts w:ascii="Times New Roman" w:hAnsi="Times New Roman"/>
          <w:i/>
          <w:szCs w:val="24"/>
        </w:rPr>
        <w:t>Principal</w:t>
      </w:r>
      <w:r w:rsidRPr="001714D3">
        <w:rPr>
          <w:rFonts w:ascii="Times New Roman" w:hAnsi="Times New Roman"/>
          <w:szCs w:val="24"/>
        </w:rPr>
        <w:t xml:space="preserve"> </w:t>
      </w:r>
      <w:r w:rsidRPr="001714D3">
        <w:rPr>
          <w:rFonts w:ascii="Times New Roman" w:hAnsi="Times New Roman"/>
          <w:i/>
          <w:color w:val="000000"/>
          <w:szCs w:val="24"/>
        </w:rPr>
        <w:t>Financial Analyst</w:t>
      </w:r>
    </w:p>
    <w:p w14:paraId="378C4555" w14:textId="77777777" w:rsidR="00F14637" w:rsidRPr="001714D3" w:rsidRDefault="00F14637" w:rsidP="00F14637">
      <w:pPr>
        <w:suppressLineNumbers/>
        <w:tabs>
          <w:tab w:val="left" w:pos="4680"/>
        </w:tabs>
        <w:jc w:val="right"/>
        <w:rPr>
          <w:rFonts w:ascii="Times New Roman" w:hAnsi="Times New Roman"/>
          <w:szCs w:val="24"/>
        </w:rPr>
      </w:pPr>
      <w:r w:rsidRPr="001714D3">
        <w:rPr>
          <w:rFonts w:ascii="Times New Roman" w:hAnsi="Times New Roman"/>
          <w:szCs w:val="24"/>
        </w:rPr>
        <w:t xml:space="preserve">Brian Sarfo, </w:t>
      </w:r>
      <w:r w:rsidRPr="001714D3">
        <w:rPr>
          <w:rFonts w:ascii="Times New Roman" w:hAnsi="Times New Roman"/>
          <w:i/>
          <w:szCs w:val="24"/>
        </w:rPr>
        <w:t>Committee Counsel</w:t>
      </w:r>
    </w:p>
    <w:p w14:paraId="6847EE57" w14:textId="2EE7CBD6" w:rsidR="00F14637" w:rsidRPr="001714D3" w:rsidRDefault="00F14637" w:rsidP="00392E4E">
      <w:pPr>
        <w:tabs>
          <w:tab w:val="left" w:pos="0"/>
        </w:tabs>
        <w:jc w:val="right"/>
        <w:rPr>
          <w:rFonts w:ascii="Times New Roman" w:hAnsi="Times New Roman"/>
          <w:szCs w:val="24"/>
        </w:rPr>
      </w:pPr>
      <w:r w:rsidRPr="001714D3">
        <w:rPr>
          <w:rFonts w:ascii="Times New Roman" w:hAnsi="Times New Roman"/>
          <w:noProof/>
          <w:szCs w:val="24"/>
        </w:rPr>
        <w:drawing>
          <wp:anchor distT="0" distB="0" distL="114300" distR="114300" simplePos="0" relativeHeight="251659264" behindDoc="0" locked="0" layoutInCell="1" allowOverlap="1" wp14:anchorId="55B62530" wp14:editId="47BD8A5D">
            <wp:simplePos x="0" y="0"/>
            <wp:positionH relativeFrom="column">
              <wp:posOffset>2336800</wp:posOffset>
            </wp:positionH>
            <wp:positionV relativeFrom="paragraph">
              <wp:posOffset>288290</wp:posOffset>
            </wp:positionV>
            <wp:extent cx="1346835" cy="1384935"/>
            <wp:effectExtent l="0" t="0" r="5715"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1346835" cy="1384935"/>
                    </a:xfrm>
                    <a:prstGeom prst="rect">
                      <a:avLst/>
                    </a:prstGeom>
                    <a:noFill/>
                  </pic:spPr>
                </pic:pic>
              </a:graphicData>
            </a:graphic>
            <wp14:sizeRelH relativeFrom="page">
              <wp14:pctWidth>0</wp14:pctWidth>
            </wp14:sizeRelH>
            <wp14:sizeRelV relativeFrom="page">
              <wp14:pctHeight>0</wp14:pctHeight>
            </wp14:sizeRelV>
          </wp:anchor>
        </w:drawing>
      </w:r>
    </w:p>
    <w:p w14:paraId="0AEF98F3" w14:textId="77777777" w:rsidR="00392E4E" w:rsidRPr="001714D3" w:rsidRDefault="00392E4E" w:rsidP="00392E4E">
      <w:pPr>
        <w:tabs>
          <w:tab w:val="left" w:pos="0"/>
        </w:tabs>
        <w:jc w:val="right"/>
        <w:rPr>
          <w:rFonts w:ascii="Times New Roman" w:hAnsi="Times New Roman"/>
          <w:szCs w:val="24"/>
        </w:rPr>
      </w:pPr>
    </w:p>
    <w:p w14:paraId="5C38901D" w14:textId="24CB4E69" w:rsidR="00F14637" w:rsidRPr="001714D3" w:rsidRDefault="00F14637" w:rsidP="00392E4E">
      <w:pPr>
        <w:suppressLineNumbers/>
        <w:jc w:val="center"/>
        <w:rPr>
          <w:rFonts w:ascii="Times New Roman" w:hAnsi="Times New Roman"/>
          <w:b/>
          <w:szCs w:val="24"/>
        </w:rPr>
      </w:pPr>
      <w:r w:rsidRPr="001714D3">
        <w:rPr>
          <w:rFonts w:ascii="Times New Roman" w:hAnsi="Times New Roman"/>
          <w:b/>
          <w:szCs w:val="24"/>
        </w:rPr>
        <w:t>THE COUNCIL OF THE CITY OF NEW YORK</w:t>
      </w:r>
    </w:p>
    <w:p w14:paraId="00FD9436" w14:textId="77777777" w:rsidR="00F14637" w:rsidRPr="001714D3" w:rsidRDefault="00F14637" w:rsidP="00F14637">
      <w:pPr>
        <w:suppressLineNumbers/>
        <w:jc w:val="center"/>
        <w:rPr>
          <w:rFonts w:ascii="Times New Roman" w:hAnsi="Times New Roman"/>
          <w:b/>
          <w:szCs w:val="24"/>
        </w:rPr>
      </w:pPr>
    </w:p>
    <w:p w14:paraId="1B2B8FC5" w14:textId="77777777" w:rsidR="00F14637" w:rsidRPr="001714D3" w:rsidRDefault="00F14637" w:rsidP="00F14637">
      <w:pPr>
        <w:pStyle w:val="Heading5"/>
        <w:suppressLineNumbers/>
        <w:spacing w:after="0"/>
        <w:rPr>
          <w:i/>
          <w:iCs/>
          <w:szCs w:val="24"/>
        </w:rPr>
      </w:pPr>
      <w:r w:rsidRPr="001714D3">
        <w:rPr>
          <w:szCs w:val="24"/>
        </w:rPr>
        <w:t>COMMITTEE REPORT OF THE FINANCE DIVISION</w:t>
      </w:r>
    </w:p>
    <w:p w14:paraId="6F0E633C" w14:textId="1D4070B0" w:rsidR="00F14637" w:rsidRPr="001714D3" w:rsidRDefault="004E6D7B" w:rsidP="00F14637">
      <w:pPr>
        <w:tabs>
          <w:tab w:val="center" w:pos="4680"/>
        </w:tabs>
        <w:jc w:val="center"/>
        <w:rPr>
          <w:rFonts w:ascii="Times New Roman" w:hAnsi="Times New Roman"/>
          <w:i/>
          <w:szCs w:val="24"/>
        </w:rPr>
      </w:pPr>
      <w:r w:rsidRPr="001714D3">
        <w:rPr>
          <w:rFonts w:ascii="Times New Roman" w:hAnsi="Times New Roman"/>
          <w:szCs w:val="24"/>
        </w:rPr>
        <w:t>Nathan</w:t>
      </w:r>
      <w:r w:rsidR="00D86D3A" w:rsidRPr="001714D3">
        <w:rPr>
          <w:rFonts w:ascii="Times New Roman" w:hAnsi="Times New Roman"/>
          <w:szCs w:val="24"/>
        </w:rPr>
        <w:t xml:space="preserve"> Toth</w:t>
      </w:r>
      <w:r w:rsidR="00F14637" w:rsidRPr="001714D3">
        <w:rPr>
          <w:rFonts w:ascii="Times New Roman" w:hAnsi="Times New Roman"/>
          <w:i/>
          <w:iCs/>
          <w:szCs w:val="24"/>
        </w:rPr>
        <w:t xml:space="preserve">, </w:t>
      </w:r>
      <w:r w:rsidR="00F14637" w:rsidRPr="001714D3">
        <w:rPr>
          <w:rFonts w:ascii="Times New Roman" w:hAnsi="Times New Roman"/>
          <w:i/>
          <w:szCs w:val="24"/>
        </w:rPr>
        <w:t>Director</w:t>
      </w:r>
    </w:p>
    <w:p w14:paraId="1601D515" w14:textId="77777777" w:rsidR="00F14637" w:rsidRPr="001714D3" w:rsidRDefault="00F14637" w:rsidP="00F14637">
      <w:pPr>
        <w:suppressLineNumbers/>
        <w:tabs>
          <w:tab w:val="center" w:pos="4680"/>
        </w:tabs>
        <w:jc w:val="center"/>
        <w:rPr>
          <w:rFonts w:ascii="Times New Roman" w:hAnsi="Times New Roman"/>
          <w:szCs w:val="24"/>
        </w:rPr>
      </w:pPr>
    </w:p>
    <w:p w14:paraId="5F5849D7" w14:textId="77777777" w:rsidR="00F14637" w:rsidRPr="001714D3" w:rsidRDefault="00F14637" w:rsidP="00F14637">
      <w:pPr>
        <w:pStyle w:val="FootnoteText"/>
        <w:spacing w:after="0"/>
        <w:jc w:val="center"/>
        <w:rPr>
          <w:b/>
          <w:bCs/>
          <w:szCs w:val="24"/>
          <w:u w:val="single"/>
        </w:rPr>
      </w:pPr>
      <w:r w:rsidRPr="001714D3">
        <w:rPr>
          <w:b/>
          <w:bCs/>
          <w:szCs w:val="24"/>
          <w:u w:val="single"/>
        </w:rPr>
        <w:t>COMMITTEE ON FINANCE</w:t>
      </w:r>
    </w:p>
    <w:p w14:paraId="59159452" w14:textId="6421B534" w:rsidR="00F14637" w:rsidRPr="001714D3" w:rsidRDefault="00F14637" w:rsidP="00F14637">
      <w:pPr>
        <w:jc w:val="center"/>
        <w:rPr>
          <w:rFonts w:ascii="Times New Roman" w:hAnsi="Times New Roman"/>
          <w:szCs w:val="24"/>
        </w:rPr>
      </w:pPr>
      <w:r w:rsidRPr="001714D3">
        <w:rPr>
          <w:rFonts w:ascii="Times New Roman" w:hAnsi="Times New Roman"/>
          <w:szCs w:val="24"/>
        </w:rPr>
        <w:t xml:space="preserve">Hon. </w:t>
      </w:r>
      <w:r w:rsidR="00252C51" w:rsidRPr="001714D3">
        <w:rPr>
          <w:rFonts w:ascii="Times New Roman" w:hAnsi="Times New Roman"/>
          <w:szCs w:val="24"/>
        </w:rPr>
        <w:t>Linda Lee</w:t>
      </w:r>
      <w:r w:rsidRPr="001714D3">
        <w:rPr>
          <w:rFonts w:ascii="Times New Roman" w:hAnsi="Times New Roman"/>
          <w:szCs w:val="24"/>
        </w:rPr>
        <w:t xml:space="preserve">, </w:t>
      </w:r>
      <w:r w:rsidRPr="001714D3">
        <w:rPr>
          <w:rFonts w:ascii="Times New Roman" w:hAnsi="Times New Roman"/>
          <w:i/>
          <w:iCs/>
          <w:szCs w:val="24"/>
        </w:rPr>
        <w:t>Chair</w:t>
      </w:r>
    </w:p>
    <w:p w14:paraId="2BE7F81D" w14:textId="77777777" w:rsidR="00F14637" w:rsidRPr="001714D3" w:rsidRDefault="00F14637" w:rsidP="00F14637">
      <w:pPr>
        <w:jc w:val="center"/>
        <w:rPr>
          <w:rFonts w:ascii="Times New Roman" w:hAnsi="Times New Roman"/>
          <w:szCs w:val="24"/>
        </w:rPr>
      </w:pPr>
    </w:p>
    <w:p w14:paraId="6944BC67" w14:textId="14E85E52" w:rsidR="001A1B20" w:rsidRPr="001714D3" w:rsidRDefault="003941BC" w:rsidP="00FB3610">
      <w:pPr>
        <w:tabs>
          <w:tab w:val="left" w:pos="-1440"/>
        </w:tabs>
        <w:snapToGrid w:val="0"/>
        <w:ind w:left="3600" w:hanging="3600"/>
        <w:jc w:val="center"/>
        <w:rPr>
          <w:b/>
        </w:rPr>
      </w:pPr>
      <w:r w:rsidRPr="001714D3">
        <w:rPr>
          <w:rFonts w:ascii="Times New Roman" w:hAnsi="Times New Roman"/>
          <w:b/>
          <w:szCs w:val="24"/>
        </w:rPr>
        <w:t>May</w:t>
      </w:r>
      <w:r w:rsidR="00252C51" w:rsidRPr="001714D3">
        <w:rPr>
          <w:rFonts w:ascii="Times New Roman" w:hAnsi="Times New Roman"/>
          <w:b/>
          <w:szCs w:val="24"/>
        </w:rPr>
        <w:t xml:space="preserve"> </w:t>
      </w:r>
      <w:r w:rsidRPr="001714D3">
        <w:rPr>
          <w:rFonts w:ascii="Times New Roman" w:hAnsi="Times New Roman"/>
          <w:b/>
          <w:szCs w:val="24"/>
        </w:rPr>
        <w:t>20</w:t>
      </w:r>
      <w:r w:rsidR="00F14637" w:rsidRPr="001714D3">
        <w:rPr>
          <w:rFonts w:ascii="Times New Roman" w:hAnsi="Times New Roman"/>
          <w:b/>
          <w:szCs w:val="24"/>
        </w:rPr>
        <w:t>, 202</w:t>
      </w:r>
      <w:r w:rsidR="00252C51" w:rsidRPr="001714D3">
        <w:rPr>
          <w:rFonts w:ascii="Times New Roman" w:hAnsi="Times New Roman"/>
          <w:b/>
          <w:szCs w:val="24"/>
        </w:rPr>
        <w:t>6</w:t>
      </w:r>
      <w:r w:rsidR="00E034B6" w:rsidRPr="001714D3">
        <w:rPr>
          <w:rFonts w:ascii="Times New Roman" w:hAnsi="Times New Roman"/>
          <w:b/>
          <w:szCs w:val="24"/>
        </w:rPr>
        <w:br/>
      </w:r>
    </w:p>
    <w:p w14:paraId="29309049" w14:textId="77777777" w:rsidR="00402854" w:rsidRPr="001714D3" w:rsidRDefault="00402854" w:rsidP="00FB3610">
      <w:pPr>
        <w:tabs>
          <w:tab w:val="left" w:pos="-1440"/>
        </w:tabs>
        <w:snapToGrid w:val="0"/>
        <w:ind w:left="3600" w:hanging="3600"/>
        <w:jc w:val="center"/>
        <w:rPr>
          <w:b/>
        </w:rPr>
      </w:pPr>
    </w:p>
    <w:p w14:paraId="21E66D61" w14:textId="10BF3BB3" w:rsidR="003941BC" w:rsidRPr="001714D3" w:rsidRDefault="003941BC" w:rsidP="003941BC">
      <w:pPr>
        <w:ind w:left="3600" w:hanging="3600"/>
        <w:jc w:val="both"/>
      </w:pPr>
      <w:r w:rsidRPr="001714D3">
        <w:rPr>
          <w:b/>
          <w:u w:val="single"/>
        </w:rPr>
        <w:t>Preconsidered Res. No.</w:t>
      </w:r>
      <w:r w:rsidR="00981C13">
        <w:rPr>
          <w:b/>
          <w:u w:val="single"/>
        </w:rPr>
        <w:t xml:space="preserve"> 479</w:t>
      </w:r>
      <w:r w:rsidRPr="001714D3">
        <w:rPr>
          <w:b/>
          <w:u w:val="single"/>
        </w:rPr>
        <w:t>:</w:t>
      </w:r>
      <w:r w:rsidRPr="001714D3">
        <w:rPr>
          <w:b/>
        </w:rPr>
        <w:tab/>
      </w:r>
      <w:r w:rsidRPr="001714D3">
        <w:rPr>
          <w:color w:val="000000"/>
          <w:shd w:val="clear" w:color="auto" w:fill="FFFFFF"/>
        </w:rPr>
        <w:t>By Council Member Lee</w:t>
      </w:r>
    </w:p>
    <w:p w14:paraId="1FFEE41A" w14:textId="77777777" w:rsidR="003941BC" w:rsidRPr="001714D3" w:rsidRDefault="003941BC" w:rsidP="003941BC">
      <w:pPr>
        <w:rPr>
          <w:b/>
        </w:rPr>
      </w:pPr>
    </w:p>
    <w:p w14:paraId="10818653" w14:textId="77777777" w:rsidR="003941BC" w:rsidRPr="001714D3" w:rsidRDefault="003941BC" w:rsidP="003941BC">
      <w:pPr>
        <w:pStyle w:val="NormalWeb"/>
        <w:shd w:val="clear" w:color="auto" w:fill="FFFFFF"/>
        <w:spacing w:before="0" w:beforeAutospacing="0" w:after="0" w:afterAutospacing="0"/>
        <w:ind w:left="3600" w:hanging="3600"/>
        <w:jc w:val="both"/>
        <w:rPr>
          <w:color w:val="000000"/>
        </w:rPr>
      </w:pPr>
      <w:r w:rsidRPr="001714D3">
        <w:rPr>
          <w:b/>
          <w:u w:val="single"/>
        </w:rPr>
        <w:t>Title:</w:t>
      </w:r>
      <w:r w:rsidRPr="001714D3">
        <w:rPr>
          <w:b/>
        </w:rPr>
        <w:tab/>
      </w:r>
      <w:r w:rsidRPr="001714D3">
        <w:rPr>
          <w:color w:val="000000"/>
          <w:shd w:val="clear" w:color="auto" w:fill="FFFFFF"/>
        </w:rPr>
        <w:t>Resolution approving the new designation and changes in the designation of certain organizations to receive funding in the expense budget</w:t>
      </w:r>
    </w:p>
    <w:p w14:paraId="2972827D" w14:textId="77777777" w:rsidR="00B54B8D" w:rsidRPr="001714D3" w:rsidRDefault="00B54B8D" w:rsidP="00402854">
      <w:pPr>
        <w:jc w:val="both"/>
        <w:rPr>
          <w:rFonts w:ascii="Times New Roman" w:hAnsi="Times New Roman"/>
          <w:b/>
          <w:u w:val="single"/>
        </w:rPr>
      </w:pPr>
    </w:p>
    <w:p w14:paraId="5A0026B6" w14:textId="7A972C4C" w:rsidR="003941BC" w:rsidRPr="001714D3" w:rsidRDefault="003941BC" w:rsidP="003941BC">
      <w:pPr>
        <w:ind w:left="3600" w:hanging="3600"/>
        <w:jc w:val="both"/>
      </w:pPr>
      <w:r w:rsidRPr="001714D3">
        <w:rPr>
          <w:b/>
          <w:u w:val="single"/>
        </w:rPr>
        <w:t>Preconsidered Res. No.</w:t>
      </w:r>
      <w:r w:rsidR="00981C13">
        <w:rPr>
          <w:b/>
          <w:u w:val="single"/>
        </w:rPr>
        <w:t xml:space="preserve"> 480</w:t>
      </w:r>
      <w:r w:rsidRPr="001714D3">
        <w:rPr>
          <w:b/>
          <w:u w:val="single"/>
        </w:rPr>
        <w:t>:</w:t>
      </w:r>
      <w:r w:rsidRPr="001714D3">
        <w:rPr>
          <w:b/>
        </w:rPr>
        <w:tab/>
      </w:r>
      <w:r w:rsidRPr="001714D3">
        <w:rPr>
          <w:color w:val="000000"/>
          <w:shd w:val="clear" w:color="auto" w:fill="FFFFFF"/>
        </w:rPr>
        <w:t>By Council Member Lee</w:t>
      </w:r>
    </w:p>
    <w:p w14:paraId="52D9F812" w14:textId="77777777" w:rsidR="003941BC" w:rsidRPr="001714D3" w:rsidRDefault="003941BC" w:rsidP="003941BC">
      <w:pPr>
        <w:rPr>
          <w:b/>
        </w:rPr>
      </w:pPr>
    </w:p>
    <w:p w14:paraId="31770354" w14:textId="40E05C82" w:rsidR="00402854" w:rsidRDefault="003941BC" w:rsidP="00402854">
      <w:pPr>
        <w:pStyle w:val="NormalWeb"/>
        <w:shd w:val="clear" w:color="auto" w:fill="FFFFFF"/>
        <w:spacing w:before="0" w:beforeAutospacing="0" w:after="0" w:afterAutospacing="0"/>
        <w:ind w:left="3600" w:hanging="3600"/>
        <w:jc w:val="both"/>
        <w:rPr>
          <w:color w:val="000000"/>
          <w:shd w:val="clear" w:color="auto" w:fill="FFFFFF"/>
        </w:rPr>
      </w:pPr>
      <w:r w:rsidRPr="001714D3">
        <w:rPr>
          <w:b/>
          <w:u w:val="single"/>
        </w:rPr>
        <w:t>Title:</w:t>
      </w:r>
      <w:r w:rsidRPr="001714D3">
        <w:rPr>
          <w:b/>
        </w:rPr>
        <w:tab/>
      </w:r>
      <w:r w:rsidRPr="001714D3">
        <w:rPr>
          <w:color w:val="000000"/>
          <w:shd w:val="clear" w:color="auto" w:fill="FFFFFF"/>
        </w:rPr>
        <w:t>Resolution to establish that the discount percentage for early payment of real estate taxes be set at one-half of one percent per annum for Fiscal Year 2027</w:t>
      </w:r>
    </w:p>
    <w:p w14:paraId="23670026" w14:textId="77777777" w:rsidR="00981C13" w:rsidRPr="001714D3" w:rsidRDefault="00981C13" w:rsidP="00402854">
      <w:pPr>
        <w:pStyle w:val="NormalWeb"/>
        <w:shd w:val="clear" w:color="auto" w:fill="FFFFFF"/>
        <w:spacing w:before="0" w:beforeAutospacing="0" w:after="0" w:afterAutospacing="0"/>
        <w:ind w:left="3600" w:hanging="3600"/>
        <w:jc w:val="both"/>
        <w:rPr>
          <w:color w:val="000000"/>
          <w:shd w:val="clear" w:color="auto" w:fill="FFFFFF"/>
        </w:rPr>
      </w:pPr>
    </w:p>
    <w:p w14:paraId="3F620379" w14:textId="705B1B29" w:rsidR="00981C13" w:rsidRPr="001714D3" w:rsidRDefault="00981C13" w:rsidP="00981C13">
      <w:pPr>
        <w:ind w:left="3600" w:hanging="3600"/>
        <w:jc w:val="both"/>
      </w:pPr>
      <w:r w:rsidRPr="001714D3">
        <w:rPr>
          <w:b/>
          <w:u w:val="single"/>
        </w:rPr>
        <w:t>Preconsidered Res. No.</w:t>
      </w:r>
      <w:r>
        <w:rPr>
          <w:b/>
          <w:u w:val="single"/>
        </w:rPr>
        <w:t xml:space="preserve"> 483</w:t>
      </w:r>
      <w:r w:rsidRPr="001714D3">
        <w:rPr>
          <w:b/>
          <w:u w:val="single"/>
        </w:rPr>
        <w:t>:</w:t>
      </w:r>
      <w:r w:rsidRPr="001714D3">
        <w:rPr>
          <w:b/>
        </w:rPr>
        <w:tab/>
      </w:r>
      <w:r w:rsidRPr="001714D3">
        <w:rPr>
          <w:color w:val="000000"/>
          <w:shd w:val="clear" w:color="auto" w:fill="FFFFFF"/>
        </w:rPr>
        <w:t>By Council Member Lee</w:t>
      </w:r>
    </w:p>
    <w:p w14:paraId="2E2C1532" w14:textId="77777777" w:rsidR="00981C13" w:rsidRPr="001714D3" w:rsidRDefault="00981C13" w:rsidP="00981C13">
      <w:pPr>
        <w:rPr>
          <w:b/>
        </w:rPr>
      </w:pPr>
    </w:p>
    <w:p w14:paraId="6C35E9A4" w14:textId="799CECB5" w:rsidR="00981C13" w:rsidRPr="001714D3" w:rsidRDefault="00981C13" w:rsidP="00981C13">
      <w:pPr>
        <w:pStyle w:val="NormalWeb"/>
        <w:shd w:val="clear" w:color="auto" w:fill="FFFFFF"/>
        <w:spacing w:before="0" w:beforeAutospacing="0" w:after="0" w:afterAutospacing="0"/>
        <w:ind w:left="3600" w:hanging="3600"/>
        <w:jc w:val="both"/>
      </w:pPr>
      <w:r w:rsidRPr="001714D3">
        <w:rPr>
          <w:b/>
          <w:u w:val="single"/>
        </w:rPr>
        <w:t>Title:</w:t>
      </w:r>
      <w:r w:rsidRPr="001714D3">
        <w:rPr>
          <w:b/>
        </w:rPr>
        <w:tab/>
      </w:r>
      <w:r w:rsidRPr="001714D3">
        <w:t xml:space="preserve">Resolution approving an exemption from real property taxes for property located at </w:t>
      </w:r>
      <w:r w:rsidRPr="001714D3">
        <w:rPr>
          <w:bCs/>
        </w:rPr>
        <w:t>Block 2011, Lot 38</w:t>
      </w:r>
      <w:r w:rsidRPr="001714D3">
        <w:t>, Manhattan, pursuant to Section 125(</w:t>
      </w:r>
      <w:proofErr w:type="gramStart"/>
      <w:r w:rsidRPr="001714D3">
        <w:t>1)(</w:t>
      </w:r>
      <w:proofErr w:type="gramEnd"/>
      <w:r w:rsidRPr="001714D3">
        <w:t>a-3) of the Private Housing Finance Law (</w:t>
      </w:r>
      <w:r w:rsidRPr="001714D3">
        <w:rPr>
          <w:b/>
        </w:rPr>
        <w:t>Preconsidered</w:t>
      </w:r>
      <w:r w:rsidRPr="001714D3">
        <w:t xml:space="preserve"> </w:t>
      </w:r>
      <w:r w:rsidRPr="001714D3">
        <w:rPr>
          <w:b/>
          <w:color w:val="000000"/>
        </w:rPr>
        <w:t>LU No.</w:t>
      </w:r>
      <w:r>
        <w:rPr>
          <w:b/>
          <w:color w:val="000000"/>
        </w:rPr>
        <w:t xml:space="preserve"> 78</w:t>
      </w:r>
      <w:r w:rsidRPr="001714D3">
        <w:rPr>
          <w:b/>
          <w:color w:val="000000"/>
        </w:rPr>
        <w:t xml:space="preserve">) </w:t>
      </w:r>
      <w:r w:rsidRPr="001714D3">
        <w:t>(</w:t>
      </w:r>
      <w:r w:rsidRPr="001714D3">
        <w:rPr>
          <w:b/>
        </w:rPr>
        <w:t>Malcolm X II Phase A</w:t>
      </w:r>
      <w:r w:rsidRPr="001714D3">
        <w:t>)</w:t>
      </w:r>
    </w:p>
    <w:p w14:paraId="4D1BCAE4" w14:textId="77777777" w:rsidR="00402854" w:rsidRPr="001714D3" w:rsidRDefault="00402854" w:rsidP="00C92BD7">
      <w:pPr>
        <w:shd w:val="clear" w:color="auto" w:fill="FFFFFF"/>
        <w:ind w:left="3600" w:hanging="3600"/>
        <w:jc w:val="both"/>
        <w:rPr>
          <w:rFonts w:ascii="Times New Roman" w:hAnsi="Times New Roman"/>
          <w:spacing w:val="-3"/>
          <w:szCs w:val="24"/>
        </w:rPr>
      </w:pPr>
    </w:p>
    <w:p w14:paraId="1BDED427" w14:textId="0DEA3954" w:rsidR="00D216DC" w:rsidRPr="001714D3" w:rsidRDefault="00D216DC" w:rsidP="00D216DC">
      <w:pPr>
        <w:ind w:left="3600" w:hanging="3600"/>
        <w:jc w:val="both"/>
        <w:rPr>
          <w:rFonts w:ascii="Times New Roman" w:hAnsi="Times New Roman"/>
        </w:rPr>
      </w:pPr>
      <w:r w:rsidRPr="001714D3">
        <w:rPr>
          <w:rFonts w:ascii="Times New Roman" w:hAnsi="Times New Roman"/>
          <w:b/>
          <w:u w:val="single"/>
        </w:rPr>
        <w:t>Preconsidered Res. No.</w:t>
      </w:r>
      <w:r w:rsidR="00981C13">
        <w:rPr>
          <w:rFonts w:ascii="Times New Roman" w:hAnsi="Times New Roman"/>
          <w:b/>
          <w:u w:val="single"/>
        </w:rPr>
        <w:t xml:space="preserve"> 484</w:t>
      </w:r>
      <w:r w:rsidRPr="001714D3">
        <w:rPr>
          <w:rFonts w:ascii="Times New Roman" w:hAnsi="Times New Roman"/>
          <w:b/>
          <w:u w:val="single"/>
        </w:rPr>
        <w:t>:</w:t>
      </w:r>
      <w:r w:rsidRPr="001714D3">
        <w:rPr>
          <w:rFonts w:ascii="Times New Roman" w:hAnsi="Times New Roman"/>
          <w:b/>
        </w:rPr>
        <w:tab/>
      </w:r>
      <w:r w:rsidRPr="001714D3">
        <w:rPr>
          <w:rFonts w:ascii="Times New Roman" w:hAnsi="Times New Roman"/>
          <w:color w:val="000000"/>
          <w:shd w:val="clear" w:color="auto" w:fill="FFFFFF"/>
        </w:rPr>
        <w:t>By Council Member Lee</w:t>
      </w:r>
    </w:p>
    <w:p w14:paraId="4E7D9989" w14:textId="77777777" w:rsidR="00D216DC" w:rsidRPr="001714D3" w:rsidRDefault="00D216DC" w:rsidP="00D216DC">
      <w:pPr>
        <w:pStyle w:val="NormalWeb"/>
        <w:shd w:val="clear" w:color="auto" w:fill="FFFFFF"/>
        <w:spacing w:before="0" w:beforeAutospacing="0" w:after="0" w:afterAutospacing="0"/>
        <w:ind w:left="3600" w:hanging="3600"/>
        <w:jc w:val="both"/>
      </w:pPr>
    </w:p>
    <w:p w14:paraId="69DB6EEB" w14:textId="4E1B1621" w:rsidR="00D65B2F" w:rsidRPr="001714D3" w:rsidRDefault="00D216DC" w:rsidP="00981C13">
      <w:pPr>
        <w:pStyle w:val="NormalWeb"/>
        <w:shd w:val="clear" w:color="auto" w:fill="FFFFFF"/>
        <w:spacing w:before="0" w:beforeAutospacing="0" w:after="0" w:afterAutospacing="0"/>
        <w:ind w:left="3600" w:hanging="3600"/>
        <w:jc w:val="both"/>
      </w:pPr>
      <w:r w:rsidRPr="001714D3">
        <w:rPr>
          <w:b/>
          <w:u w:val="single"/>
        </w:rPr>
        <w:lastRenderedPageBreak/>
        <w:t>Title:</w:t>
      </w:r>
      <w:r w:rsidRPr="001714D3">
        <w:rPr>
          <w:b/>
        </w:rPr>
        <w:tab/>
      </w:r>
      <w:r w:rsidRPr="001714D3">
        <w:t xml:space="preserve">Resolution </w:t>
      </w:r>
      <w:r w:rsidR="00567BCE" w:rsidRPr="001714D3">
        <w:t xml:space="preserve">approving an exemption from real property taxes for property located </w:t>
      </w:r>
      <w:r w:rsidRPr="001714D3">
        <w:t xml:space="preserve">at Block </w:t>
      </w:r>
      <w:r w:rsidR="0088728C" w:rsidRPr="001714D3">
        <w:t>4280</w:t>
      </w:r>
      <w:r w:rsidRPr="001714D3">
        <w:t>, Lot</w:t>
      </w:r>
      <w:r w:rsidR="0088728C" w:rsidRPr="001714D3">
        <w:t xml:space="preserve"> 1</w:t>
      </w:r>
      <w:r w:rsidRPr="001714D3">
        <w:t xml:space="preserve">, </w:t>
      </w:r>
      <w:r w:rsidR="0088728C" w:rsidRPr="001714D3">
        <w:t>Brooklyn</w:t>
      </w:r>
      <w:r w:rsidRPr="001714D3">
        <w:t>, pursuant to Section 577 of the Private Housing Finance Law (</w:t>
      </w:r>
      <w:r w:rsidRPr="001714D3">
        <w:rPr>
          <w:b/>
        </w:rPr>
        <w:t>Preconsidered</w:t>
      </w:r>
      <w:r w:rsidRPr="001714D3">
        <w:t xml:space="preserve"> </w:t>
      </w:r>
      <w:r w:rsidRPr="001714D3">
        <w:rPr>
          <w:b/>
          <w:color w:val="000000"/>
        </w:rPr>
        <w:t>LU No.</w:t>
      </w:r>
      <w:r w:rsidR="00981C13">
        <w:rPr>
          <w:b/>
          <w:color w:val="000000"/>
        </w:rPr>
        <w:t xml:space="preserve"> 79</w:t>
      </w:r>
      <w:r w:rsidRPr="001714D3">
        <w:rPr>
          <w:b/>
          <w:color w:val="000000"/>
        </w:rPr>
        <w:t xml:space="preserve">) </w:t>
      </w:r>
      <w:r w:rsidRPr="001714D3">
        <w:t>(</w:t>
      </w:r>
      <w:r w:rsidR="0088728C" w:rsidRPr="001714D3">
        <w:rPr>
          <w:b/>
        </w:rPr>
        <w:t>655 New York Ave</w:t>
      </w:r>
      <w:r w:rsidRPr="001714D3">
        <w:t>)</w:t>
      </w:r>
    </w:p>
    <w:p w14:paraId="53759064" w14:textId="77777777" w:rsidR="00D65B2F" w:rsidRPr="001714D3" w:rsidRDefault="00D65B2F" w:rsidP="00D216DC">
      <w:pPr>
        <w:pStyle w:val="NormalWeb"/>
        <w:shd w:val="clear" w:color="auto" w:fill="FFFFFF"/>
        <w:spacing w:before="0" w:beforeAutospacing="0" w:after="0" w:afterAutospacing="0"/>
        <w:ind w:left="3600" w:hanging="3600"/>
        <w:jc w:val="both"/>
      </w:pPr>
    </w:p>
    <w:p w14:paraId="5DA98DFF" w14:textId="5732EF85" w:rsidR="00402854" w:rsidRPr="001714D3" w:rsidRDefault="00402854" w:rsidP="00402854">
      <w:pPr>
        <w:ind w:left="3600" w:hanging="3600"/>
        <w:jc w:val="both"/>
        <w:rPr>
          <w:rFonts w:ascii="Times New Roman" w:hAnsi="Times New Roman"/>
        </w:rPr>
      </w:pPr>
      <w:r w:rsidRPr="001714D3">
        <w:rPr>
          <w:rFonts w:ascii="Times New Roman" w:hAnsi="Times New Roman"/>
          <w:b/>
          <w:u w:val="single"/>
        </w:rPr>
        <w:t>Preconsidered Res. No.</w:t>
      </w:r>
      <w:r w:rsidR="00981C13">
        <w:rPr>
          <w:rFonts w:ascii="Times New Roman" w:hAnsi="Times New Roman"/>
          <w:b/>
          <w:u w:val="single"/>
        </w:rPr>
        <w:t xml:space="preserve"> 485</w:t>
      </w:r>
      <w:r w:rsidRPr="001714D3">
        <w:rPr>
          <w:rFonts w:ascii="Times New Roman" w:hAnsi="Times New Roman"/>
          <w:b/>
          <w:u w:val="single"/>
        </w:rPr>
        <w:t>:</w:t>
      </w:r>
      <w:r w:rsidRPr="001714D3">
        <w:rPr>
          <w:rFonts w:ascii="Times New Roman" w:hAnsi="Times New Roman"/>
          <w:b/>
        </w:rPr>
        <w:tab/>
      </w:r>
      <w:r w:rsidRPr="001714D3">
        <w:rPr>
          <w:rFonts w:ascii="Times New Roman" w:hAnsi="Times New Roman"/>
          <w:color w:val="000000"/>
          <w:shd w:val="clear" w:color="auto" w:fill="FFFFFF"/>
        </w:rPr>
        <w:t>By Council Member Lee</w:t>
      </w:r>
    </w:p>
    <w:p w14:paraId="4CB94654" w14:textId="77777777" w:rsidR="00402854" w:rsidRPr="001714D3" w:rsidRDefault="00402854" w:rsidP="00402854">
      <w:pPr>
        <w:pStyle w:val="NormalWeb"/>
        <w:shd w:val="clear" w:color="auto" w:fill="FFFFFF"/>
        <w:spacing w:before="0" w:beforeAutospacing="0" w:after="0" w:afterAutospacing="0"/>
        <w:ind w:left="3600" w:hanging="3600"/>
        <w:jc w:val="both"/>
      </w:pPr>
    </w:p>
    <w:p w14:paraId="7ACBE46C" w14:textId="00906C73" w:rsidR="00402854" w:rsidRPr="001714D3" w:rsidRDefault="00402854" w:rsidP="00402854">
      <w:pPr>
        <w:pStyle w:val="NormalWeb"/>
        <w:shd w:val="clear" w:color="auto" w:fill="FFFFFF"/>
        <w:spacing w:before="0" w:beforeAutospacing="0" w:after="0" w:afterAutospacing="0"/>
        <w:ind w:left="3600" w:hanging="3600"/>
        <w:jc w:val="both"/>
      </w:pPr>
      <w:r w:rsidRPr="001714D3">
        <w:rPr>
          <w:b/>
          <w:u w:val="single"/>
        </w:rPr>
        <w:t>Title:</w:t>
      </w:r>
      <w:r w:rsidRPr="001714D3">
        <w:rPr>
          <w:b/>
        </w:rPr>
        <w:tab/>
      </w:r>
      <w:r w:rsidRPr="001714D3">
        <w:t>Resolution approving an exemption from real property taxes for property located at Block 373, Lot 8, Manhattan, pursuant to Section 577 of the Private Housing Finance Law (</w:t>
      </w:r>
      <w:r w:rsidRPr="001714D3">
        <w:rPr>
          <w:b/>
        </w:rPr>
        <w:t>Preconsidered</w:t>
      </w:r>
      <w:r w:rsidRPr="001714D3">
        <w:t xml:space="preserve"> </w:t>
      </w:r>
      <w:r w:rsidRPr="001714D3">
        <w:rPr>
          <w:b/>
          <w:color w:val="000000"/>
        </w:rPr>
        <w:t>LU No.</w:t>
      </w:r>
      <w:r w:rsidR="00981C13">
        <w:rPr>
          <w:b/>
          <w:color w:val="000000"/>
        </w:rPr>
        <w:t xml:space="preserve"> 80</w:t>
      </w:r>
      <w:r w:rsidRPr="001714D3">
        <w:rPr>
          <w:b/>
          <w:color w:val="000000"/>
        </w:rPr>
        <w:t xml:space="preserve">) </w:t>
      </w:r>
      <w:r w:rsidRPr="001714D3">
        <w:t>(</w:t>
      </w:r>
      <w:r w:rsidRPr="001714D3">
        <w:rPr>
          <w:b/>
        </w:rPr>
        <w:t>310 East 4th Street</w:t>
      </w:r>
      <w:r w:rsidRPr="001714D3">
        <w:t xml:space="preserve">) </w:t>
      </w:r>
    </w:p>
    <w:p w14:paraId="64AE1B56" w14:textId="77777777" w:rsidR="00402854" w:rsidRPr="001714D3" w:rsidRDefault="00402854" w:rsidP="00402854">
      <w:pPr>
        <w:pStyle w:val="NormalWeb"/>
        <w:shd w:val="clear" w:color="auto" w:fill="FFFFFF"/>
        <w:spacing w:before="0" w:beforeAutospacing="0" w:after="0" w:afterAutospacing="0"/>
        <w:ind w:left="3600" w:hanging="3600"/>
        <w:jc w:val="both"/>
      </w:pPr>
    </w:p>
    <w:p w14:paraId="23E494D4" w14:textId="77777777" w:rsidR="00711CB0" w:rsidRPr="001714D3" w:rsidRDefault="00711CB0" w:rsidP="00402854">
      <w:pPr>
        <w:pStyle w:val="NormalWeb"/>
        <w:shd w:val="clear" w:color="auto" w:fill="FFFFFF"/>
        <w:spacing w:before="0" w:beforeAutospacing="0" w:after="0" w:afterAutospacing="0"/>
        <w:jc w:val="both"/>
      </w:pPr>
    </w:p>
    <w:p w14:paraId="44A83FCF" w14:textId="50C38E0E" w:rsidR="00D77147" w:rsidRPr="001714D3" w:rsidRDefault="00D77147" w:rsidP="00754182">
      <w:pPr>
        <w:pStyle w:val="NormalWeb"/>
        <w:shd w:val="clear" w:color="auto" w:fill="FFFFFF"/>
        <w:spacing w:before="0" w:beforeAutospacing="0" w:after="0" w:afterAutospacing="0"/>
        <w:jc w:val="both"/>
      </w:pPr>
    </w:p>
    <w:p w14:paraId="5975735B" w14:textId="77777777" w:rsidR="006176C3" w:rsidRPr="001714D3" w:rsidRDefault="006176C3" w:rsidP="006176C3">
      <w:pPr>
        <w:pStyle w:val="ColorfulList-Accent11"/>
        <w:numPr>
          <w:ilvl w:val="0"/>
          <w:numId w:val="19"/>
        </w:numPr>
        <w:spacing w:line="480" w:lineRule="auto"/>
        <w:jc w:val="both"/>
        <w:rPr>
          <w:rFonts w:ascii="Times New Roman" w:hAnsi="Times New Roman"/>
          <w:u w:val="single"/>
        </w:rPr>
      </w:pPr>
      <w:r w:rsidRPr="001714D3">
        <w:rPr>
          <w:rFonts w:ascii="Times New Roman" w:hAnsi="Times New Roman"/>
          <w:b/>
          <w:smallCaps/>
        </w:rPr>
        <w:t>Introduction</w:t>
      </w:r>
    </w:p>
    <w:p w14:paraId="1B29CE56" w14:textId="2A403C86" w:rsidR="005D591A" w:rsidRPr="001714D3" w:rsidRDefault="006176C3" w:rsidP="001C37AD">
      <w:pPr>
        <w:spacing w:line="480" w:lineRule="auto"/>
        <w:ind w:firstLine="720"/>
        <w:jc w:val="both"/>
        <w:rPr>
          <w:rFonts w:ascii="Times New Roman" w:hAnsi="Times New Roman"/>
        </w:rPr>
      </w:pPr>
      <w:r w:rsidRPr="001714D3">
        <w:rPr>
          <w:rFonts w:ascii="Times New Roman" w:hAnsi="Times New Roman"/>
        </w:rPr>
        <w:t xml:space="preserve">On </w:t>
      </w:r>
      <w:r w:rsidR="003941BC" w:rsidRPr="001714D3">
        <w:rPr>
          <w:rFonts w:ascii="Times New Roman" w:hAnsi="Times New Roman"/>
        </w:rPr>
        <w:t>May</w:t>
      </w:r>
      <w:r w:rsidR="005C34D6" w:rsidRPr="001714D3">
        <w:rPr>
          <w:rFonts w:ascii="Times New Roman" w:hAnsi="Times New Roman"/>
        </w:rPr>
        <w:t xml:space="preserve"> </w:t>
      </w:r>
      <w:r w:rsidR="003941BC" w:rsidRPr="001714D3">
        <w:rPr>
          <w:rFonts w:ascii="Times New Roman" w:hAnsi="Times New Roman"/>
        </w:rPr>
        <w:t>2</w:t>
      </w:r>
      <w:r w:rsidR="00FB3610" w:rsidRPr="001714D3">
        <w:rPr>
          <w:rFonts w:ascii="Times New Roman" w:hAnsi="Times New Roman"/>
        </w:rPr>
        <w:t>0</w:t>
      </w:r>
      <w:r w:rsidRPr="001714D3">
        <w:rPr>
          <w:rFonts w:ascii="Times New Roman" w:hAnsi="Times New Roman"/>
        </w:rPr>
        <w:t>, 202</w:t>
      </w:r>
      <w:r w:rsidR="00252C51" w:rsidRPr="001714D3">
        <w:rPr>
          <w:rFonts w:ascii="Times New Roman" w:hAnsi="Times New Roman"/>
        </w:rPr>
        <w:t>6</w:t>
      </w:r>
      <w:r w:rsidRPr="001714D3">
        <w:rPr>
          <w:rFonts w:ascii="Times New Roman" w:hAnsi="Times New Roman"/>
        </w:rPr>
        <w:t xml:space="preserve">, the Committee on Finance, chaired by Council Member </w:t>
      </w:r>
      <w:r w:rsidR="009A53E0" w:rsidRPr="001714D3">
        <w:rPr>
          <w:rFonts w:ascii="Times New Roman" w:hAnsi="Times New Roman"/>
        </w:rPr>
        <w:t>Linda Lee</w:t>
      </w:r>
      <w:r w:rsidRPr="001714D3">
        <w:rPr>
          <w:rFonts w:ascii="Times New Roman" w:hAnsi="Times New Roman"/>
        </w:rPr>
        <w:t xml:space="preserve">, </w:t>
      </w:r>
      <w:r w:rsidR="005D591A" w:rsidRPr="001714D3">
        <w:rPr>
          <w:rFonts w:ascii="Times New Roman" w:hAnsi="Times New Roman"/>
        </w:rPr>
        <w:t>consider</w:t>
      </w:r>
      <w:r w:rsidR="000C21DF">
        <w:rPr>
          <w:rFonts w:ascii="Times New Roman" w:hAnsi="Times New Roman"/>
        </w:rPr>
        <w:t>ed</w:t>
      </w:r>
      <w:r w:rsidR="005D591A" w:rsidRPr="001714D3">
        <w:rPr>
          <w:rFonts w:ascii="Times New Roman" w:hAnsi="Times New Roman"/>
        </w:rPr>
        <w:t xml:space="preserve"> and vote</w:t>
      </w:r>
      <w:r w:rsidR="000C21DF">
        <w:rPr>
          <w:rFonts w:ascii="Times New Roman" w:hAnsi="Times New Roman"/>
        </w:rPr>
        <w:t>d</w:t>
      </w:r>
      <w:r w:rsidR="005D591A" w:rsidRPr="001714D3">
        <w:rPr>
          <w:rFonts w:ascii="Times New Roman" w:hAnsi="Times New Roman"/>
        </w:rPr>
        <w:t xml:space="preserve"> on the following legislation:</w:t>
      </w:r>
    </w:p>
    <w:p w14:paraId="52B0FCC5" w14:textId="1568A374" w:rsidR="003941BC" w:rsidRPr="001714D3" w:rsidRDefault="003941BC" w:rsidP="003941BC">
      <w:pPr>
        <w:pStyle w:val="ListParagraph"/>
        <w:widowControl/>
        <w:numPr>
          <w:ilvl w:val="0"/>
          <w:numId w:val="20"/>
        </w:numPr>
        <w:jc w:val="both"/>
        <w:rPr>
          <w:color w:val="000000"/>
          <w:shd w:val="clear" w:color="auto" w:fill="FFFFFF"/>
        </w:rPr>
      </w:pPr>
      <w:r w:rsidRPr="001714D3">
        <w:rPr>
          <w:b/>
          <w:bCs/>
          <w:color w:val="000000"/>
          <w:shd w:val="clear" w:color="auto" w:fill="FFFFFF"/>
        </w:rPr>
        <w:t>Preconsidered Res.</w:t>
      </w:r>
      <w:r w:rsidR="00D22A5F" w:rsidRPr="001714D3">
        <w:rPr>
          <w:b/>
          <w:bCs/>
          <w:color w:val="000000"/>
          <w:shd w:val="clear" w:color="auto" w:fill="FFFFFF"/>
        </w:rPr>
        <w:t xml:space="preserve"> </w:t>
      </w:r>
      <w:r w:rsidRPr="001714D3">
        <w:rPr>
          <w:b/>
          <w:bCs/>
          <w:color w:val="000000"/>
          <w:shd w:val="clear" w:color="auto" w:fill="FFFFFF"/>
        </w:rPr>
        <w:t>No</w:t>
      </w:r>
      <w:r w:rsidR="00981C13">
        <w:rPr>
          <w:b/>
          <w:bCs/>
          <w:color w:val="000000"/>
          <w:shd w:val="clear" w:color="auto" w:fill="FFFFFF"/>
        </w:rPr>
        <w:t>.</w:t>
      </w:r>
      <w:r w:rsidR="00981C13">
        <w:rPr>
          <w:color w:val="000000"/>
          <w:shd w:val="clear" w:color="auto" w:fill="FFFFFF"/>
        </w:rPr>
        <w:t xml:space="preserve"> </w:t>
      </w:r>
      <w:r w:rsidR="00981C13" w:rsidRPr="00981C13">
        <w:rPr>
          <w:b/>
          <w:bCs/>
          <w:color w:val="000000"/>
          <w:shd w:val="clear" w:color="auto" w:fill="FFFFFF"/>
        </w:rPr>
        <w:t>479</w:t>
      </w:r>
      <w:r w:rsidRPr="001714D3">
        <w:rPr>
          <w:color w:val="000000"/>
          <w:shd w:val="clear" w:color="auto" w:fill="FFFFFF"/>
        </w:rPr>
        <w:t>, a resolution to approve the new designation and changes in the designation of certain organizations to receive funding in the expense budget;</w:t>
      </w:r>
    </w:p>
    <w:p w14:paraId="0DA59240" w14:textId="113B5B47" w:rsidR="00981C13" w:rsidRPr="00981C13" w:rsidRDefault="003941BC" w:rsidP="00981C13">
      <w:pPr>
        <w:pStyle w:val="ListParagraph"/>
        <w:widowControl/>
        <w:numPr>
          <w:ilvl w:val="0"/>
          <w:numId w:val="20"/>
        </w:numPr>
        <w:spacing w:after="120"/>
        <w:jc w:val="both"/>
      </w:pPr>
      <w:r w:rsidRPr="001714D3">
        <w:rPr>
          <w:b/>
          <w:bCs/>
          <w:color w:val="000000"/>
          <w:shd w:val="clear" w:color="auto" w:fill="FFFFFF"/>
        </w:rPr>
        <w:t>Preconsidered Res. No.</w:t>
      </w:r>
      <w:r w:rsidR="00981C13">
        <w:rPr>
          <w:b/>
          <w:bCs/>
          <w:color w:val="000000"/>
          <w:shd w:val="clear" w:color="auto" w:fill="FFFFFF"/>
        </w:rPr>
        <w:t xml:space="preserve"> 480</w:t>
      </w:r>
      <w:r w:rsidRPr="001714D3">
        <w:rPr>
          <w:color w:val="000000"/>
          <w:shd w:val="clear" w:color="auto" w:fill="FFFFFF"/>
        </w:rPr>
        <w:t>, a resolution to establish that the discount percentage for early payment of real estate taxes be set at one-half of one percent per annum for Fiscal Year 2027;</w:t>
      </w:r>
      <w:r w:rsidR="00981C13" w:rsidRPr="00981C13">
        <w:rPr>
          <w:b/>
          <w:bCs/>
          <w:color w:val="000000"/>
          <w:shd w:val="clear" w:color="auto" w:fill="FFFFFF"/>
        </w:rPr>
        <w:t xml:space="preserve"> </w:t>
      </w:r>
    </w:p>
    <w:p w14:paraId="2EBBD122" w14:textId="7D9E5852" w:rsidR="003941BC" w:rsidRPr="00981C13" w:rsidRDefault="00981C13" w:rsidP="00981C13">
      <w:pPr>
        <w:pStyle w:val="ListParagraph"/>
        <w:widowControl/>
        <w:numPr>
          <w:ilvl w:val="0"/>
          <w:numId w:val="20"/>
        </w:numPr>
        <w:spacing w:after="120"/>
        <w:jc w:val="both"/>
      </w:pPr>
      <w:r w:rsidRPr="001714D3">
        <w:rPr>
          <w:b/>
          <w:bCs/>
          <w:color w:val="000000"/>
          <w:shd w:val="clear" w:color="auto" w:fill="FFFFFF"/>
        </w:rPr>
        <w:t>Preconsidered Res. No.</w:t>
      </w:r>
      <w:r>
        <w:rPr>
          <w:b/>
          <w:bCs/>
          <w:color w:val="000000"/>
          <w:shd w:val="clear" w:color="auto" w:fill="FFFFFF"/>
        </w:rPr>
        <w:t xml:space="preserve"> 483</w:t>
      </w:r>
      <w:r w:rsidRPr="001714D3">
        <w:rPr>
          <w:color w:val="000000"/>
          <w:shd w:val="clear" w:color="auto" w:fill="FFFFFF"/>
        </w:rPr>
        <w:t xml:space="preserve">, a resolution to approve an exemption from real property taxes for property located at </w:t>
      </w:r>
      <w:r w:rsidRPr="001714D3">
        <w:rPr>
          <w:bCs/>
          <w:color w:val="000000"/>
          <w:shd w:val="clear" w:color="auto" w:fill="FFFFFF"/>
        </w:rPr>
        <w:t>Block 2011, Lot 38</w:t>
      </w:r>
      <w:r w:rsidRPr="001714D3">
        <w:rPr>
          <w:color w:val="000000"/>
          <w:shd w:val="clear" w:color="auto" w:fill="FFFFFF"/>
        </w:rPr>
        <w:t>, Manhattan, pursuant to Section 125(</w:t>
      </w:r>
      <w:proofErr w:type="gramStart"/>
      <w:r w:rsidRPr="001714D3">
        <w:rPr>
          <w:color w:val="000000"/>
          <w:shd w:val="clear" w:color="auto" w:fill="FFFFFF"/>
        </w:rPr>
        <w:t>1)(</w:t>
      </w:r>
      <w:proofErr w:type="gramEnd"/>
      <w:r w:rsidRPr="001714D3">
        <w:rPr>
          <w:color w:val="000000"/>
          <w:shd w:val="clear" w:color="auto" w:fill="FFFFFF"/>
        </w:rPr>
        <w:t>a-3) of the Private Housing Finance Law (</w:t>
      </w:r>
      <w:r w:rsidRPr="001714D3">
        <w:rPr>
          <w:b/>
          <w:color w:val="000000"/>
          <w:shd w:val="clear" w:color="auto" w:fill="FFFFFF"/>
        </w:rPr>
        <w:t>Preconsidered</w:t>
      </w:r>
      <w:r w:rsidRPr="001714D3">
        <w:rPr>
          <w:color w:val="000000"/>
          <w:shd w:val="clear" w:color="auto" w:fill="FFFFFF"/>
        </w:rPr>
        <w:t xml:space="preserve"> </w:t>
      </w:r>
      <w:r w:rsidRPr="001714D3">
        <w:rPr>
          <w:b/>
          <w:color w:val="000000"/>
          <w:shd w:val="clear" w:color="auto" w:fill="FFFFFF"/>
        </w:rPr>
        <w:t>LU No.</w:t>
      </w:r>
      <w:r>
        <w:rPr>
          <w:b/>
          <w:color w:val="000000"/>
          <w:shd w:val="clear" w:color="auto" w:fill="FFFFFF"/>
        </w:rPr>
        <w:t xml:space="preserve"> 78</w:t>
      </w:r>
      <w:r w:rsidRPr="001714D3">
        <w:rPr>
          <w:b/>
          <w:color w:val="000000"/>
          <w:shd w:val="clear" w:color="auto" w:fill="FFFFFF"/>
        </w:rPr>
        <w:t xml:space="preserve">) </w:t>
      </w:r>
      <w:r w:rsidRPr="001714D3">
        <w:rPr>
          <w:color w:val="000000"/>
          <w:shd w:val="clear" w:color="auto" w:fill="FFFFFF"/>
        </w:rPr>
        <w:t>(</w:t>
      </w:r>
      <w:r w:rsidRPr="001714D3">
        <w:rPr>
          <w:b/>
        </w:rPr>
        <w:t>Malcolm X II Phase A</w:t>
      </w:r>
      <w:r w:rsidRPr="001714D3">
        <w:rPr>
          <w:color w:val="000000"/>
          <w:shd w:val="clear" w:color="auto" w:fill="FFFFFF"/>
        </w:rPr>
        <w:t>)</w:t>
      </w:r>
    </w:p>
    <w:p w14:paraId="4CE7DFED" w14:textId="52A58503" w:rsidR="005D591A" w:rsidRPr="001714D3" w:rsidRDefault="005D591A" w:rsidP="005D591A">
      <w:pPr>
        <w:pStyle w:val="ListParagraph"/>
        <w:widowControl/>
        <w:numPr>
          <w:ilvl w:val="0"/>
          <w:numId w:val="20"/>
        </w:numPr>
        <w:spacing w:after="120"/>
        <w:jc w:val="both"/>
      </w:pPr>
      <w:r w:rsidRPr="001714D3">
        <w:rPr>
          <w:b/>
          <w:color w:val="000000"/>
        </w:rPr>
        <w:t>Preconsidered Res. No.</w:t>
      </w:r>
      <w:r w:rsidR="00981C13">
        <w:rPr>
          <w:b/>
          <w:color w:val="000000"/>
        </w:rPr>
        <w:t xml:space="preserve"> 484</w:t>
      </w:r>
      <w:r w:rsidRPr="001714D3">
        <w:rPr>
          <w:color w:val="000000"/>
        </w:rPr>
        <w:t xml:space="preserve">, </w:t>
      </w:r>
      <w:r w:rsidRPr="001714D3">
        <w:t xml:space="preserve">approving an exemption from real property taxes for property located at Block </w:t>
      </w:r>
      <w:r w:rsidR="0088728C" w:rsidRPr="001714D3">
        <w:t>4280</w:t>
      </w:r>
      <w:r w:rsidRPr="001714D3">
        <w:t>, Lot</w:t>
      </w:r>
      <w:r w:rsidR="0088728C" w:rsidRPr="001714D3">
        <w:t xml:space="preserve"> 1</w:t>
      </w:r>
      <w:r w:rsidRPr="001714D3">
        <w:t xml:space="preserve">, </w:t>
      </w:r>
      <w:r w:rsidR="0088728C" w:rsidRPr="001714D3">
        <w:t>Brooklyn</w:t>
      </w:r>
      <w:r w:rsidRPr="001714D3">
        <w:t>, pursuant to Section 577 of the Private Housing Finance Law (</w:t>
      </w:r>
      <w:r w:rsidRPr="001714D3">
        <w:rPr>
          <w:b/>
        </w:rPr>
        <w:t>Preconsidered</w:t>
      </w:r>
      <w:r w:rsidRPr="001714D3">
        <w:t xml:space="preserve"> </w:t>
      </w:r>
      <w:r w:rsidRPr="001714D3">
        <w:rPr>
          <w:b/>
          <w:color w:val="000000"/>
        </w:rPr>
        <w:t>LU No.</w:t>
      </w:r>
      <w:r w:rsidR="00981C13">
        <w:rPr>
          <w:b/>
          <w:color w:val="000000"/>
        </w:rPr>
        <w:t xml:space="preserve"> 79</w:t>
      </w:r>
      <w:r w:rsidRPr="001714D3">
        <w:rPr>
          <w:b/>
          <w:color w:val="000000"/>
        </w:rPr>
        <w:t xml:space="preserve">) </w:t>
      </w:r>
      <w:r w:rsidRPr="001714D3">
        <w:t>(</w:t>
      </w:r>
      <w:r w:rsidR="0088728C" w:rsidRPr="001714D3">
        <w:rPr>
          <w:b/>
        </w:rPr>
        <w:t>655 New York Ave</w:t>
      </w:r>
      <w:r w:rsidRPr="001714D3">
        <w:t>)</w:t>
      </w:r>
    </w:p>
    <w:p w14:paraId="1CBD2492" w14:textId="58AD317D" w:rsidR="000C21DF" w:rsidRDefault="005D591A" w:rsidP="000C21DF">
      <w:pPr>
        <w:pStyle w:val="ListParagraph"/>
        <w:widowControl/>
        <w:numPr>
          <w:ilvl w:val="0"/>
          <w:numId w:val="20"/>
        </w:numPr>
        <w:spacing w:after="120"/>
        <w:jc w:val="both"/>
      </w:pPr>
      <w:r w:rsidRPr="001714D3">
        <w:rPr>
          <w:b/>
          <w:color w:val="000000"/>
        </w:rPr>
        <w:t>Preconsidered Res. No.</w:t>
      </w:r>
      <w:r w:rsidR="00981C13">
        <w:rPr>
          <w:b/>
          <w:color w:val="000000"/>
        </w:rPr>
        <w:t xml:space="preserve"> 485</w:t>
      </w:r>
      <w:r w:rsidRPr="001714D3">
        <w:rPr>
          <w:color w:val="000000"/>
        </w:rPr>
        <w:t xml:space="preserve">, </w:t>
      </w:r>
      <w:r w:rsidRPr="001714D3">
        <w:t xml:space="preserve">approving an exemption from real property taxes for property located at Block </w:t>
      </w:r>
      <w:r w:rsidR="0088728C" w:rsidRPr="001714D3">
        <w:t>373</w:t>
      </w:r>
      <w:r w:rsidRPr="001714D3">
        <w:t>, Lot</w:t>
      </w:r>
      <w:r w:rsidR="0088728C" w:rsidRPr="001714D3">
        <w:t xml:space="preserve"> </w:t>
      </w:r>
      <w:r w:rsidRPr="001714D3">
        <w:t>8, Manhattan, pursuant to Section 577 of the Private Housing Finance Law (</w:t>
      </w:r>
      <w:r w:rsidRPr="001714D3">
        <w:rPr>
          <w:b/>
        </w:rPr>
        <w:t>Preconsidered</w:t>
      </w:r>
      <w:r w:rsidRPr="001714D3">
        <w:t xml:space="preserve"> </w:t>
      </w:r>
      <w:r w:rsidRPr="001714D3">
        <w:rPr>
          <w:b/>
          <w:color w:val="000000"/>
        </w:rPr>
        <w:t>LU No.</w:t>
      </w:r>
      <w:r w:rsidR="00981C13">
        <w:rPr>
          <w:b/>
          <w:color w:val="000000"/>
        </w:rPr>
        <w:t xml:space="preserve"> 80</w:t>
      </w:r>
      <w:r w:rsidRPr="001714D3">
        <w:rPr>
          <w:b/>
          <w:color w:val="000000"/>
        </w:rPr>
        <w:t xml:space="preserve">) </w:t>
      </w:r>
      <w:r w:rsidRPr="001714D3">
        <w:t>(</w:t>
      </w:r>
      <w:r w:rsidR="0088728C" w:rsidRPr="001714D3">
        <w:rPr>
          <w:b/>
        </w:rPr>
        <w:t>310 East 4th Street</w:t>
      </w:r>
      <w:r w:rsidRPr="001714D3">
        <w:t>)</w:t>
      </w:r>
    </w:p>
    <w:p w14:paraId="388E60FC" w14:textId="492B7046" w:rsidR="000C21DF" w:rsidRPr="001714D3" w:rsidRDefault="000C21DF" w:rsidP="002347E8">
      <w:pPr>
        <w:widowControl/>
        <w:spacing w:before="240" w:after="120" w:line="480" w:lineRule="auto"/>
        <w:jc w:val="both"/>
      </w:pPr>
      <w:r>
        <w:rPr>
          <w:rFonts w:ascii="Times New Roman" w:hAnsi="Times New Roman"/>
        </w:rPr>
        <w:t>The Committee passed all legislation by a vote of 14 in the affirmative and zero in the negative, with no abstentions.</w:t>
      </w:r>
    </w:p>
    <w:p w14:paraId="4361DB40" w14:textId="77777777" w:rsidR="005D591A" w:rsidRPr="001714D3" w:rsidRDefault="005D591A" w:rsidP="0088728C">
      <w:pPr>
        <w:widowControl/>
        <w:jc w:val="both"/>
        <w:rPr>
          <w:rFonts w:ascii="Times New Roman" w:hAnsi="Times New Roman"/>
          <w:color w:val="000000"/>
          <w:shd w:val="clear" w:color="auto" w:fill="FFFFFF"/>
        </w:rPr>
      </w:pPr>
    </w:p>
    <w:p w14:paraId="31E3F111" w14:textId="2516D542" w:rsidR="001A1B20" w:rsidRPr="001714D3" w:rsidRDefault="00D77147" w:rsidP="00FB3610">
      <w:pPr>
        <w:pStyle w:val="ListParagraph"/>
        <w:numPr>
          <w:ilvl w:val="0"/>
          <w:numId w:val="19"/>
        </w:numPr>
        <w:spacing w:line="480" w:lineRule="auto"/>
        <w:jc w:val="both"/>
        <w:rPr>
          <w:rFonts w:ascii="Times New Roman" w:hAnsi="Times New Roman"/>
          <w:color w:val="000000"/>
          <w:shd w:val="clear" w:color="auto" w:fill="FFFFFF"/>
        </w:rPr>
      </w:pPr>
      <w:r w:rsidRPr="001714D3">
        <w:rPr>
          <w:rFonts w:ascii="Times New Roman" w:hAnsi="Times New Roman"/>
          <w:b/>
          <w:u w:val="single"/>
        </w:rPr>
        <w:t>LEGISLATION</w:t>
      </w:r>
    </w:p>
    <w:p w14:paraId="7ADA5F7C" w14:textId="6B8D6087" w:rsidR="00B54B8D" w:rsidRPr="001714D3" w:rsidRDefault="003941BC" w:rsidP="00B80140">
      <w:pPr>
        <w:pStyle w:val="ListParagraph"/>
        <w:numPr>
          <w:ilvl w:val="0"/>
          <w:numId w:val="36"/>
        </w:numPr>
        <w:spacing w:line="480" w:lineRule="auto"/>
        <w:jc w:val="both"/>
        <w:rPr>
          <w:rFonts w:ascii="Times New Roman" w:hAnsi="Times New Roman"/>
          <w:b/>
          <w:bCs/>
          <w:color w:val="000000"/>
          <w:shd w:val="clear" w:color="auto" w:fill="FFFFFF"/>
        </w:rPr>
      </w:pPr>
      <w:r w:rsidRPr="001714D3">
        <w:rPr>
          <w:rFonts w:ascii="Times New Roman" w:hAnsi="Times New Roman"/>
          <w:b/>
          <w:bCs/>
          <w:color w:val="000000"/>
          <w:shd w:val="clear" w:color="auto" w:fill="FFFFFF"/>
        </w:rPr>
        <w:t>Transparency Resolution</w:t>
      </w:r>
    </w:p>
    <w:p w14:paraId="29BD19D3" w14:textId="1A38608A" w:rsidR="003941BC" w:rsidRPr="001714D3" w:rsidRDefault="003941BC" w:rsidP="003941BC">
      <w:pPr>
        <w:pStyle w:val="ColorfulList-Accent11"/>
        <w:jc w:val="both"/>
        <w:rPr>
          <w:rFonts w:ascii="Times New Roman" w:hAnsi="Times New Roman"/>
          <w:b/>
        </w:rPr>
      </w:pPr>
      <w:r w:rsidRPr="001714D3">
        <w:rPr>
          <w:rFonts w:ascii="Times New Roman" w:hAnsi="Times New Roman"/>
          <w:b/>
        </w:rPr>
        <w:lastRenderedPageBreak/>
        <w:t>Preconsidered Res. No.</w:t>
      </w:r>
      <w:r w:rsidR="00981C13">
        <w:rPr>
          <w:rFonts w:ascii="Times New Roman" w:hAnsi="Times New Roman"/>
          <w:b/>
        </w:rPr>
        <w:t xml:space="preserve"> 479</w:t>
      </w:r>
      <w:r w:rsidRPr="001714D3">
        <w:rPr>
          <w:rFonts w:ascii="Times New Roman" w:hAnsi="Times New Roman"/>
          <w:b/>
        </w:rPr>
        <w:t>, to approve the new designation and changes in the designation of certain organizations to receive funding in the expense budget</w:t>
      </w:r>
    </w:p>
    <w:p w14:paraId="09DC698D" w14:textId="77777777" w:rsidR="003941BC" w:rsidRPr="001714D3" w:rsidRDefault="003941BC" w:rsidP="003941BC">
      <w:pPr>
        <w:pStyle w:val="ColorfulList-Accent11"/>
        <w:jc w:val="both"/>
        <w:rPr>
          <w:rFonts w:ascii="Times New Roman" w:hAnsi="Times New Roman"/>
          <w:b/>
        </w:rPr>
      </w:pPr>
    </w:p>
    <w:p w14:paraId="71C6006C" w14:textId="77777777" w:rsidR="003941BC" w:rsidRPr="001714D3" w:rsidRDefault="003941BC" w:rsidP="003941BC">
      <w:pPr>
        <w:spacing w:line="480" w:lineRule="auto"/>
        <w:ind w:firstLine="720"/>
        <w:jc w:val="both"/>
        <w:rPr>
          <w:rFonts w:ascii="Times New Roman" w:hAnsi="Times New Roman"/>
          <w:color w:val="000000" w:themeColor="text1"/>
        </w:rPr>
      </w:pPr>
      <w:r w:rsidRPr="001714D3">
        <w:rPr>
          <w:rFonts w:ascii="Times New Roman" w:hAnsi="Times New Roman"/>
          <w:color w:val="000000" w:themeColor="text1"/>
        </w:rPr>
        <w:t>The Council of the City of New York (the “Council”) annually adopts the City’s budget, covering expenditures other than for capital projects (the “expense budget”) pursuant to Section 254 of the Charter. On June 30, 2023, the Council adopted the expense budget for fiscal year 2024 with various programs and initiatives (the “Fiscal 2024 Expense Budget”). On June 30, 2024, the Council adopted the expense budget for fiscal year 2025 with various programs and initiatives (the “Fiscal 2025 Expense Budget”). On June 30, 2025, the Council adopted the expense budget for fiscal year 2026 with various programs and initiatives (the “Fiscal 2026 Expense Budget”).</w:t>
      </w:r>
    </w:p>
    <w:p w14:paraId="540B32E2" w14:textId="77777777" w:rsidR="003941BC" w:rsidRPr="001714D3" w:rsidRDefault="003941BC" w:rsidP="003941BC">
      <w:pPr>
        <w:spacing w:line="480" w:lineRule="auto"/>
        <w:ind w:firstLine="720"/>
        <w:jc w:val="both"/>
        <w:rPr>
          <w:rFonts w:ascii="Times New Roman" w:hAnsi="Times New Roman"/>
          <w:color w:val="000000" w:themeColor="text1"/>
        </w:rPr>
      </w:pPr>
      <w:proofErr w:type="gramStart"/>
      <w:r w:rsidRPr="001714D3">
        <w:rPr>
          <w:rFonts w:ascii="Times New Roman" w:hAnsi="Times New Roman"/>
          <w:color w:val="000000" w:themeColor="text1"/>
        </w:rPr>
        <w:t>In an effort to</w:t>
      </w:r>
      <w:proofErr w:type="gramEnd"/>
      <w:r w:rsidRPr="001714D3">
        <w:rPr>
          <w:rFonts w:ascii="Times New Roman" w:hAnsi="Times New Roman"/>
          <w:color w:val="000000" w:themeColor="text1"/>
        </w:rPr>
        <w:t xml:space="preserve"> continue to make the budget process more transparent, the Council is providing a list setting forth new designations and/or changes in the designation of certain organizations receiving funding in accordance with the Fiscal 2026, Fiscal 2025, and Fiscal 2024 Expense Budgets (“Charts”).</w:t>
      </w:r>
    </w:p>
    <w:p w14:paraId="4CABE77C" w14:textId="0A427474" w:rsidR="003941BC" w:rsidRPr="001714D3" w:rsidRDefault="003941BC" w:rsidP="003941BC">
      <w:pPr>
        <w:spacing w:line="480" w:lineRule="auto"/>
        <w:ind w:firstLine="720"/>
        <w:jc w:val="both"/>
        <w:rPr>
          <w:rFonts w:ascii="Times New Roman" w:hAnsi="Times New Roman"/>
          <w:color w:val="000000" w:themeColor="text1"/>
        </w:rPr>
      </w:pPr>
      <w:r w:rsidRPr="001714D3">
        <w:rPr>
          <w:rFonts w:ascii="Times New Roman" w:hAnsi="Times New Roman"/>
          <w:color w:val="000000" w:themeColor="text1"/>
        </w:rPr>
        <w:t>This Resolution, dated May 20, 2026, would approve</w:t>
      </w:r>
      <w:r w:rsidR="0060558C" w:rsidRPr="001714D3">
        <w:rPr>
          <w:rFonts w:ascii="Times New Roman" w:hAnsi="Times New Roman"/>
          <w:color w:val="000000" w:themeColor="text1"/>
        </w:rPr>
        <w:t>:</w:t>
      </w:r>
      <w:r w:rsidRPr="001714D3">
        <w:rPr>
          <w:rFonts w:ascii="Times New Roman" w:hAnsi="Times New Roman"/>
          <w:color w:val="000000" w:themeColor="text1"/>
        </w:rPr>
        <w:t xml:space="preserve"> the new designations and the changes in the designation of certain organizations receiving local, </w:t>
      </w:r>
      <w:r w:rsidR="00234C80" w:rsidRPr="001714D3">
        <w:rPr>
          <w:rFonts w:ascii="Times New Roman" w:hAnsi="Times New Roman"/>
          <w:color w:val="000000" w:themeColor="text1"/>
        </w:rPr>
        <w:t xml:space="preserve">aging, </w:t>
      </w:r>
      <w:r w:rsidRPr="001714D3">
        <w:rPr>
          <w:rFonts w:ascii="Times New Roman" w:hAnsi="Times New Roman"/>
          <w:color w:val="000000" w:themeColor="text1"/>
        </w:rPr>
        <w:t>youth,</w:t>
      </w:r>
      <w:r w:rsidR="00234C80" w:rsidRPr="001714D3">
        <w:rPr>
          <w:rFonts w:ascii="Times New Roman" w:hAnsi="Times New Roman"/>
          <w:color w:val="000000" w:themeColor="text1"/>
        </w:rPr>
        <w:t xml:space="preserve"> Anti-Poverty, Boroughwide Needs,</w:t>
      </w:r>
      <w:r w:rsidRPr="001714D3">
        <w:rPr>
          <w:rFonts w:ascii="Times New Roman" w:hAnsi="Times New Roman"/>
          <w:color w:val="000000" w:themeColor="text1"/>
        </w:rPr>
        <w:t xml:space="preserve"> Speaker’s Initiative to Address Citywide Needs, </w:t>
      </w:r>
      <w:r w:rsidR="00234C80" w:rsidRPr="001714D3">
        <w:rPr>
          <w:rFonts w:ascii="Times New Roman" w:hAnsi="Times New Roman"/>
          <w:color w:val="000000" w:themeColor="text1"/>
        </w:rPr>
        <w:t>A Greener NYC</w:t>
      </w:r>
      <w:r w:rsidRPr="001714D3">
        <w:rPr>
          <w:rFonts w:ascii="Times New Roman" w:hAnsi="Times New Roman"/>
          <w:color w:val="000000" w:themeColor="text1"/>
        </w:rPr>
        <w:t>, Digital Inclusion and Literacy Initiative, Parks Equity Initiative, NYC Cleanup, Cultural After-School Adventure (CASA),</w:t>
      </w:r>
      <w:r w:rsidR="00234C80" w:rsidRPr="001714D3">
        <w:rPr>
          <w:rFonts w:ascii="Times New Roman" w:hAnsi="Times New Roman"/>
          <w:color w:val="000000" w:themeColor="text1"/>
        </w:rPr>
        <w:t xml:space="preserve"> Cultural Immigrant Initiatives, Food Pantries, HIV/AIDS Pathways to Care (Formerly Ending the Epidemic and HIV/AIDS Faith Community Based Initiative), Violence Prevention and Intervention for Youth and Youth Adults (formerly Art a Catalyst for Change and Crisis Management System), Coalition Theaters of Color</w:t>
      </w:r>
      <w:r w:rsidR="00AC4398" w:rsidRPr="001714D3">
        <w:rPr>
          <w:rFonts w:ascii="Times New Roman" w:hAnsi="Times New Roman"/>
          <w:color w:val="000000" w:themeColor="text1"/>
        </w:rPr>
        <w:t>, and Special Immigration Juvenile Status (SIJS)</w:t>
      </w:r>
      <w:r w:rsidR="00234C80" w:rsidRPr="001714D3">
        <w:rPr>
          <w:rFonts w:ascii="Times New Roman" w:hAnsi="Times New Roman"/>
          <w:color w:val="000000" w:themeColor="text1"/>
        </w:rPr>
        <w:t xml:space="preserve"> </w:t>
      </w:r>
      <w:r w:rsidRPr="001714D3">
        <w:rPr>
          <w:rFonts w:ascii="Times New Roman" w:hAnsi="Times New Roman"/>
          <w:color w:val="000000" w:themeColor="text1"/>
        </w:rPr>
        <w:t xml:space="preserve">discretionary funding in accordance with the Fiscal 2026 Expense Budget; the new designations and changes in the designation of certain organizations receiving local, </w:t>
      </w:r>
      <w:r w:rsidR="00234C80" w:rsidRPr="001714D3">
        <w:rPr>
          <w:rFonts w:ascii="Times New Roman" w:hAnsi="Times New Roman"/>
          <w:color w:val="000000" w:themeColor="text1"/>
        </w:rPr>
        <w:t xml:space="preserve">HIV/AIDS Pathways to Care (Formerly Ending the Epidemic and HIV/AIDS Faith Community Based </w:t>
      </w:r>
      <w:r w:rsidR="00234C80" w:rsidRPr="001714D3">
        <w:rPr>
          <w:rFonts w:ascii="Times New Roman" w:hAnsi="Times New Roman"/>
          <w:color w:val="000000" w:themeColor="text1"/>
        </w:rPr>
        <w:lastRenderedPageBreak/>
        <w:t xml:space="preserve">Initiative), </w:t>
      </w:r>
      <w:r w:rsidRPr="001714D3">
        <w:rPr>
          <w:rFonts w:ascii="Times New Roman" w:hAnsi="Times New Roman"/>
          <w:color w:val="000000" w:themeColor="text1"/>
        </w:rPr>
        <w:t>discretionary funding in accordance with the Fiscal 2025 Expense Budget; and the new designations and changes in the designation of certain organizations receiving</w:t>
      </w:r>
      <w:r w:rsidR="00AC4398" w:rsidRPr="001714D3">
        <w:rPr>
          <w:rFonts w:ascii="Times New Roman" w:hAnsi="Times New Roman"/>
          <w:color w:val="000000" w:themeColor="text1"/>
        </w:rPr>
        <w:t xml:space="preserve"> local and</w:t>
      </w:r>
      <w:r w:rsidRPr="001714D3">
        <w:rPr>
          <w:rFonts w:ascii="Times New Roman" w:hAnsi="Times New Roman"/>
          <w:color w:val="000000" w:themeColor="text1"/>
        </w:rPr>
        <w:t xml:space="preserve"> </w:t>
      </w:r>
      <w:r w:rsidR="00234C80" w:rsidRPr="001714D3">
        <w:rPr>
          <w:rFonts w:ascii="Times New Roman" w:hAnsi="Times New Roman"/>
          <w:color w:val="000000" w:themeColor="text1"/>
        </w:rPr>
        <w:t xml:space="preserve">HIV/AIDS Faith Based </w:t>
      </w:r>
      <w:r w:rsidR="00AD6048" w:rsidRPr="001714D3">
        <w:rPr>
          <w:rFonts w:ascii="Times New Roman" w:hAnsi="Times New Roman"/>
          <w:color w:val="000000" w:themeColor="text1"/>
        </w:rPr>
        <w:t>Initiative</w:t>
      </w:r>
      <w:r w:rsidRPr="001714D3">
        <w:rPr>
          <w:rFonts w:ascii="Times New Roman" w:hAnsi="Times New Roman"/>
          <w:color w:val="000000" w:themeColor="text1"/>
        </w:rPr>
        <w:t xml:space="preserve"> discretionary funding in accordance with the Fiscal 2024 Expense Budget; a</w:t>
      </w:r>
      <w:r w:rsidR="0060558C" w:rsidRPr="001714D3">
        <w:rPr>
          <w:rFonts w:ascii="Times New Roman" w:hAnsi="Times New Roman"/>
          <w:color w:val="000000" w:themeColor="text1"/>
        </w:rPr>
        <w:t>s well as</w:t>
      </w:r>
      <w:r w:rsidRPr="001714D3">
        <w:rPr>
          <w:rFonts w:ascii="Times New Roman" w:hAnsi="Times New Roman"/>
          <w:color w:val="000000" w:themeColor="text1"/>
        </w:rPr>
        <w:t xml:space="preserve"> amend the purpose of funds for certain organizations receiving funding pursuant to the Fiscal 2026 Expense Budgets. All new designations and changes in designations are as described in the attached Charts.  </w:t>
      </w:r>
    </w:p>
    <w:p w14:paraId="79DC62A6" w14:textId="77777777" w:rsidR="003941BC" w:rsidRPr="001714D3" w:rsidRDefault="003941BC" w:rsidP="003941BC">
      <w:pPr>
        <w:spacing w:line="480" w:lineRule="auto"/>
        <w:ind w:firstLine="720"/>
        <w:jc w:val="both"/>
        <w:rPr>
          <w:rFonts w:ascii="Times New Roman" w:hAnsi="Times New Roman"/>
          <w:color w:val="000000" w:themeColor="text1"/>
        </w:rPr>
      </w:pPr>
      <w:r w:rsidRPr="001714D3">
        <w:rPr>
          <w:rFonts w:ascii="Times New Roman" w:hAnsi="Times New Roman"/>
          <w:color w:val="000000" w:themeColor="text1"/>
        </w:rPr>
        <w:t xml:space="preserve">It is to be noted that organizations identified in the attached Charts with an asterisk (*) have not yet completed or began the prequalification process conducted by the Mayor's Office of Contract Services (for organizations to receive more than $10,000) by the Council (for organizations to receive $10,000 or less total), or other government agency. Organizations identified without an asterisk have completed the appropriate prequalification review. </w:t>
      </w:r>
    </w:p>
    <w:p w14:paraId="1DEC0E71" w14:textId="16C17C02" w:rsidR="0019717E" w:rsidRPr="00496102" w:rsidRDefault="003941BC" w:rsidP="003941BC">
      <w:pPr>
        <w:spacing w:line="480" w:lineRule="auto"/>
        <w:ind w:firstLine="720"/>
        <w:jc w:val="both"/>
        <w:rPr>
          <w:rFonts w:ascii="Times New Roman" w:hAnsi="Times New Roman"/>
          <w:color w:val="000000"/>
          <w:shd w:val="clear" w:color="auto" w:fill="FFFFFF"/>
        </w:rPr>
      </w:pPr>
      <w:r w:rsidRPr="001714D3">
        <w:rPr>
          <w:rFonts w:ascii="Times New Roman" w:hAnsi="Times New Roman"/>
          <w:color w:val="000000" w:themeColor="text1"/>
        </w:rPr>
        <w:t>It should also be noted that funding for organizations in the attached Charts with a double asterisk (**) will not take effect until the passage of a budget modification.</w:t>
      </w:r>
    </w:p>
    <w:p w14:paraId="710C48C1" w14:textId="6F087C75" w:rsidR="00B80140" w:rsidRPr="00B80140" w:rsidRDefault="003941BC" w:rsidP="00B80140">
      <w:pPr>
        <w:pStyle w:val="ListParagraph"/>
        <w:numPr>
          <w:ilvl w:val="0"/>
          <w:numId w:val="36"/>
        </w:numPr>
        <w:spacing w:line="480" w:lineRule="auto"/>
        <w:jc w:val="both"/>
        <w:rPr>
          <w:rFonts w:ascii="Times New Roman" w:hAnsi="Times New Roman"/>
          <w:b/>
          <w:bCs/>
          <w:color w:val="000000"/>
          <w:shd w:val="clear" w:color="auto" w:fill="FFFFFF"/>
        </w:rPr>
      </w:pPr>
      <w:r>
        <w:rPr>
          <w:rFonts w:ascii="Times New Roman" w:hAnsi="Times New Roman"/>
          <w:b/>
          <w:bCs/>
          <w:color w:val="000000"/>
          <w:shd w:val="clear" w:color="auto" w:fill="FFFFFF"/>
        </w:rPr>
        <w:t>Early Payment Interest Rate Resolution</w:t>
      </w:r>
    </w:p>
    <w:p w14:paraId="455C2C0B" w14:textId="301F0F0C" w:rsidR="00C92BD7" w:rsidRDefault="003941BC" w:rsidP="003941BC">
      <w:pPr>
        <w:ind w:left="720"/>
        <w:jc w:val="both"/>
        <w:rPr>
          <w:b/>
        </w:rPr>
      </w:pPr>
      <w:r w:rsidRPr="00A869BD">
        <w:rPr>
          <w:b/>
          <w:color w:val="000000"/>
          <w:shd w:val="clear" w:color="auto" w:fill="FFFFFF"/>
        </w:rPr>
        <w:t>Preconsidered Res. No.</w:t>
      </w:r>
      <w:r w:rsidR="00981C13">
        <w:rPr>
          <w:b/>
          <w:color w:val="000000"/>
          <w:shd w:val="clear" w:color="auto" w:fill="FFFFFF"/>
        </w:rPr>
        <w:t>480</w:t>
      </w:r>
      <w:r w:rsidRPr="00A869BD">
        <w:rPr>
          <w:b/>
          <w:color w:val="000000"/>
          <w:shd w:val="clear" w:color="auto" w:fill="FFFFFF"/>
        </w:rPr>
        <w:t>, a resolution to establish that the discount percentage for early payment of real estate taxes be set at one-half of one percent per annum for Fiscal Year 202</w:t>
      </w:r>
      <w:r>
        <w:rPr>
          <w:b/>
          <w:color w:val="000000"/>
          <w:shd w:val="clear" w:color="auto" w:fill="FFFFFF"/>
        </w:rPr>
        <w:t>7</w:t>
      </w:r>
    </w:p>
    <w:p w14:paraId="31CEA251" w14:textId="77777777" w:rsidR="003941BC" w:rsidRPr="003941BC" w:rsidRDefault="003941BC" w:rsidP="003941BC">
      <w:pPr>
        <w:ind w:left="720"/>
        <w:jc w:val="both"/>
        <w:rPr>
          <w:b/>
        </w:rPr>
      </w:pPr>
    </w:p>
    <w:p w14:paraId="0EFA4927" w14:textId="5C249006" w:rsidR="003941BC" w:rsidRPr="00B65EB1" w:rsidRDefault="003941BC" w:rsidP="003941BC">
      <w:pPr>
        <w:spacing w:line="480" w:lineRule="auto"/>
        <w:ind w:firstLine="720"/>
        <w:jc w:val="both"/>
        <w:rPr>
          <w:i/>
        </w:rPr>
      </w:pPr>
      <w:r w:rsidRPr="00B65EB1">
        <w:rPr>
          <w:i/>
        </w:rPr>
        <w:t>Discount Rate for Early Payment of Property Taxes</w:t>
      </w:r>
    </w:p>
    <w:p w14:paraId="32D51451" w14:textId="77777777" w:rsidR="003941BC" w:rsidRPr="00B65EB1" w:rsidRDefault="003941BC" w:rsidP="003941BC">
      <w:pPr>
        <w:suppressLineNumbers/>
        <w:tabs>
          <w:tab w:val="left" w:pos="720"/>
          <w:tab w:val="left" w:pos="4500"/>
          <w:tab w:val="left" w:pos="4752"/>
        </w:tabs>
        <w:spacing w:line="480" w:lineRule="auto"/>
        <w:jc w:val="both"/>
      </w:pPr>
      <w:r>
        <w:tab/>
      </w:r>
      <w:r w:rsidRPr="00B65EB1">
        <w:t xml:space="preserve">Under current law, the City provides a discount for property owners who pay their property tax bills early. To receive a discount on the entire tax bill, both semi-annual and quarterly taxpayers </w:t>
      </w:r>
      <w:proofErr w:type="gramStart"/>
      <w:r w:rsidRPr="00B65EB1">
        <w:t>have to</w:t>
      </w:r>
      <w:proofErr w:type="gramEnd"/>
      <w:r w:rsidRPr="00B65EB1">
        <w:t xml:space="preserve"> pay the entire tax bill prior to the date the July 1st installment could be paid without interest. For quarterly taxpayers, if the taxpayer does not pay the entire tax bill </w:t>
      </w:r>
      <w:proofErr w:type="gramStart"/>
      <w:r w:rsidRPr="00B65EB1">
        <w:t>upfront, but</w:t>
      </w:r>
      <w:proofErr w:type="gramEnd"/>
      <w:r w:rsidRPr="00B65EB1">
        <w:t xml:space="preserve"> instead pays the last three quarters in full on or before October 15th, the discount is calculated at a rate of two-thirds of the discount percentage. If the last two quarters (due in January and April) are paid in full </w:t>
      </w:r>
      <w:r w:rsidRPr="00B65EB1">
        <w:lastRenderedPageBreak/>
        <w:t>on or before January 15th, the taxpayer receives a discount equal to one-third of the discount percentage.  A tax installment paid after the January 15th due date is not eligible for a discount.</w:t>
      </w:r>
    </w:p>
    <w:p w14:paraId="4BFDB411" w14:textId="6B7254D1" w:rsidR="003941BC" w:rsidRPr="00B65EB1" w:rsidRDefault="003941BC" w:rsidP="003941BC">
      <w:pPr>
        <w:suppressLineNumbers/>
        <w:tabs>
          <w:tab w:val="left" w:pos="720"/>
          <w:tab w:val="left" w:pos="4500"/>
          <w:tab w:val="left" w:pos="4752"/>
        </w:tabs>
        <w:spacing w:line="480" w:lineRule="auto"/>
        <w:jc w:val="both"/>
      </w:pPr>
      <w:r w:rsidRPr="00B65EB1">
        <w:tab/>
        <w:t xml:space="preserve">The New York City Council is charged with the responsibility of setting </w:t>
      </w:r>
      <w:proofErr w:type="gramStart"/>
      <w:r w:rsidRPr="00B65EB1">
        <w:t>the discount</w:t>
      </w:r>
      <w:proofErr w:type="gramEnd"/>
      <w:r w:rsidRPr="00B65EB1">
        <w:t xml:space="preserve"> percentages for the early payment of real estate taxes prior to the dates on which such taxes become due and payable. Specifically, </w:t>
      </w:r>
      <w:r w:rsidR="0060558C">
        <w:t xml:space="preserve">section </w:t>
      </w:r>
      <w:r w:rsidRPr="00B65EB1">
        <w:t xml:space="preserve">1519-a(7)(b) of the New York City </w:t>
      </w:r>
      <w:proofErr w:type="gramStart"/>
      <w:r w:rsidRPr="00B65EB1">
        <w:t>Charter  provides</w:t>
      </w:r>
      <w:proofErr w:type="gramEnd"/>
      <w:r w:rsidRPr="00B65EB1">
        <w:t xml:space="preserve"> that not later than the 13th day of May in each year, the New York City Banking Commission (the “Banking Commission”) shall </w:t>
      </w:r>
      <w:proofErr w:type="gramStart"/>
      <w:r w:rsidRPr="00B65EB1">
        <w:t>send  a</w:t>
      </w:r>
      <w:proofErr w:type="gramEnd"/>
      <w:r w:rsidRPr="00B65EB1">
        <w:t xml:space="preserve">  </w:t>
      </w:r>
      <w:proofErr w:type="gramStart"/>
      <w:r w:rsidRPr="00B65EB1">
        <w:t>written  recommendation</w:t>
      </w:r>
      <w:proofErr w:type="gramEnd"/>
      <w:r w:rsidRPr="00B65EB1">
        <w:t xml:space="preserve">  </w:t>
      </w:r>
      <w:proofErr w:type="gramStart"/>
      <w:r w:rsidRPr="00B65EB1">
        <w:t>to  the</w:t>
      </w:r>
      <w:proofErr w:type="gramEnd"/>
      <w:r w:rsidRPr="00B65EB1">
        <w:t xml:space="preserve">  </w:t>
      </w:r>
      <w:proofErr w:type="gramStart"/>
      <w:r w:rsidRPr="00B65EB1">
        <w:t>Council  of</w:t>
      </w:r>
      <w:proofErr w:type="gramEnd"/>
      <w:r w:rsidRPr="00B65EB1">
        <w:t xml:space="preserve">  </w:t>
      </w:r>
      <w:proofErr w:type="gramStart"/>
      <w:r w:rsidRPr="00B65EB1">
        <w:t>a  proposed</w:t>
      </w:r>
      <w:proofErr w:type="gramEnd"/>
      <w:r w:rsidRPr="00B65EB1">
        <w:t xml:space="preserve"> </w:t>
      </w:r>
      <w:proofErr w:type="gramStart"/>
      <w:r w:rsidRPr="00B65EB1">
        <w:t>discount  percentage</w:t>
      </w:r>
      <w:proofErr w:type="gramEnd"/>
      <w:r w:rsidRPr="00B65EB1">
        <w:t xml:space="preserve"> for the ensuing fiscal year.</w:t>
      </w:r>
      <w:r w:rsidR="0060558C">
        <w:t xml:space="preserve"> </w:t>
      </w:r>
      <w:r w:rsidRPr="00B65EB1">
        <w:t xml:space="preserve">Further, </w:t>
      </w:r>
      <w:r w:rsidR="0060558C">
        <w:t xml:space="preserve">section </w:t>
      </w:r>
      <w:r w:rsidRPr="00B65EB1">
        <w:t>1519-a(7)(c) of the New York City Charter provides that the New York City Council may adopt a discount percentage by resolution no earlier than the 1</w:t>
      </w:r>
      <w:r w:rsidR="008F0E2A">
        <w:t>4</w:t>
      </w:r>
      <w:r w:rsidRPr="00B65EB1">
        <w:t>th day of May.</w:t>
      </w:r>
      <w:r>
        <w:t xml:space="preserve"> </w:t>
      </w:r>
      <w:r w:rsidRPr="00B65EB1">
        <w:t xml:space="preserve">If the Council does not set a discount rate, the default discount rate, which is set by </w:t>
      </w:r>
      <w:r w:rsidR="0060558C">
        <w:t xml:space="preserve">section </w:t>
      </w:r>
      <w:r w:rsidRPr="00B65EB1">
        <w:t>1519-a(7)(d) of the New York City Charter</w:t>
      </w:r>
      <w:r>
        <w:t>,</w:t>
      </w:r>
      <w:r w:rsidRPr="00B65EB1">
        <w:t xml:space="preserve"> will apply. The default discount rate is a formula equaling the annualized interest rate on six-month United States treasury bills, as reported by the Board of Governors for the Federal Reserve System plus seventy-five basis points, the sum of which is divided by four for the last business day of April preceding the ensuing fiscal year. This year, the Banking Commission has estimated that this default rate would be 1.</w:t>
      </w:r>
      <w:r w:rsidR="008F0E2A">
        <w:t>08</w:t>
      </w:r>
      <w:r w:rsidRPr="00B65EB1">
        <w:t>% if the Council does not set a discount rate.</w:t>
      </w:r>
    </w:p>
    <w:p w14:paraId="5EF1D0C2" w14:textId="668F1242" w:rsidR="003941BC" w:rsidRPr="00B65EB1" w:rsidRDefault="003941BC" w:rsidP="003941BC">
      <w:pPr>
        <w:suppressLineNumbers/>
        <w:tabs>
          <w:tab w:val="left" w:pos="720"/>
          <w:tab w:val="left" w:pos="4500"/>
          <w:tab w:val="left" w:pos="4752"/>
        </w:tabs>
        <w:spacing w:line="480" w:lineRule="auto"/>
        <w:jc w:val="both"/>
      </w:pPr>
      <w:r>
        <w:tab/>
      </w:r>
      <w:r w:rsidRPr="00B65EB1">
        <w:t xml:space="preserve">The Banking Commission forwarded to the Council, by letter dated May </w:t>
      </w:r>
      <w:r w:rsidR="008F0E2A">
        <w:t>7</w:t>
      </w:r>
      <w:r w:rsidRPr="00B65EB1">
        <w:t>, 202</w:t>
      </w:r>
      <w:r w:rsidR="008F0E2A">
        <w:t>6</w:t>
      </w:r>
      <w:r w:rsidRPr="00B65EB1">
        <w:t>, its recommendation that the discount percentage for early payment of real estate taxes for Fiscal Year 202</w:t>
      </w:r>
      <w:r w:rsidR="008F0E2A">
        <w:t>7</w:t>
      </w:r>
      <w:r w:rsidRPr="00B65EB1">
        <w:t xml:space="preserve"> be set at one-half of one percent (0.5%) per annum. </w:t>
      </w:r>
    </w:p>
    <w:p w14:paraId="7DE2817B" w14:textId="54B4F94F" w:rsidR="003941BC" w:rsidRPr="00A869BD" w:rsidRDefault="003941BC" w:rsidP="003941BC">
      <w:pPr>
        <w:suppressLineNumbers/>
        <w:tabs>
          <w:tab w:val="left" w:pos="720"/>
          <w:tab w:val="left" w:pos="4500"/>
          <w:tab w:val="left" w:pos="4752"/>
        </w:tabs>
        <w:spacing w:line="480" w:lineRule="auto"/>
        <w:jc w:val="both"/>
      </w:pPr>
      <w:r>
        <w:tab/>
      </w:r>
      <w:r w:rsidRPr="00B65EB1">
        <w:t>As required by Local Law 30 of 2015, the Banking Commission included with its recommendations a report detailing the factors considered when determining the recommendation. For the Fiscal Year 202</w:t>
      </w:r>
      <w:r w:rsidR="008F0E2A">
        <w:t>7</w:t>
      </w:r>
      <w:r w:rsidRPr="00B65EB1">
        <w:t xml:space="preserve"> recommendation, the Banking Commission considered the City’s cash balances, the estimated savings from fewer issuances of property tax statements, current interest </w:t>
      </w:r>
      <w:r w:rsidRPr="00B65EB1">
        <w:lastRenderedPageBreak/>
        <w:t>rates, and discount rates offered by other municipalities and found no economic reason to change the Fiscal 202</w:t>
      </w:r>
      <w:r>
        <w:t>7</w:t>
      </w:r>
      <w:r w:rsidRPr="00B65EB1">
        <w:t xml:space="preserve"> discount rate from the current Fiscal 202</w:t>
      </w:r>
      <w:r w:rsidR="008F0E2A">
        <w:t>6</w:t>
      </w:r>
      <w:r w:rsidRPr="00B65EB1">
        <w:t xml:space="preserve"> discount rate of 0.5%</w:t>
      </w:r>
    </w:p>
    <w:p w14:paraId="4327F123" w14:textId="0EDD24A9" w:rsidR="00B80140" w:rsidRDefault="003941BC" w:rsidP="003941BC">
      <w:pPr>
        <w:tabs>
          <w:tab w:val="left" w:pos="-720"/>
        </w:tabs>
        <w:suppressAutoHyphens/>
        <w:spacing w:line="480" w:lineRule="auto"/>
        <w:jc w:val="both"/>
        <w:rPr>
          <w:rFonts w:ascii="Times New Roman" w:hAnsi="Times New Roman"/>
          <w:iCs/>
          <w:spacing w:val="-3"/>
        </w:rPr>
      </w:pPr>
      <w:r w:rsidRPr="00B65EB1">
        <w:tab/>
        <w:t xml:space="preserve">Pursuant to Charter </w:t>
      </w:r>
      <w:r w:rsidR="0060558C">
        <w:t xml:space="preserve">section </w:t>
      </w:r>
      <w:r w:rsidRPr="00B65EB1">
        <w:t xml:space="preserve">1519-a(7)(c), </w:t>
      </w:r>
      <w:r>
        <w:t xml:space="preserve">through this Preconsidered Res. No. </w:t>
      </w:r>
      <w:r w:rsidR="000C21DF">
        <w:t>480</w:t>
      </w:r>
      <w:r>
        <w:t xml:space="preserve">, </w:t>
      </w:r>
      <w:r w:rsidRPr="00B65EB1">
        <w:t xml:space="preserve">the Council </w:t>
      </w:r>
      <w:r>
        <w:t>would adopt</w:t>
      </w:r>
      <w:r w:rsidRPr="00B65EB1">
        <w:t xml:space="preserve"> the Banking Commission’</w:t>
      </w:r>
      <w:r>
        <w:t>s recommendation and establish</w:t>
      </w:r>
      <w:r w:rsidRPr="00B65EB1">
        <w:t xml:space="preserve"> that the discount percentage for early payment of real estate taxes shall be set at one-</w:t>
      </w:r>
      <w:proofErr w:type="gramStart"/>
      <w:r w:rsidRPr="00B65EB1">
        <w:t>half of one</w:t>
      </w:r>
      <w:proofErr w:type="gramEnd"/>
      <w:r w:rsidRPr="00B65EB1">
        <w:t xml:space="preserve"> percent (0.5%) per annum for Fiscal Year 202</w:t>
      </w:r>
      <w:r w:rsidR="008F0E2A">
        <w:t>7</w:t>
      </w:r>
      <w:r w:rsidRPr="00B65EB1">
        <w:t>.</w:t>
      </w:r>
    </w:p>
    <w:p w14:paraId="322B4340" w14:textId="46E2E872" w:rsidR="00B80140" w:rsidRPr="00B80140" w:rsidRDefault="00B80140" w:rsidP="00B80140">
      <w:pPr>
        <w:pStyle w:val="ListParagraph"/>
        <w:numPr>
          <w:ilvl w:val="0"/>
          <w:numId w:val="36"/>
        </w:numPr>
        <w:tabs>
          <w:tab w:val="left" w:pos="-720"/>
        </w:tabs>
        <w:suppressAutoHyphens/>
        <w:spacing w:line="480" w:lineRule="auto"/>
        <w:jc w:val="both"/>
        <w:rPr>
          <w:rFonts w:ascii="Times New Roman" w:hAnsi="Times New Roman"/>
          <w:b/>
          <w:bCs/>
          <w:spacing w:val="-3"/>
        </w:rPr>
      </w:pPr>
      <w:r w:rsidRPr="00B80140">
        <w:rPr>
          <w:rFonts w:ascii="Times New Roman" w:hAnsi="Times New Roman"/>
          <w:b/>
          <w:bCs/>
          <w:iCs/>
          <w:spacing w:val="-3"/>
        </w:rPr>
        <w:t>Real Property Tax Exemptions</w:t>
      </w:r>
    </w:p>
    <w:p w14:paraId="40BFC265" w14:textId="77777777" w:rsidR="00B80140" w:rsidRPr="00F43C59" w:rsidRDefault="00B80140" w:rsidP="00B80140">
      <w:pPr>
        <w:tabs>
          <w:tab w:val="left" w:pos="-720"/>
        </w:tabs>
        <w:suppressAutoHyphens/>
        <w:spacing w:line="480" w:lineRule="auto"/>
        <w:ind w:left="720"/>
        <w:jc w:val="both"/>
        <w:rPr>
          <w:rFonts w:ascii="Times New Roman" w:hAnsi="Times New Roman"/>
          <w:i/>
          <w:spacing w:val="-3"/>
        </w:rPr>
      </w:pPr>
      <w:r w:rsidRPr="00F43C59">
        <w:rPr>
          <w:rFonts w:ascii="Times New Roman" w:hAnsi="Times New Roman"/>
          <w:i/>
          <w:spacing w:val="-3"/>
        </w:rPr>
        <w:t>Article XI of the Private Housing Finance Law</w:t>
      </w:r>
    </w:p>
    <w:p w14:paraId="179175DC" w14:textId="77777777" w:rsidR="00B80140" w:rsidRPr="00F43C59" w:rsidRDefault="00B80140" w:rsidP="00B80140">
      <w:pPr>
        <w:tabs>
          <w:tab w:val="left" w:pos="-720"/>
        </w:tabs>
        <w:suppressAutoHyphens/>
        <w:spacing w:line="480" w:lineRule="auto"/>
        <w:jc w:val="both"/>
        <w:rPr>
          <w:rFonts w:ascii="Times New Roman" w:hAnsi="Times New Roman"/>
          <w:spacing w:val="-3"/>
        </w:rPr>
      </w:pPr>
      <w:r w:rsidRPr="00F43C59">
        <w:rPr>
          <w:rFonts w:ascii="Times New Roman" w:hAnsi="Times New Roman"/>
          <w:spacing w:val="-3"/>
        </w:rPr>
        <w:tab/>
        <w:t xml:space="preserve">Under section 577 of the Private Housing Finance Law (hereinafter “section 577”), the Council may exempt the real property in the project of a Housing Development Fund Company from local and municipal taxes including school taxes, other than assessments for local improvements, to the extent of all or part of the value of the property included in the completed project. The tax exemption shall operate and continue for such period as may be provided by </w:t>
      </w:r>
      <w:r>
        <w:rPr>
          <w:rFonts w:ascii="Times New Roman" w:hAnsi="Times New Roman"/>
          <w:spacing w:val="-3"/>
        </w:rPr>
        <w:t>the Council</w:t>
      </w:r>
      <w:r w:rsidRPr="00F43C59">
        <w:rPr>
          <w:rFonts w:ascii="Times New Roman" w:hAnsi="Times New Roman"/>
          <w:spacing w:val="-3"/>
        </w:rPr>
        <w:t>, but in no event for a period of more than 40 years, commencing in each instance from the date on which the benefits of such exemption first became available and effective.</w:t>
      </w:r>
      <w:r w:rsidRPr="00F43C59">
        <w:rPr>
          <w:rFonts w:ascii="Times New Roman" w:hAnsi="Times New Roman"/>
          <w:spacing w:val="-3"/>
          <w:vertAlign w:val="superscript"/>
        </w:rPr>
        <w:footnoteReference w:id="1"/>
      </w:r>
    </w:p>
    <w:p w14:paraId="4263323E" w14:textId="7B794BD6" w:rsidR="00B80140" w:rsidRPr="00F43C59" w:rsidRDefault="00B80140" w:rsidP="00B80140">
      <w:pPr>
        <w:tabs>
          <w:tab w:val="left" w:pos="-720"/>
        </w:tabs>
        <w:suppressAutoHyphens/>
        <w:spacing w:line="480" w:lineRule="auto"/>
        <w:jc w:val="both"/>
        <w:rPr>
          <w:rFonts w:ascii="Times New Roman" w:hAnsi="Times New Roman"/>
          <w:spacing w:val="-3"/>
        </w:rPr>
      </w:pPr>
      <w:r w:rsidRPr="00F43C59">
        <w:rPr>
          <w:rFonts w:ascii="Times New Roman" w:hAnsi="Times New Roman"/>
          <w:spacing w:val="-3"/>
        </w:rPr>
        <w:tab/>
        <w:t>In New York City, within 120 days following receipt of a written submission from the supervising agency (</w:t>
      </w:r>
      <w:r>
        <w:rPr>
          <w:rFonts w:ascii="Times New Roman" w:hAnsi="Times New Roman"/>
          <w:spacing w:val="-3"/>
        </w:rPr>
        <w:t xml:space="preserve">Department of Housing Preservation and Development or </w:t>
      </w:r>
      <w:r w:rsidRPr="00F43C59">
        <w:rPr>
          <w:rFonts w:ascii="Times New Roman" w:hAnsi="Times New Roman"/>
          <w:spacing w:val="-3"/>
        </w:rPr>
        <w:t>HPD) requesting a tax exemption for real property containing the project of a Housing Development Fund Company, the Council shall approve or disapprove by resolution the requested tax exemption. If the local legislative body fails to take such action within 120 days following receipt of such written submission from such supervising agency, then the tax exemption requested by the supervising agency shall be deemed approved.</w:t>
      </w:r>
      <w:r w:rsidRPr="00F43C59">
        <w:rPr>
          <w:rFonts w:ascii="Times New Roman" w:hAnsi="Times New Roman"/>
          <w:spacing w:val="-3"/>
          <w:vertAlign w:val="superscript"/>
        </w:rPr>
        <w:footnoteReference w:id="2"/>
      </w:r>
    </w:p>
    <w:p w14:paraId="728B4CA3" w14:textId="402B5380" w:rsidR="00B80140" w:rsidRPr="00F43C59" w:rsidRDefault="00B80140" w:rsidP="00B80140">
      <w:pPr>
        <w:tabs>
          <w:tab w:val="left" w:pos="-720"/>
        </w:tabs>
        <w:suppressAutoHyphens/>
        <w:spacing w:line="480" w:lineRule="auto"/>
        <w:jc w:val="both"/>
        <w:rPr>
          <w:rFonts w:ascii="Times New Roman" w:hAnsi="Times New Roman"/>
          <w:spacing w:val="-3"/>
        </w:rPr>
      </w:pPr>
      <w:r>
        <w:lastRenderedPageBreak/>
        <w:tab/>
        <w:t>Pursuant to section 577, the Committee will consider the following written requests for tax exemptions received from HPD</w:t>
      </w:r>
      <w:r w:rsidRPr="00F43C59">
        <w:rPr>
          <w:rFonts w:ascii="Times New Roman" w:hAnsi="Times New Roman"/>
          <w:spacing w:val="-3"/>
        </w:rPr>
        <w:t>:</w:t>
      </w:r>
    </w:p>
    <w:p w14:paraId="32F4C3F3" w14:textId="7BE0B92A" w:rsidR="00B80140" w:rsidRDefault="00B80140" w:rsidP="00B80140">
      <w:pPr>
        <w:pStyle w:val="ListParagraph"/>
        <w:widowControl/>
        <w:numPr>
          <w:ilvl w:val="0"/>
          <w:numId w:val="37"/>
        </w:numPr>
        <w:spacing w:after="120"/>
        <w:jc w:val="both"/>
      </w:pPr>
      <w:r w:rsidRPr="00342598">
        <w:rPr>
          <w:b/>
          <w:color w:val="000000"/>
        </w:rPr>
        <w:t>Preconsidered</w:t>
      </w:r>
      <w:r>
        <w:rPr>
          <w:b/>
          <w:color w:val="000000"/>
        </w:rPr>
        <w:t xml:space="preserve"> </w:t>
      </w:r>
      <w:r w:rsidRPr="00342598">
        <w:rPr>
          <w:b/>
          <w:color w:val="000000"/>
        </w:rPr>
        <w:t>Res. No.</w:t>
      </w:r>
      <w:r w:rsidR="00981C13">
        <w:rPr>
          <w:b/>
          <w:color w:val="000000"/>
        </w:rPr>
        <w:t xml:space="preserve"> 484</w:t>
      </w:r>
      <w:r w:rsidRPr="00342598">
        <w:rPr>
          <w:color w:val="000000"/>
        </w:rPr>
        <w:t xml:space="preserve">, </w:t>
      </w:r>
      <w:r w:rsidR="00567BCE" w:rsidRPr="00F43C59">
        <w:t xml:space="preserve">approving an exemption from real property taxes for property located at Block </w:t>
      </w:r>
      <w:r w:rsidR="00567BCE">
        <w:t>2076</w:t>
      </w:r>
      <w:r w:rsidR="00567BCE" w:rsidRPr="00F43C59">
        <w:t>, Lot</w:t>
      </w:r>
      <w:r w:rsidR="008F0E2A">
        <w:t xml:space="preserve"> 1</w:t>
      </w:r>
      <w:r w:rsidR="00567BCE" w:rsidRPr="00F43C59">
        <w:t xml:space="preserve">, </w:t>
      </w:r>
      <w:r w:rsidR="008F0E2A">
        <w:t>Brooklyn</w:t>
      </w:r>
      <w:r w:rsidR="00567BCE" w:rsidRPr="00F43C59">
        <w:t>, pursuant to Section 577 of the Private Housing Finance Law (</w:t>
      </w:r>
      <w:r w:rsidR="00567BCE" w:rsidRPr="00F43C59">
        <w:rPr>
          <w:b/>
        </w:rPr>
        <w:t>Preconsidered</w:t>
      </w:r>
      <w:r w:rsidR="00567BCE" w:rsidRPr="00F43C59">
        <w:t xml:space="preserve"> </w:t>
      </w:r>
      <w:r w:rsidR="00567BCE" w:rsidRPr="00F43C59">
        <w:rPr>
          <w:b/>
          <w:color w:val="000000"/>
        </w:rPr>
        <w:t>LU No.</w:t>
      </w:r>
      <w:r w:rsidR="00981C13">
        <w:rPr>
          <w:b/>
          <w:color w:val="000000"/>
        </w:rPr>
        <w:t xml:space="preserve"> 79</w:t>
      </w:r>
      <w:r w:rsidR="00567BCE" w:rsidRPr="00F43C59">
        <w:rPr>
          <w:b/>
          <w:color w:val="000000"/>
        </w:rPr>
        <w:t xml:space="preserve">) </w:t>
      </w:r>
      <w:r w:rsidR="00567BCE" w:rsidRPr="00F43C59">
        <w:t>(</w:t>
      </w:r>
      <w:r w:rsidR="008F0E2A">
        <w:rPr>
          <w:b/>
        </w:rPr>
        <w:t>655 New York Ave</w:t>
      </w:r>
      <w:r w:rsidR="00567BCE" w:rsidRPr="00F43C59">
        <w:t>)</w:t>
      </w:r>
    </w:p>
    <w:p w14:paraId="311F84B8" w14:textId="45A50588" w:rsidR="00B80140" w:rsidRPr="00731F2E" w:rsidRDefault="00B80140" w:rsidP="00B80140">
      <w:pPr>
        <w:pStyle w:val="ListParagraph"/>
        <w:widowControl/>
        <w:numPr>
          <w:ilvl w:val="0"/>
          <w:numId w:val="37"/>
        </w:numPr>
        <w:spacing w:after="120"/>
        <w:jc w:val="both"/>
      </w:pPr>
      <w:r w:rsidRPr="00342598">
        <w:rPr>
          <w:b/>
          <w:color w:val="000000"/>
        </w:rPr>
        <w:t>Preconsidered</w:t>
      </w:r>
      <w:r>
        <w:rPr>
          <w:b/>
          <w:color w:val="000000"/>
        </w:rPr>
        <w:t xml:space="preserve"> </w:t>
      </w:r>
      <w:r w:rsidRPr="00342598">
        <w:rPr>
          <w:b/>
          <w:color w:val="000000"/>
        </w:rPr>
        <w:t>Res. No</w:t>
      </w:r>
      <w:r w:rsidR="008F0E2A">
        <w:rPr>
          <w:b/>
          <w:color w:val="000000"/>
        </w:rPr>
        <w:t>.</w:t>
      </w:r>
      <w:r w:rsidRPr="00342598">
        <w:rPr>
          <w:color w:val="000000"/>
        </w:rPr>
        <w:t xml:space="preserve">, </w:t>
      </w:r>
      <w:r w:rsidR="00567BCE" w:rsidRPr="00F43C59">
        <w:t xml:space="preserve">approving an exemption from real property taxes for property located at Block </w:t>
      </w:r>
      <w:r w:rsidR="008F0E2A">
        <w:t>373</w:t>
      </w:r>
      <w:r w:rsidR="00567BCE" w:rsidRPr="00F43C59">
        <w:t>, Lot</w:t>
      </w:r>
      <w:r w:rsidR="008F0E2A">
        <w:t xml:space="preserve"> 8</w:t>
      </w:r>
      <w:r w:rsidR="00567BCE" w:rsidRPr="00F43C59">
        <w:t xml:space="preserve">, </w:t>
      </w:r>
      <w:r w:rsidR="00567BCE">
        <w:t>Manhattan</w:t>
      </w:r>
      <w:r w:rsidR="00567BCE" w:rsidRPr="00F43C59">
        <w:t>, pursuant to Section 577 of the Private Housing Finance Law (</w:t>
      </w:r>
      <w:r w:rsidR="00567BCE" w:rsidRPr="00F43C59">
        <w:rPr>
          <w:b/>
        </w:rPr>
        <w:t>Preconsidered</w:t>
      </w:r>
      <w:r w:rsidR="00567BCE" w:rsidRPr="00F43C59">
        <w:t xml:space="preserve"> </w:t>
      </w:r>
      <w:r w:rsidR="00567BCE" w:rsidRPr="00F43C59">
        <w:rPr>
          <w:b/>
          <w:color w:val="000000"/>
        </w:rPr>
        <w:t>LU No.</w:t>
      </w:r>
      <w:r w:rsidR="00981C13">
        <w:rPr>
          <w:b/>
          <w:color w:val="000000"/>
        </w:rPr>
        <w:t xml:space="preserve"> 80</w:t>
      </w:r>
      <w:r w:rsidR="00567BCE" w:rsidRPr="00F43C59">
        <w:rPr>
          <w:b/>
          <w:color w:val="000000"/>
        </w:rPr>
        <w:t xml:space="preserve">) </w:t>
      </w:r>
      <w:r w:rsidR="00567BCE" w:rsidRPr="00F43C59">
        <w:t>(</w:t>
      </w:r>
      <w:r w:rsidR="008F0E2A">
        <w:rPr>
          <w:b/>
        </w:rPr>
        <w:t>310 East 4</w:t>
      </w:r>
      <w:r w:rsidR="008F0E2A" w:rsidRPr="00604C48">
        <w:rPr>
          <w:b/>
        </w:rPr>
        <w:t>th</w:t>
      </w:r>
      <w:r w:rsidR="008F0E2A">
        <w:rPr>
          <w:b/>
        </w:rPr>
        <w:t xml:space="preserve"> Street</w:t>
      </w:r>
      <w:r w:rsidR="00567BCE" w:rsidRPr="00F43C59">
        <w:t>)</w:t>
      </w:r>
    </w:p>
    <w:p w14:paraId="66D7C839" w14:textId="64301146" w:rsidR="00B80140" w:rsidRPr="008452F8" w:rsidRDefault="00402854" w:rsidP="00402854">
      <w:pPr>
        <w:autoSpaceDE w:val="0"/>
        <w:autoSpaceDN w:val="0"/>
        <w:adjustRightInd w:val="0"/>
        <w:spacing w:line="480" w:lineRule="auto"/>
        <w:ind w:left="720"/>
        <w:jc w:val="both"/>
        <w:rPr>
          <w:i/>
        </w:rPr>
      </w:pPr>
      <w:r>
        <w:rPr>
          <w:i/>
        </w:rPr>
        <w:br/>
      </w:r>
      <w:r w:rsidR="00B80140" w:rsidRPr="008452F8">
        <w:rPr>
          <w:i/>
        </w:rPr>
        <w:t>Article V</w:t>
      </w:r>
      <w:r w:rsidR="00B80140">
        <w:rPr>
          <w:i/>
        </w:rPr>
        <w:t xml:space="preserve"> of the Private Housing Finance Law</w:t>
      </w:r>
    </w:p>
    <w:p w14:paraId="7F29141C" w14:textId="20353447" w:rsidR="00B80140" w:rsidRDefault="00B80140" w:rsidP="00B80140">
      <w:pPr>
        <w:autoSpaceDE w:val="0"/>
        <w:autoSpaceDN w:val="0"/>
        <w:adjustRightInd w:val="0"/>
        <w:spacing w:line="480" w:lineRule="auto"/>
        <w:ind w:firstLine="720"/>
        <w:jc w:val="both"/>
      </w:pPr>
      <w:r>
        <w:t>Under section 125(</w:t>
      </w:r>
      <w:proofErr w:type="gramStart"/>
      <w:r>
        <w:t>1)(</w:t>
      </w:r>
      <w:proofErr w:type="gramEnd"/>
      <w:r>
        <w:t xml:space="preserve">a-3) of the Private Housing Finance Law (PHFL), the Council may grant an additional tax exemption for any project, other than a project by a mutual redevelopment company, that received a tax exemption pursuant to section 125(1)(a) of the PHFL, upon the expiration of the tax exemption period. The additional tax exemption period may be for a term of forty years, or until such time as the project is no longer operated under the restrictions and for the purposes set forth in Article V of the PHFL, whichever is sooner. Unless otherwise approved by the Council, the amount of taxes paid by the redevelopment company during such additional exemption period shall not be less than the taxes payable by such company in accordance with the resolution for such redevelopment company that was approved by the Council and that was in effect immediately prior to the expiration of the initial tax exemption period. </w:t>
      </w:r>
    </w:p>
    <w:p w14:paraId="184A5EB0" w14:textId="34235BF0" w:rsidR="00B80140" w:rsidRDefault="00B80140" w:rsidP="0060558C">
      <w:pPr>
        <w:autoSpaceDE w:val="0"/>
        <w:autoSpaceDN w:val="0"/>
        <w:adjustRightInd w:val="0"/>
        <w:spacing w:line="480" w:lineRule="auto"/>
        <w:ind w:firstLine="720"/>
        <w:jc w:val="both"/>
      </w:pPr>
      <w:r>
        <w:t xml:space="preserve">The Board of Estimate adopted a resolution that granted a tax exemption for </w:t>
      </w:r>
      <w:r w:rsidR="00190418">
        <w:t>Hudson View III</w:t>
      </w:r>
      <w:r>
        <w:t xml:space="preserve"> </w:t>
      </w:r>
      <w:r w:rsidR="00190418">
        <w:t xml:space="preserve">in </w:t>
      </w:r>
      <w:r w:rsidR="00402854">
        <w:t>1982</w:t>
      </w:r>
      <w:r>
        <w:t xml:space="preserve"> pursuant to Section 125(1)(a) of the PHFL. The exemption expired </w:t>
      </w:r>
      <w:r w:rsidR="00190418">
        <w:t>in 202</w:t>
      </w:r>
      <w:r w:rsidR="00402854">
        <w:t>4</w:t>
      </w:r>
      <w:r>
        <w:t>. Pursuant to Section 125(</w:t>
      </w:r>
      <w:proofErr w:type="gramStart"/>
      <w:r>
        <w:t>1)(</w:t>
      </w:r>
      <w:proofErr w:type="gramEnd"/>
      <w:r>
        <w:t>a-3), through the following resolution, the Council would approve an additional</w:t>
      </w:r>
      <w:r w:rsidR="00155AAB">
        <w:t xml:space="preserve"> 40-year partial</w:t>
      </w:r>
      <w:r>
        <w:t xml:space="preserve"> tax exemption period for </w:t>
      </w:r>
      <w:r w:rsidR="0088728C">
        <w:t>Malcolm X II Phase A</w:t>
      </w:r>
      <w:r>
        <w:t>:</w:t>
      </w:r>
    </w:p>
    <w:p w14:paraId="6F3F615E" w14:textId="0F117D8E" w:rsidR="00762C0C" w:rsidRPr="00155AAB" w:rsidRDefault="00B80140" w:rsidP="00155AAB">
      <w:pPr>
        <w:pStyle w:val="ListParagraph"/>
        <w:widowControl/>
        <w:numPr>
          <w:ilvl w:val="1"/>
          <w:numId w:val="19"/>
        </w:numPr>
        <w:jc w:val="both"/>
        <w:rPr>
          <w:color w:val="000000"/>
          <w:shd w:val="clear" w:color="auto" w:fill="FFFFFF"/>
        </w:rPr>
      </w:pPr>
      <w:r w:rsidRPr="00155AAB">
        <w:rPr>
          <w:b/>
          <w:bCs/>
          <w:color w:val="000000"/>
          <w:shd w:val="clear" w:color="auto" w:fill="FFFFFF"/>
        </w:rPr>
        <w:t>Preconsidered Res. No.</w:t>
      </w:r>
      <w:r w:rsidR="00981C13">
        <w:rPr>
          <w:b/>
          <w:bCs/>
          <w:color w:val="000000"/>
          <w:shd w:val="clear" w:color="auto" w:fill="FFFFFF"/>
        </w:rPr>
        <w:t xml:space="preserve"> 483</w:t>
      </w:r>
      <w:r w:rsidRPr="00155AAB">
        <w:rPr>
          <w:color w:val="000000"/>
          <w:shd w:val="clear" w:color="auto" w:fill="FFFFFF"/>
        </w:rPr>
        <w:t xml:space="preserve">, a resolution to approve an exemption from real property taxes for property located at </w:t>
      </w:r>
      <w:r w:rsidRPr="00155AAB">
        <w:rPr>
          <w:bCs/>
          <w:color w:val="000000"/>
          <w:shd w:val="clear" w:color="auto" w:fill="FFFFFF"/>
        </w:rPr>
        <w:t xml:space="preserve">Block </w:t>
      </w:r>
      <w:r w:rsidR="008F0E2A" w:rsidRPr="00155AAB">
        <w:rPr>
          <w:bCs/>
          <w:color w:val="000000"/>
          <w:shd w:val="clear" w:color="auto" w:fill="FFFFFF"/>
        </w:rPr>
        <w:t>2011</w:t>
      </w:r>
      <w:r w:rsidRPr="00155AAB">
        <w:rPr>
          <w:bCs/>
          <w:color w:val="000000"/>
          <w:shd w:val="clear" w:color="auto" w:fill="FFFFFF"/>
        </w:rPr>
        <w:t>, Lot</w:t>
      </w:r>
      <w:r w:rsidR="008F0E2A" w:rsidRPr="00155AAB">
        <w:rPr>
          <w:bCs/>
          <w:color w:val="000000"/>
          <w:shd w:val="clear" w:color="auto" w:fill="FFFFFF"/>
        </w:rPr>
        <w:t xml:space="preserve"> </w:t>
      </w:r>
      <w:r w:rsidR="00567BCE" w:rsidRPr="00155AAB">
        <w:rPr>
          <w:bCs/>
          <w:color w:val="000000"/>
          <w:shd w:val="clear" w:color="auto" w:fill="FFFFFF"/>
        </w:rPr>
        <w:t>3</w:t>
      </w:r>
      <w:r w:rsidRPr="00155AAB">
        <w:rPr>
          <w:bCs/>
          <w:color w:val="000000"/>
          <w:shd w:val="clear" w:color="auto" w:fill="FFFFFF"/>
        </w:rPr>
        <w:t>8</w:t>
      </w:r>
      <w:r w:rsidRPr="00155AAB">
        <w:rPr>
          <w:color w:val="000000"/>
          <w:shd w:val="clear" w:color="auto" w:fill="FFFFFF"/>
        </w:rPr>
        <w:t>, Manhattan, pursuant to Section 125(</w:t>
      </w:r>
      <w:proofErr w:type="gramStart"/>
      <w:r w:rsidRPr="00155AAB">
        <w:rPr>
          <w:color w:val="000000"/>
          <w:shd w:val="clear" w:color="auto" w:fill="FFFFFF"/>
        </w:rPr>
        <w:t>1)(</w:t>
      </w:r>
      <w:proofErr w:type="gramEnd"/>
      <w:r w:rsidRPr="00155AAB">
        <w:rPr>
          <w:color w:val="000000"/>
          <w:shd w:val="clear" w:color="auto" w:fill="FFFFFF"/>
        </w:rPr>
        <w:t>a-3) of the Private Housing Finance Law (</w:t>
      </w:r>
      <w:r w:rsidRPr="00155AAB">
        <w:rPr>
          <w:b/>
          <w:color w:val="000000"/>
          <w:shd w:val="clear" w:color="auto" w:fill="FFFFFF"/>
        </w:rPr>
        <w:t>Preconsidered</w:t>
      </w:r>
      <w:r w:rsidRPr="00155AAB">
        <w:rPr>
          <w:color w:val="000000"/>
          <w:shd w:val="clear" w:color="auto" w:fill="FFFFFF"/>
        </w:rPr>
        <w:t xml:space="preserve"> </w:t>
      </w:r>
      <w:r w:rsidRPr="00155AAB">
        <w:rPr>
          <w:b/>
          <w:color w:val="000000"/>
          <w:shd w:val="clear" w:color="auto" w:fill="FFFFFF"/>
        </w:rPr>
        <w:t>LU No.</w:t>
      </w:r>
      <w:r w:rsidR="00981C13">
        <w:rPr>
          <w:b/>
          <w:color w:val="000000"/>
          <w:shd w:val="clear" w:color="auto" w:fill="FFFFFF"/>
        </w:rPr>
        <w:t xml:space="preserve"> 78</w:t>
      </w:r>
      <w:r w:rsidRPr="00155AAB">
        <w:rPr>
          <w:b/>
          <w:color w:val="000000"/>
          <w:shd w:val="clear" w:color="auto" w:fill="FFFFFF"/>
        </w:rPr>
        <w:t xml:space="preserve">) </w:t>
      </w:r>
      <w:r w:rsidRPr="00155AAB">
        <w:rPr>
          <w:color w:val="000000"/>
          <w:shd w:val="clear" w:color="auto" w:fill="FFFFFF"/>
        </w:rPr>
        <w:t>(</w:t>
      </w:r>
      <w:r w:rsidR="008F0E2A" w:rsidRPr="00155AAB">
        <w:rPr>
          <w:b/>
        </w:rPr>
        <w:t>Malcolm X II Phase A</w:t>
      </w:r>
      <w:r w:rsidRPr="00155AAB">
        <w:rPr>
          <w:color w:val="000000"/>
          <w:shd w:val="clear" w:color="auto" w:fill="FFFFFF"/>
        </w:rPr>
        <w:t>)</w:t>
      </w:r>
    </w:p>
    <w:sectPr w:rsidR="00762C0C" w:rsidRPr="00155AAB" w:rsidSect="00870325">
      <w:footerReference w:type="even" r:id="rId12"/>
      <w:footerReference w:type="default" r:id="rId13"/>
      <w:foot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BEF7B" w14:textId="77777777" w:rsidR="00671DB4" w:rsidRDefault="00671DB4">
      <w:r>
        <w:separator/>
      </w:r>
    </w:p>
  </w:endnote>
  <w:endnote w:type="continuationSeparator" w:id="0">
    <w:p w14:paraId="3B1A211F" w14:textId="77777777" w:rsidR="00671DB4" w:rsidRDefault="00671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imes New Roman Bold">
    <w:panose1 w:val="02020803070505020304"/>
    <w:charset w:val="00"/>
    <w:family w:val="roman"/>
    <w:pitch w:val="default"/>
    <w:sig w:usb0="00000003" w:usb1="00000000" w:usb2="00000000" w:usb3="00000000" w:csb0="00000001" w:csb1="00000000"/>
  </w:font>
  <w:font w:name="CG Time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swiss"/>
    <w:pitch w:val="variable"/>
    <w:sig w:usb0="00000000" w:usb1="5000A1FF" w:usb2="00000000" w:usb3="00000000" w:csb0="000001BF" w:csb1="00000000"/>
  </w:font>
  <w:font w:name="ヒラギノ角ゴ Pro W3">
    <w:altName w:val="Malgun Gothic Semilight"/>
    <w:charset w:val="80"/>
    <w:family w:val="swiss"/>
    <w:pitch w:val="variable"/>
    <w:sig w:usb0="E00002FF" w:usb1="7AC7FFFF" w:usb2="00000012" w:usb3="00000000" w:csb0="0002000D"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35407" w14:textId="39A437E3" w:rsidR="007A4FF5" w:rsidRDefault="007A4FF5" w:rsidP="00DB72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16C17">
      <w:rPr>
        <w:rStyle w:val="PageNumber"/>
        <w:noProof/>
      </w:rPr>
      <w:t>3</w:t>
    </w:r>
    <w:r>
      <w:rPr>
        <w:rStyle w:val="PageNumber"/>
      </w:rPr>
      <w:fldChar w:fldCharType="end"/>
    </w:r>
  </w:p>
  <w:p w14:paraId="59DB4ECF" w14:textId="77777777" w:rsidR="007A4FF5" w:rsidRDefault="007A4F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1414368"/>
      <w:docPartObj>
        <w:docPartGallery w:val="Page Numbers (Bottom of Page)"/>
        <w:docPartUnique/>
      </w:docPartObj>
    </w:sdtPr>
    <w:sdtEndPr>
      <w:rPr>
        <w:noProof/>
        <w:sz w:val="24"/>
        <w:szCs w:val="24"/>
      </w:rPr>
    </w:sdtEndPr>
    <w:sdtContent>
      <w:p w14:paraId="13F7BB39" w14:textId="4E77E196" w:rsidR="00BA2651" w:rsidRPr="001C37AD" w:rsidRDefault="00BA2651">
        <w:pPr>
          <w:pStyle w:val="Footer"/>
          <w:jc w:val="center"/>
          <w:rPr>
            <w:sz w:val="24"/>
            <w:szCs w:val="24"/>
          </w:rPr>
        </w:pPr>
        <w:r w:rsidRPr="001C37AD">
          <w:rPr>
            <w:sz w:val="24"/>
            <w:szCs w:val="24"/>
          </w:rPr>
          <w:fldChar w:fldCharType="begin"/>
        </w:r>
        <w:r w:rsidRPr="001C37AD">
          <w:rPr>
            <w:sz w:val="24"/>
            <w:szCs w:val="24"/>
          </w:rPr>
          <w:instrText xml:space="preserve"> PAGE   \* MERGEFORMAT </w:instrText>
        </w:r>
        <w:r w:rsidRPr="001C37AD">
          <w:rPr>
            <w:sz w:val="24"/>
            <w:szCs w:val="24"/>
          </w:rPr>
          <w:fldChar w:fldCharType="separate"/>
        </w:r>
        <w:r w:rsidRPr="001C37AD">
          <w:rPr>
            <w:noProof/>
            <w:sz w:val="24"/>
            <w:szCs w:val="24"/>
          </w:rPr>
          <w:t>2</w:t>
        </w:r>
        <w:r w:rsidRPr="001C37AD">
          <w:rPr>
            <w:noProof/>
            <w:sz w:val="24"/>
            <w:szCs w:val="24"/>
          </w:rPr>
          <w:fldChar w:fldCharType="end"/>
        </w:r>
      </w:p>
    </w:sdtContent>
  </w:sdt>
  <w:p w14:paraId="248B360F" w14:textId="6D260F08" w:rsidR="007A4FF5" w:rsidRPr="002C0D8B" w:rsidRDefault="007A4FF5" w:rsidP="002C0D8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0189841"/>
      <w:docPartObj>
        <w:docPartGallery w:val="Page Numbers (Bottom of Page)"/>
        <w:docPartUnique/>
      </w:docPartObj>
    </w:sdtPr>
    <w:sdtEndPr>
      <w:rPr>
        <w:noProof/>
      </w:rPr>
    </w:sdtEndPr>
    <w:sdtContent>
      <w:p w14:paraId="5250A0A1" w14:textId="012D4781" w:rsidR="008367B9" w:rsidRDefault="008367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5AC652" w14:textId="77777777" w:rsidR="008367B9" w:rsidRDefault="008367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CAA30" w14:textId="77777777" w:rsidR="00671DB4" w:rsidRDefault="00671DB4">
      <w:r>
        <w:separator/>
      </w:r>
    </w:p>
  </w:footnote>
  <w:footnote w:type="continuationSeparator" w:id="0">
    <w:p w14:paraId="3AD5DCD2" w14:textId="77777777" w:rsidR="00671DB4" w:rsidRDefault="00671DB4">
      <w:r>
        <w:continuationSeparator/>
      </w:r>
    </w:p>
  </w:footnote>
  <w:footnote w:id="1">
    <w:p w14:paraId="3889C42E" w14:textId="77777777" w:rsidR="00B80140" w:rsidRPr="0029296C" w:rsidRDefault="00B80140" w:rsidP="00B80140">
      <w:pPr>
        <w:pStyle w:val="FootnoteText"/>
        <w:spacing w:after="0"/>
        <w:rPr>
          <w:sz w:val="20"/>
        </w:rPr>
      </w:pPr>
      <w:r w:rsidRPr="0029296C">
        <w:rPr>
          <w:rStyle w:val="FootnoteReference"/>
          <w:sz w:val="20"/>
        </w:rPr>
        <w:footnoteRef/>
      </w:r>
      <w:r w:rsidRPr="0029296C">
        <w:rPr>
          <w:sz w:val="20"/>
        </w:rPr>
        <w:t xml:space="preserve"> Private Housing Finance Law </w:t>
      </w:r>
      <w:r w:rsidRPr="0029296C">
        <w:rPr>
          <w:rStyle w:val="Strong"/>
          <w:b w:val="0"/>
          <w:bCs w:val="0"/>
          <w:color w:val="1F1F1F"/>
          <w:sz w:val="20"/>
          <w:bdr w:val="none" w:sz="0" w:space="0" w:color="auto" w:frame="1"/>
          <w:shd w:val="clear" w:color="auto" w:fill="FFFFFF"/>
        </w:rPr>
        <w:t>§ 577 (a).</w:t>
      </w:r>
    </w:p>
  </w:footnote>
  <w:footnote w:id="2">
    <w:p w14:paraId="1837DA33" w14:textId="77777777" w:rsidR="00B80140" w:rsidRDefault="00B80140" w:rsidP="00B80140">
      <w:pPr>
        <w:pStyle w:val="FootnoteText"/>
        <w:spacing w:after="0"/>
      </w:pPr>
      <w:r w:rsidRPr="0029296C">
        <w:rPr>
          <w:rStyle w:val="FootnoteReference"/>
          <w:sz w:val="20"/>
        </w:rPr>
        <w:footnoteRef/>
      </w:r>
      <w:r w:rsidRPr="0029296C">
        <w:rPr>
          <w:sz w:val="20"/>
        </w:rPr>
        <w:t xml:space="preserve"> Id. at (d).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606"/>
    <w:multiLevelType w:val="hybridMultilevel"/>
    <w:tmpl w:val="4A1C6AE4"/>
    <w:lvl w:ilvl="0" w:tplc="04090015">
      <w:start w:val="2"/>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346CA"/>
    <w:multiLevelType w:val="hybridMultilevel"/>
    <w:tmpl w:val="FA1EE90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D0050F"/>
    <w:multiLevelType w:val="hybridMultilevel"/>
    <w:tmpl w:val="5DB8D2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7CF611B"/>
    <w:multiLevelType w:val="hybridMultilevel"/>
    <w:tmpl w:val="30CA12C2"/>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3939EC"/>
    <w:multiLevelType w:val="hybridMultilevel"/>
    <w:tmpl w:val="061251FC"/>
    <w:numStyleLink w:val="ImportedStyle1"/>
  </w:abstractNum>
  <w:abstractNum w:abstractNumId="5" w15:restartNumberingAfterBreak="0">
    <w:nsid w:val="39204DFD"/>
    <w:multiLevelType w:val="hybridMultilevel"/>
    <w:tmpl w:val="4164EF56"/>
    <w:lvl w:ilvl="0" w:tplc="3D16C05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EFF6823"/>
    <w:multiLevelType w:val="hybridMultilevel"/>
    <w:tmpl w:val="0DF23AD2"/>
    <w:lvl w:ilvl="0" w:tplc="D4BA673A">
      <w:start w:val="1"/>
      <w:numFmt w:val="bullet"/>
      <w:lvlText w:val=""/>
      <w:lvlJc w:val="left"/>
      <w:pPr>
        <w:ind w:left="720" w:hanging="360"/>
      </w:pPr>
      <w:rPr>
        <w:rFonts w:ascii="Symbol" w:hAnsi="Symbol" w:hint="default"/>
      </w:rPr>
    </w:lvl>
    <w:lvl w:ilvl="1" w:tplc="B9EAD80E">
      <w:start w:val="1"/>
      <w:numFmt w:val="bullet"/>
      <w:lvlText w:val="o"/>
      <w:lvlJc w:val="left"/>
      <w:pPr>
        <w:ind w:left="1440" w:hanging="360"/>
      </w:pPr>
      <w:rPr>
        <w:rFonts w:ascii="Courier New" w:hAnsi="Courier New" w:cs="Times New Roman" w:hint="default"/>
      </w:rPr>
    </w:lvl>
    <w:lvl w:ilvl="2" w:tplc="17F2E2FE">
      <w:start w:val="1"/>
      <w:numFmt w:val="bullet"/>
      <w:lvlText w:val=""/>
      <w:lvlJc w:val="left"/>
      <w:pPr>
        <w:ind w:left="2160" w:hanging="360"/>
      </w:pPr>
      <w:rPr>
        <w:rFonts w:ascii="Wingdings" w:hAnsi="Wingdings" w:hint="default"/>
      </w:rPr>
    </w:lvl>
    <w:lvl w:ilvl="3" w:tplc="CE76343C">
      <w:start w:val="1"/>
      <w:numFmt w:val="bullet"/>
      <w:lvlText w:val=""/>
      <w:lvlJc w:val="left"/>
      <w:pPr>
        <w:ind w:left="2880" w:hanging="360"/>
      </w:pPr>
      <w:rPr>
        <w:rFonts w:ascii="Symbol" w:hAnsi="Symbol" w:hint="default"/>
      </w:rPr>
    </w:lvl>
    <w:lvl w:ilvl="4" w:tplc="52329D1C">
      <w:start w:val="1"/>
      <w:numFmt w:val="bullet"/>
      <w:lvlText w:val="o"/>
      <w:lvlJc w:val="left"/>
      <w:pPr>
        <w:ind w:left="3600" w:hanging="360"/>
      </w:pPr>
      <w:rPr>
        <w:rFonts w:ascii="Courier New" w:hAnsi="Courier New" w:cs="Times New Roman" w:hint="default"/>
      </w:rPr>
    </w:lvl>
    <w:lvl w:ilvl="5" w:tplc="CACA3360">
      <w:start w:val="1"/>
      <w:numFmt w:val="bullet"/>
      <w:lvlText w:val=""/>
      <w:lvlJc w:val="left"/>
      <w:pPr>
        <w:ind w:left="4320" w:hanging="360"/>
      </w:pPr>
      <w:rPr>
        <w:rFonts w:ascii="Wingdings" w:hAnsi="Wingdings" w:hint="default"/>
      </w:rPr>
    </w:lvl>
    <w:lvl w:ilvl="6" w:tplc="4E1CE34A">
      <w:start w:val="1"/>
      <w:numFmt w:val="bullet"/>
      <w:lvlText w:val=""/>
      <w:lvlJc w:val="left"/>
      <w:pPr>
        <w:ind w:left="5040" w:hanging="360"/>
      </w:pPr>
      <w:rPr>
        <w:rFonts w:ascii="Symbol" w:hAnsi="Symbol" w:hint="default"/>
      </w:rPr>
    </w:lvl>
    <w:lvl w:ilvl="7" w:tplc="093EEEF8">
      <w:start w:val="1"/>
      <w:numFmt w:val="bullet"/>
      <w:lvlText w:val="o"/>
      <w:lvlJc w:val="left"/>
      <w:pPr>
        <w:ind w:left="5760" w:hanging="360"/>
      </w:pPr>
      <w:rPr>
        <w:rFonts w:ascii="Courier New" w:hAnsi="Courier New" w:cs="Times New Roman" w:hint="default"/>
      </w:rPr>
    </w:lvl>
    <w:lvl w:ilvl="8" w:tplc="51A6C606">
      <w:start w:val="1"/>
      <w:numFmt w:val="bullet"/>
      <w:lvlText w:val=""/>
      <w:lvlJc w:val="left"/>
      <w:pPr>
        <w:ind w:left="6480" w:hanging="360"/>
      </w:pPr>
      <w:rPr>
        <w:rFonts w:ascii="Wingdings" w:hAnsi="Wingdings" w:hint="default"/>
      </w:rPr>
    </w:lvl>
  </w:abstractNum>
  <w:abstractNum w:abstractNumId="7" w15:restartNumberingAfterBreak="0">
    <w:nsid w:val="42E7621E"/>
    <w:multiLevelType w:val="hybridMultilevel"/>
    <w:tmpl w:val="C2664B12"/>
    <w:lvl w:ilvl="0" w:tplc="2320FB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5DD7183"/>
    <w:multiLevelType w:val="hybridMultilevel"/>
    <w:tmpl w:val="061251FC"/>
    <w:styleLink w:val="ImportedStyle1"/>
    <w:lvl w:ilvl="0" w:tplc="94F4F6F6">
      <w:start w:val="1"/>
      <w:numFmt w:val="upperLetter"/>
      <w:lvlText w:val="%1."/>
      <w:lvlJc w:val="left"/>
      <w:pPr>
        <w:ind w:left="810" w:hanging="360"/>
      </w:pPr>
      <w:rPr>
        <w:rFonts w:hAnsi="Arial Unicode MS"/>
        <w:i/>
        <w:iCs/>
        <w:caps w:val="0"/>
        <w:smallCaps w:val="0"/>
        <w:strike w:val="0"/>
        <w:dstrike w:val="0"/>
        <w:color w:val="000000"/>
        <w:spacing w:val="0"/>
        <w:w w:val="100"/>
        <w:kern w:val="0"/>
        <w:position w:val="0"/>
        <w:highlight w:val="none"/>
        <w:vertAlign w:val="baseline"/>
      </w:rPr>
    </w:lvl>
    <w:lvl w:ilvl="1" w:tplc="DE529CF4">
      <w:start w:val="1"/>
      <w:numFmt w:val="lowerLetter"/>
      <w:lvlText w:val="%2."/>
      <w:lvlJc w:val="left"/>
      <w:pPr>
        <w:ind w:left="1530" w:hanging="360"/>
      </w:pPr>
      <w:rPr>
        <w:rFonts w:hAnsi="Arial Unicode MS"/>
        <w:i/>
        <w:iCs/>
        <w:caps w:val="0"/>
        <w:smallCaps w:val="0"/>
        <w:strike w:val="0"/>
        <w:dstrike w:val="0"/>
        <w:color w:val="000000"/>
        <w:spacing w:val="0"/>
        <w:w w:val="100"/>
        <w:kern w:val="0"/>
        <w:position w:val="0"/>
        <w:highlight w:val="none"/>
        <w:vertAlign w:val="baseline"/>
      </w:rPr>
    </w:lvl>
    <w:lvl w:ilvl="2" w:tplc="A3FEBD8C">
      <w:start w:val="1"/>
      <w:numFmt w:val="lowerRoman"/>
      <w:lvlText w:val="%3."/>
      <w:lvlJc w:val="left"/>
      <w:pPr>
        <w:ind w:left="2250" w:hanging="300"/>
      </w:pPr>
      <w:rPr>
        <w:rFonts w:hAnsi="Arial Unicode MS"/>
        <w:i/>
        <w:iCs/>
        <w:caps w:val="0"/>
        <w:smallCaps w:val="0"/>
        <w:strike w:val="0"/>
        <w:dstrike w:val="0"/>
        <w:color w:val="000000"/>
        <w:spacing w:val="0"/>
        <w:w w:val="100"/>
        <w:kern w:val="0"/>
        <w:position w:val="0"/>
        <w:highlight w:val="none"/>
        <w:vertAlign w:val="baseline"/>
      </w:rPr>
    </w:lvl>
    <w:lvl w:ilvl="3" w:tplc="4CA2327A">
      <w:start w:val="1"/>
      <w:numFmt w:val="decimal"/>
      <w:lvlText w:val="%4."/>
      <w:lvlJc w:val="left"/>
      <w:pPr>
        <w:ind w:left="2970" w:hanging="360"/>
      </w:pPr>
      <w:rPr>
        <w:rFonts w:hAnsi="Arial Unicode MS"/>
        <w:i/>
        <w:iCs/>
        <w:caps w:val="0"/>
        <w:smallCaps w:val="0"/>
        <w:strike w:val="0"/>
        <w:dstrike w:val="0"/>
        <w:color w:val="000000"/>
        <w:spacing w:val="0"/>
        <w:w w:val="100"/>
        <w:kern w:val="0"/>
        <w:position w:val="0"/>
        <w:highlight w:val="none"/>
        <w:vertAlign w:val="baseline"/>
      </w:rPr>
    </w:lvl>
    <w:lvl w:ilvl="4" w:tplc="D8B4F9F4">
      <w:start w:val="1"/>
      <w:numFmt w:val="lowerLetter"/>
      <w:lvlText w:val="%5."/>
      <w:lvlJc w:val="left"/>
      <w:pPr>
        <w:ind w:left="3690" w:hanging="360"/>
      </w:pPr>
      <w:rPr>
        <w:rFonts w:hAnsi="Arial Unicode MS"/>
        <w:i/>
        <w:iCs/>
        <w:caps w:val="0"/>
        <w:smallCaps w:val="0"/>
        <w:strike w:val="0"/>
        <w:dstrike w:val="0"/>
        <w:color w:val="000000"/>
        <w:spacing w:val="0"/>
        <w:w w:val="100"/>
        <w:kern w:val="0"/>
        <w:position w:val="0"/>
        <w:highlight w:val="none"/>
        <w:vertAlign w:val="baseline"/>
      </w:rPr>
    </w:lvl>
    <w:lvl w:ilvl="5" w:tplc="B7000458">
      <w:start w:val="1"/>
      <w:numFmt w:val="lowerRoman"/>
      <w:lvlText w:val="%6."/>
      <w:lvlJc w:val="left"/>
      <w:pPr>
        <w:ind w:left="4410" w:hanging="300"/>
      </w:pPr>
      <w:rPr>
        <w:rFonts w:hAnsi="Arial Unicode MS"/>
        <w:i/>
        <w:iCs/>
        <w:caps w:val="0"/>
        <w:smallCaps w:val="0"/>
        <w:strike w:val="0"/>
        <w:dstrike w:val="0"/>
        <w:color w:val="000000"/>
        <w:spacing w:val="0"/>
        <w:w w:val="100"/>
        <w:kern w:val="0"/>
        <w:position w:val="0"/>
        <w:highlight w:val="none"/>
        <w:vertAlign w:val="baseline"/>
      </w:rPr>
    </w:lvl>
    <w:lvl w:ilvl="6" w:tplc="10BA049A">
      <w:start w:val="1"/>
      <w:numFmt w:val="decimal"/>
      <w:lvlText w:val="%7."/>
      <w:lvlJc w:val="left"/>
      <w:pPr>
        <w:ind w:left="5130" w:hanging="360"/>
      </w:pPr>
      <w:rPr>
        <w:rFonts w:hAnsi="Arial Unicode MS"/>
        <w:i/>
        <w:iCs/>
        <w:caps w:val="0"/>
        <w:smallCaps w:val="0"/>
        <w:strike w:val="0"/>
        <w:dstrike w:val="0"/>
        <w:color w:val="000000"/>
        <w:spacing w:val="0"/>
        <w:w w:val="100"/>
        <w:kern w:val="0"/>
        <w:position w:val="0"/>
        <w:highlight w:val="none"/>
        <w:vertAlign w:val="baseline"/>
      </w:rPr>
    </w:lvl>
    <w:lvl w:ilvl="7" w:tplc="0924E3DA">
      <w:start w:val="1"/>
      <w:numFmt w:val="lowerLetter"/>
      <w:lvlText w:val="%8."/>
      <w:lvlJc w:val="left"/>
      <w:pPr>
        <w:ind w:left="5850" w:hanging="360"/>
      </w:pPr>
      <w:rPr>
        <w:rFonts w:hAnsi="Arial Unicode MS"/>
        <w:i/>
        <w:iCs/>
        <w:caps w:val="0"/>
        <w:smallCaps w:val="0"/>
        <w:strike w:val="0"/>
        <w:dstrike w:val="0"/>
        <w:color w:val="000000"/>
        <w:spacing w:val="0"/>
        <w:w w:val="100"/>
        <w:kern w:val="0"/>
        <w:position w:val="0"/>
        <w:highlight w:val="none"/>
        <w:vertAlign w:val="baseline"/>
      </w:rPr>
    </w:lvl>
    <w:lvl w:ilvl="8" w:tplc="C3FC5816">
      <w:start w:val="1"/>
      <w:numFmt w:val="lowerRoman"/>
      <w:lvlText w:val="%9."/>
      <w:lvlJc w:val="left"/>
      <w:pPr>
        <w:ind w:left="6570" w:hanging="300"/>
      </w:pPr>
      <w:rPr>
        <w:rFonts w:hAnsi="Arial Unicode MS"/>
        <w:i/>
        <w:iCs/>
        <w:caps w:val="0"/>
        <w:smallCaps w:val="0"/>
        <w:strike w:val="0"/>
        <w:dstrike w:val="0"/>
        <w:color w:val="000000"/>
        <w:spacing w:val="0"/>
        <w:w w:val="100"/>
        <w:kern w:val="0"/>
        <w:position w:val="0"/>
        <w:highlight w:val="none"/>
        <w:vertAlign w:val="baseline"/>
      </w:rPr>
    </w:lvl>
  </w:abstractNum>
  <w:abstractNum w:abstractNumId="9" w15:restartNumberingAfterBreak="0">
    <w:nsid w:val="49882445"/>
    <w:multiLevelType w:val="singleLevel"/>
    <w:tmpl w:val="2C1C7AF6"/>
    <w:lvl w:ilvl="0">
      <w:start w:val="1"/>
      <w:numFmt w:val="decimal"/>
      <w:lvlText w:val="%1."/>
      <w:lvlJc w:val="left"/>
      <w:pPr>
        <w:tabs>
          <w:tab w:val="num" w:pos="360"/>
        </w:tabs>
        <w:ind w:left="0" w:firstLine="0"/>
      </w:pPr>
      <w:rPr>
        <w:rFonts w:ascii="Times New Roman" w:hAnsi="Times New Roman" w:hint="default"/>
        <w:b w:val="0"/>
        <w:i w:val="0"/>
        <w:sz w:val="24"/>
      </w:rPr>
    </w:lvl>
  </w:abstractNum>
  <w:abstractNum w:abstractNumId="10" w15:restartNumberingAfterBreak="0">
    <w:nsid w:val="4C257AE4"/>
    <w:multiLevelType w:val="hybridMultilevel"/>
    <w:tmpl w:val="3F6ED5B6"/>
    <w:lvl w:ilvl="0" w:tplc="FDA8A0A4">
      <w:start w:val="1"/>
      <w:numFmt w:val="lowerLetter"/>
      <w:lvlText w:val="%1."/>
      <w:lvlJc w:val="left"/>
      <w:pPr>
        <w:ind w:left="1080" w:hanging="360"/>
      </w:pPr>
      <w:rPr>
        <w:rFonts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E943911"/>
    <w:multiLevelType w:val="multilevel"/>
    <w:tmpl w:val="EEBC5F40"/>
    <w:lvl w:ilvl="0">
      <w:start w:val="1"/>
      <w:numFmt w:val="decimal"/>
      <w:lvlText w:val="%1)"/>
      <w:lvlJc w:val="left"/>
      <w:pPr>
        <w:tabs>
          <w:tab w:val="num" w:pos="360"/>
        </w:tabs>
        <w:ind w:left="360" w:hanging="360"/>
      </w:pPr>
    </w:lvl>
    <w:lvl w:ilvl="1">
      <w:start w:val="1"/>
      <w:numFmt w:val="upperRoman"/>
      <w:pStyle w:val="HeadingPoint"/>
      <w:suff w:val="nothing"/>
      <w:lvlText w:val="POINT %2"/>
      <w:lvlJc w:val="left"/>
      <w:pPr>
        <w:ind w:left="0" w:firstLine="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rPr>
        <w:u w:val="none"/>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F441EA6"/>
    <w:multiLevelType w:val="singleLevel"/>
    <w:tmpl w:val="E12AA41E"/>
    <w:lvl w:ilvl="0">
      <w:start w:val="1"/>
      <w:numFmt w:val="decimal"/>
      <w:pStyle w:val="BlockIndent"/>
      <w:lvlText w:val="%1."/>
      <w:lvlJc w:val="left"/>
      <w:pPr>
        <w:tabs>
          <w:tab w:val="num" w:pos="360"/>
        </w:tabs>
        <w:ind w:left="0" w:firstLine="0"/>
      </w:pPr>
      <w:rPr>
        <w:rFonts w:ascii="Times New Roman" w:hAnsi="Times New Roman" w:hint="default"/>
        <w:b w:val="0"/>
        <w:i w:val="0"/>
        <w:sz w:val="24"/>
      </w:rPr>
    </w:lvl>
  </w:abstractNum>
  <w:abstractNum w:abstractNumId="13" w15:restartNumberingAfterBreak="0">
    <w:nsid w:val="5631563A"/>
    <w:multiLevelType w:val="hybridMultilevel"/>
    <w:tmpl w:val="3B325B7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FD67C1"/>
    <w:multiLevelType w:val="singleLevel"/>
    <w:tmpl w:val="2BF83CD2"/>
    <w:lvl w:ilvl="0">
      <w:start w:val="1"/>
      <w:numFmt w:val="decimal"/>
      <w:pStyle w:val="DoubleSpaceParagraphwParaNum"/>
      <w:lvlText w:val="%1."/>
      <w:lvlJc w:val="left"/>
      <w:pPr>
        <w:tabs>
          <w:tab w:val="num" w:pos="1800"/>
        </w:tabs>
        <w:ind w:left="0" w:firstLine="1440"/>
      </w:pPr>
      <w:rPr>
        <w:rFonts w:ascii="Times New Roman" w:hAnsi="Times New Roman" w:hint="default"/>
        <w:b w:val="0"/>
        <w:i w:val="0"/>
        <w:sz w:val="24"/>
      </w:rPr>
    </w:lvl>
  </w:abstractNum>
  <w:abstractNum w:abstractNumId="15" w15:restartNumberingAfterBreak="0">
    <w:nsid w:val="576B71E6"/>
    <w:multiLevelType w:val="hybridMultilevel"/>
    <w:tmpl w:val="89AC1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6321D3"/>
    <w:multiLevelType w:val="hybridMultilevel"/>
    <w:tmpl w:val="C20851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0A68AB"/>
    <w:multiLevelType w:val="hybridMultilevel"/>
    <w:tmpl w:val="759A24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0A42D6F"/>
    <w:multiLevelType w:val="hybridMultilevel"/>
    <w:tmpl w:val="87DC7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2C32E9"/>
    <w:multiLevelType w:val="hybridMultilevel"/>
    <w:tmpl w:val="01C0A3A8"/>
    <w:lvl w:ilvl="0" w:tplc="73CCB2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C05B77"/>
    <w:multiLevelType w:val="hybridMultilevel"/>
    <w:tmpl w:val="4DB0B6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53740F9"/>
    <w:multiLevelType w:val="hybridMultilevel"/>
    <w:tmpl w:val="264A4A9A"/>
    <w:lvl w:ilvl="0" w:tplc="91D2A8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5ED70FF"/>
    <w:multiLevelType w:val="hybridMultilevel"/>
    <w:tmpl w:val="251E60E4"/>
    <w:lvl w:ilvl="0" w:tplc="0E1ED4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69F3840"/>
    <w:multiLevelType w:val="singleLevel"/>
    <w:tmpl w:val="5AF0FFBC"/>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24" w15:restartNumberingAfterBreak="0">
    <w:nsid w:val="69621718"/>
    <w:multiLevelType w:val="hybridMultilevel"/>
    <w:tmpl w:val="786C5BF2"/>
    <w:lvl w:ilvl="0" w:tplc="E07A57B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69D853D8"/>
    <w:multiLevelType w:val="hybridMultilevel"/>
    <w:tmpl w:val="E8963F3C"/>
    <w:lvl w:ilvl="0" w:tplc="6A7EFF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9EE1EB2"/>
    <w:multiLevelType w:val="hybridMultilevel"/>
    <w:tmpl w:val="EA38F2CE"/>
    <w:lvl w:ilvl="0" w:tplc="252439D6">
      <w:start w:val="1"/>
      <w:numFmt w:val="upperRoman"/>
      <w:lvlText w:val="%1."/>
      <w:lvlJc w:val="left"/>
      <w:pPr>
        <w:ind w:left="1080" w:hanging="720"/>
      </w:pPr>
      <w:rPr>
        <w:rFonts w:ascii="Times New Roman" w:hAnsi="Times New Roman" w:hint="default"/>
        <w:b/>
        <w:u w:val="none"/>
      </w:rPr>
    </w:lvl>
    <w:lvl w:ilvl="1" w:tplc="FDB0006A">
      <w:start w:val="1"/>
      <w:numFmt w:val="lowerLetter"/>
      <w:lvlText w:val="%2."/>
      <w:lvlJc w:val="left"/>
      <w:pPr>
        <w:ind w:left="1440" w:hanging="360"/>
      </w:pPr>
      <w:rPr>
        <w:rFonts w:ascii="Times New Roman" w:hAnsi="Times New Roman"/>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C3694C"/>
    <w:multiLevelType w:val="multilevel"/>
    <w:tmpl w:val="A1F6ED94"/>
    <w:lvl w:ilvl="0">
      <w:start w:val="1"/>
      <w:numFmt w:val="decimal"/>
      <w:suff w:val="nothing"/>
      <w:lvlText w:val="INTERROGATORY NO. %1"/>
      <w:lvlJc w:val="left"/>
      <w:pPr>
        <w:ind w:left="0" w:firstLine="0"/>
      </w:pPr>
      <w:rPr>
        <w:rFonts w:ascii="Times New Roman Bold" w:hAnsi="Times New Roman Bold" w:hint="default"/>
        <w:b/>
        <w:i w:val="0"/>
        <w:sz w:val="24"/>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8" w15:restartNumberingAfterBreak="0">
    <w:nsid w:val="7C1D3AC1"/>
    <w:multiLevelType w:val="hybridMultilevel"/>
    <w:tmpl w:val="2A1CB8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E057DC4"/>
    <w:multiLevelType w:val="hybridMultilevel"/>
    <w:tmpl w:val="0DAE363A"/>
    <w:lvl w:ilvl="0" w:tplc="620E3238">
      <w:start w:val="1"/>
      <w:numFmt w:val="decimal"/>
      <w:lvlText w:val="%1."/>
      <w:lvlJc w:val="left"/>
      <w:pPr>
        <w:ind w:left="1080" w:hanging="360"/>
      </w:pPr>
    </w:lvl>
    <w:lvl w:ilvl="1" w:tplc="034A919E">
      <w:start w:val="1"/>
      <w:numFmt w:val="lowerLetter"/>
      <w:lvlText w:val="%2."/>
      <w:lvlJc w:val="left"/>
      <w:pPr>
        <w:ind w:left="1800" w:hanging="360"/>
      </w:pPr>
    </w:lvl>
    <w:lvl w:ilvl="2" w:tplc="F49A66AA">
      <w:start w:val="1"/>
      <w:numFmt w:val="lowerRoman"/>
      <w:lvlText w:val="%3."/>
      <w:lvlJc w:val="right"/>
      <w:pPr>
        <w:ind w:left="2520" w:hanging="180"/>
      </w:pPr>
    </w:lvl>
    <w:lvl w:ilvl="3" w:tplc="156AD67E">
      <w:start w:val="1"/>
      <w:numFmt w:val="decimal"/>
      <w:lvlText w:val="%4."/>
      <w:lvlJc w:val="left"/>
      <w:pPr>
        <w:ind w:left="3240" w:hanging="360"/>
      </w:pPr>
    </w:lvl>
    <w:lvl w:ilvl="4" w:tplc="3482C3B0">
      <w:start w:val="1"/>
      <w:numFmt w:val="lowerLetter"/>
      <w:lvlText w:val="%5."/>
      <w:lvlJc w:val="left"/>
      <w:pPr>
        <w:ind w:left="3960" w:hanging="360"/>
      </w:pPr>
    </w:lvl>
    <w:lvl w:ilvl="5" w:tplc="AD669A0A">
      <w:start w:val="1"/>
      <w:numFmt w:val="lowerRoman"/>
      <w:lvlText w:val="%6."/>
      <w:lvlJc w:val="right"/>
      <w:pPr>
        <w:ind w:left="4680" w:hanging="180"/>
      </w:pPr>
    </w:lvl>
    <w:lvl w:ilvl="6" w:tplc="E1C02B18">
      <w:start w:val="1"/>
      <w:numFmt w:val="decimal"/>
      <w:lvlText w:val="%7."/>
      <w:lvlJc w:val="left"/>
      <w:pPr>
        <w:ind w:left="5400" w:hanging="360"/>
      </w:pPr>
    </w:lvl>
    <w:lvl w:ilvl="7" w:tplc="B4E8ADBE">
      <w:start w:val="1"/>
      <w:numFmt w:val="lowerLetter"/>
      <w:lvlText w:val="%8."/>
      <w:lvlJc w:val="left"/>
      <w:pPr>
        <w:ind w:left="6120" w:hanging="360"/>
      </w:pPr>
    </w:lvl>
    <w:lvl w:ilvl="8" w:tplc="C15EB902">
      <w:start w:val="1"/>
      <w:numFmt w:val="lowerRoman"/>
      <w:lvlText w:val="%9."/>
      <w:lvlJc w:val="right"/>
      <w:pPr>
        <w:ind w:left="6840" w:hanging="180"/>
      </w:pPr>
    </w:lvl>
  </w:abstractNum>
  <w:num w:numId="1" w16cid:durableId="341324770">
    <w:abstractNumId w:val="14"/>
  </w:num>
  <w:num w:numId="2" w16cid:durableId="1297955613">
    <w:abstractNumId w:val="9"/>
  </w:num>
  <w:num w:numId="3" w16cid:durableId="474101055">
    <w:abstractNumId w:val="12"/>
  </w:num>
  <w:num w:numId="4" w16cid:durableId="576210003">
    <w:abstractNumId w:val="27"/>
  </w:num>
  <w:num w:numId="5" w16cid:durableId="977995470">
    <w:abstractNumId w:val="27"/>
  </w:num>
  <w:num w:numId="6" w16cid:durableId="1546483608">
    <w:abstractNumId w:val="27"/>
  </w:num>
  <w:num w:numId="7" w16cid:durableId="470560037">
    <w:abstractNumId w:val="27"/>
  </w:num>
  <w:num w:numId="8" w16cid:durableId="1046175266">
    <w:abstractNumId w:val="27"/>
  </w:num>
  <w:num w:numId="9" w16cid:durableId="1269460109">
    <w:abstractNumId w:val="27"/>
  </w:num>
  <w:num w:numId="10" w16cid:durableId="1885023139">
    <w:abstractNumId w:val="27"/>
  </w:num>
  <w:num w:numId="11" w16cid:durableId="826096378">
    <w:abstractNumId w:val="27"/>
  </w:num>
  <w:num w:numId="12" w16cid:durableId="1798833725">
    <w:abstractNumId w:val="11"/>
  </w:num>
  <w:num w:numId="13" w16cid:durableId="1442724914">
    <w:abstractNumId w:val="23"/>
  </w:num>
  <w:num w:numId="14" w16cid:durableId="1037436972">
    <w:abstractNumId w:val="11"/>
  </w:num>
  <w:num w:numId="15" w16cid:durableId="1500392345">
    <w:abstractNumId w:val="18"/>
  </w:num>
  <w:num w:numId="16" w16cid:durableId="33233906">
    <w:abstractNumId w:val="19"/>
  </w:num>
  <w:num w:numId="17" w16cid:durableId="933316871">
    <w:abstractNumId w:val="5"/>
  </w:num>
  <w:num w:numId="18" w16cid:durableId="1283614807">
    <w:abstractNumId w:val="28"/>
  </w:num>
  <w:num w:numId="19" w16cid:durableId="1305084425">
    <w:abstractNumId w:val="26"/>
  </w:num>
  <w:num w:numId="20" w16cid:durableId="270279612">
    <w:abstractNumId w:val="2"/>
  </w:num>
  <w:num w:numId="21" w16cid:durableId="1437094391">
    <w:abstractNumId w:val="6"/>
  </w:num>
  <w:num w:numId="22" w16cid:durableId="551381528">
    <w:abstractNumId w:val="15"/>
  </w:num>
  <w:num w:numId="23" w16cid:durableId="1352485715">
    <w:abstractNumId w:val="16"/>
  </w:num>
  <w:num w:numId="24" w16cid:durableId="733896232">
    <w:abstractNumId w:val="8"/>
  </w:num>
  <w:num w:numId="25" w16cid:durableId="1860124529">
    <w:abstractNumId w:val="4"/>
  </w:num>
  <w:num w:numId="26" w16cid:durableId="1723559616">
    <w:abstractNumId w:val="29"/>
  </w:num>
  <w:num w:numId="27" w16cid:durableId="640231660">
    <w:abstractNumId w:val="25"/>
  </w:num>
  <w:num w:numId="28" w16cid:durableId="2135517702">
    <w:abstractNumId w:val="0"/>
  </w:num>
  <w:num w:numId="29" w16cid:durableId="1123229481">
    <w:abstractNumId w:val="3"/>
  </w:num>
  <w:num w:numId="30" w16cid:durableId="347021604">
    <w:abstractNumId w:val="13"/>
  </w:num>
  <w:num w:numId="31" w16cid:durableId="1675719796">
    <w:abstractNumId w:val="21"/>
  </w:num>
  <w:num w:numId="32" w16cid:durableId="994532741">
    <w:abstractNumId w:val="7"/>
  </w:num>
  <w:num w:numId="33" w16cid:durableId="1613978733">
    <w:abstractNumId w:val="22"/>
  </w:num>
  <w:num w:numId="34" w16cid:durableId="13401564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16729438">
    <w:abstractNumId w:val="17"/>
  </w:num>
  <w:num w:numId="36" w16cid:durableId="847327254">
    <w:abstractNumId w:val="1"/>
  </w:num>
  <w:num w:numId="37" w16cid:durableId="1028214272">
    <w:abstractNumId w:val="10"/>
  </w:num>
  <w:num w:numId="38" w16cid:durableId="150381791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B99"/>
    <w:rsid w:val="00000B97"/>
    <w:rsid w:val="00000CE8"/>
    <w:rsid w:val="0000112B"/>
    <w:rsid w:val="000012C8"/>
    <w:rsid w:val="00001BD9"/>
    <w:rsid w:val="00001D06"/>
    <w:rsid w:val="00001E61"/>
    <w:rsid w:val="00001ED8"/>
    <w:rsid w:val="000022A5"/>
    <w:rsid w:val="000027C3"/>
    <w:rsid w:val="00003AE8"/>
    <w:rsid w:val="00004071"/>
    <w:rsid w:val="000043FE"/>
    <w:rsid w:val="0000447E"/>
    <w:rsid w:val="00004845"/>
    <w:rsid w:val="00004BFE"/>
    <w:rsid w:val="00004F75"/>
    <w:rsid w:val="000052F3"/>
    <w:rsid w:val="00006033"/>
    <w:rsid w:val="00006AD6"/>
    <w:rsid w:val="00006C1A"/>
    <w:rsid w:val="00006EA4"/>
    <w:rsid w:val="00007D47"/>
    <w:rsid w:val="00007D96"/>
    <w:rsid w:val="00007DA8"/>
    <w:rsid w:val="0001079D"/>
    <w:rsid w:val="0001107B"/>
    <w:rsid w:val="00011150"/>
    <w:rsid w:val="000113E6"/>
    <w:rsid w:val="0001185B"/>
    <w:rsid w:val="00011C25"/>
    <w:rsid w:val="000120F8"/>
    <w:rsid w:val="00012299"/>
    <w:rsid w:val="000123E6"/>
    <w:rsid w:val="00012499"/>
    <w:rsid w:val="0001253B"/>
    <w:rsid w:val="000131AF"/>
    <w:rsid w:val="00013514"/>
    <w:rsid w:val="000136DA"/>
    <w:rsid w:val="0001399D"/>
    <w:rsid w:val="000139DF"/>
    <w:rsid w:val="00013A45"/>
    <w:rsid w:val="000152AD"/>
    <w:rsid w:val="00015388"/>
    <w:rsid w:val="0001565E"/>
    <w:rsid w:val="00016A34"/>
    <w:rsid w:val="000173B8"/>
    <w:rsid w:val="00020042"/>
    <w:rsid w:val="00020746"/>
    <w:rsid w:val="00021246"/>
    <w:rsid w:val="00021549"/>
    <w:rsid w:val="0002183E"/>
    <w:rsid w:val="00021C21"/>
    <w:rsid w:val="000224B1"/>
    <w:rsid w:val="0002258D"/>
    <w:rsid w:val="00022686"/>
    <w:rsid w:val="00022827"/>
    <w:rsid w:val="00022EDB"/>
    <w:rsid w:val="00022F16"/>
    <w:rsid w:val="00023A7D"/>
    <w:rsid w:val="0002495B"/>
    <w:rsid w:val="00024D20"/>
    <w:rsid w:val="00024F0E"/>
    <w:rsid w:val="0002521D"/>
    <w:rsid w:val="00025385"/>
    <w:rsid w:val="000253F8"/>
    <w:rsid w:val="0002619D"/>
    <w:rsid w:val="00026987"/>
    <w:rsid w:val="00026E24"/>
    <w:rsid w:val="0002781E"/>
    <w:rsid w:val="00027BF8"/>
    <w:rsid w:val="00027C26"/>
    <w:rsid w:val="000302D2"/>
    <w:rsid w:val="000304A6"/>
    <w:rsid w:val="000309B9"/>
    <w:rsid w:val="00030E8B"/>
    <w:rsid w:val="00031178"/>
    <w:rsid w:val="00031514"/>
    <w:rsid w:val="0003162D"/>
    <w:rsid w:val="00031B39"/>
    <w:rsid w:val="00031C5D"/>
    <w:rsid w:val="00032475"/>
    <w:rsid w:val="0003269B"/>
    <w:rsid w:val="00032872"/>
    <w:rsid w:val="00032BF8"/>
    <w:rsid w:val="0003396A"/>
    <w:rsid w:val="0003447E"/>
    <w:rsid w:val="0003472A"/>
    <w:rsid w:val="00034B86"/>
    <w:rsid w:val="00034FEF"/>
    <w:rsid w:val="0003519A"/>
    <w:rsid w:val="0003563F"/>
    <w:rsid w:val="00035F26"/>
    <w:rsid w:val="00035FDD"/>
    <w:rsid w:val="00036555"/>
    <w:rsid w:val="00036AC0"/>
    <w:rsid w:val="00036E75"/>
    <w:rsid w:val="000370E7"/>
    <w:rsid w:val="000371EF"/>
    <w:rsid w:val="00037B1E"/>
    <w:rsid w:val="00040A20"/>
    <w:rsid w:val="00040AAD"/>
    <w:rsid w:val="0004131E"/>
    <w:rsid w:val="000414A2"/>
    <w:rsid w:val="000415ED"/>
    <w:rsid w:val="00041A6F"/>
    <w:rsid w:val="000422C2"/>
    <w:rsid w:val="0004241D"/>
    <w:rsid w:val="000446C0"/>
    <w:rsid w:val="000447B6"/>
    <w:rsid w:val="00044BED"/>
    <w:rsid w:val="00045319"/>
    <w:rsid w:val="00045700"/>
    <w:rsid w:val="00045851"/>
    <w:rsid w:val="0004651A"/>
    <w:rsid w:val="000469B0"/>
    <w:rsid w:val="00046AD9"/>
    <w:rsid w:val="00046C30"/>
    <w:rsid w:val="000479DD"/>
    <w:rsid w:val="00047E9A"/>
    <w:rsid w:val="00047FC9"/>
    <w:rsid w:val="00050832"/>
    <w:rsid w:val="00052144"/>
    <w:rsid w:val="000525EA"/>
    <w:rsid w:val="00052676"/>
    <w:rsid w:val="0005273A"/>
    <w:rsid w:val="00052B8F"/>
    <w:rsid w:val="00052C15"/>
    <w:rsid w:val="00053BD5"/>
    <w:rsid w:val="00054025"/>
    <w:rsid w:val="00054115"/>
    <w:rsid w:val="000543DE"/>
    <w:rsid w:val="0005478F"/>
    <w:rsid w:val="00054FD4"/>
    <w:rsid w:val="000554E0"/>
    <w:rsid w:val="0005586C"/>
    <w:rsid w:val="00055971"/>
    <w:rsid w:val="00055C14"/>
    <w:rsid w:val="00055C8D"/>
    <w:rsid w:val="00055CDC"/>
    <w:rsid w:val="00055F7F"/>
    <w:rsid w:val="000560C2"/>
    <w:rsid w:val="0005640D"/>
    <w:rsid w:val="00056874"/>
    <w:rsid w:val="00056AD0"/>
    <w:rsid w:val="000576A3"/>
    <w:rsid w:val="000607C4"/>
    <w:rsid w:val="0006110D"/>
    <w:rsid w:val="000614F4"/>
    <w:rsid w:val="00061601"/>
    <w:rsid w:val="00062448"/>
    <w:rsid w:val="00062920"/>
    <w:rsid w:val="000631AC"/>
    <w:rsid w:val="00063397"/>
    <w:rsid w:val="0006355F"/>
    <w:rsid w:val="000639EA"/>
    <w:rsid w:val="00063B88"/>
    <w:rsid w:val="00063F3E"/>
    <w:rsid w:val="0006475D"/>
    <w:rsid w:val="00064994"/>
    <w:rsid w:val="00064D9A"/>
    <w:rsid w:val="00065565"/>
    <w:rsid w:val="00065F70"/>
    <w:rsid w:val="000661A5"/>
    <w:rsid w:val="0006684A"/>
    <w:rsid w:val="00066871"/>
    <w:rsid w:val="00066C4D"/>
    <w:rsid w:val="00066E25"/>
    <w:rsid w:val="00066EDD"/>
    <w:rsid w:val="000670E9"/>
    <w:rsid w:val="0006711F"/>
    <w:rsid w:val="000676FE"/>
    <w:rsid w:val="00067AE5"/>
    <w:rsid w:val="00067BB1"/>
    <w:rsid w:val="00067CE3"/>
    <w:rsid w:val="00070337"/>
    <w:rsid w:val="00070750"/>
    <w:rsid w:val="00070BAE"/>
    <w:rsid w:val="00071168"/>
    <w:rsid w:val="000714F9"/>
    <w:rsid w:val="000715E5"/>
    <w:rsid w:val="000718E1"/>
    <w:rsid w:val="0007238D"/>
    <w:rsid w:val="0007264F"/>
    <w:rsid w:val="0007274B"/>
    <w:rsid w:val="000727C1"/>
    <w:rsid w:val="0007302D"/>
    <w:rsid w:val="00073716"/>
    <w:rsid w:val="00073AB9"/>
    <w:rsid w:val="00073AF1"/>
    <w:rsid w:val="0007404A"/>
    <w:rsid w:val="000743BE"/>
    <w:rsid w:val="000745B0"/>
    <w:rsid w:val="0007479B"/>
    <w:rsid w:val="00074BDC"/>
    <w:rsid w:val="00074DE9"/>
    <w:rsid w:val="00075629"/>
    <w:rsid w:val="00075FB5"/>
    <w:rsid w:val="000761BB"/>
    <w:rsid w:val="00076443"/>
    <w:rsid w:val="00076486"/>
    <w:rsid w:val="0007706A"/>
    <w:rsid w:val="000778D0"/>
    <w:rsid w:val="000778F2"/>
    <w:rsid w:val="00077E11"/>
    <w:rsid w:val="000802C5"/>
    <w:rsid w:val="000806AE"/>
    <w:rsid w:val="00080D8D"/>
    <w:rsid w:val="00080E5E"/>
    <w:rsid w:val="00080EF5"/>
    <w:rsid w:val="0008146F"/>
    <w:rsid w:val="000819FB"/>
    <w:rsid w:val="00081BE8"/>
    <w:rsid w:val="00081CE0"/>
    <w:rsid w:val="00081F09"/>
    <w:rsid w:val="000824CC"/>
    <w:rsid w:val="00082CEC"/>
    <w:rsid w:val="00083055"/>
    <w:rsid w:val="00083FE5"/>
    <w:rsid w:val="0008437F"/>
    <w:rsid w:val="00084B8A"/>
    <w:rsid w:val="0008581B"/>
    <w:rsid w:val="00086B0C"/>
    <w:rsid w:val="00086B68"/>
    <w:rsid w:val="00086B71"/>
    <w:rsid w:val="000870C9"/>
    <w:rsid w:val="00087D85"/>
    <w:rsid w:val="00087E3A"/>
    <w:rsid w:val="00090537"/>
    <w:rsid w:val="00090540"/>
    <w:rsid w:val="00090AF9"/>
    <w:rsid w:val="00091998"/>
    <w:rsid w:val="00091CA4"/>
    <w:rsid w:val="00091E2A"/>
    <w:rsid w:val="00091E31"/>
    <w:rsid w:val="00092083"/>
    <w:rsid w:val="00092440"/>
    <w:rsid w:val="000924DB"/>
    <w:rsid w:val="000928E0"/>
    <w:rsid w:val="00093189"/>
    <w:rsid w:val="00093896"/>
    <w:rsid w:val="000939B3"/>
    <w:rsid w:val="00093CC8"/>
    <w:rsid w:val="00093D76"/>
    <w:rsid w:val="000948AD"/>
    <w:rsid w:val="0009510A"/>
    <w:rsid w:val="00095249"/>
    <w:rsid w:val="0009565D"/>
    <w:rsid w:val="000957E8"/>
    <w:rsid w:val="000959BA"/>
    <w:rsid w:val="00095F9D"/>
    <w:rsid w:val="00096A7B"/>
    <w:rsid w:val="00097058"/>
    <w:rsid w:val="000971C4"/>
    <w:rsid w:val="00097478"/>
    <w:rsid w:val="00097786"/>
    <w:rsid w:val="000A0819"/>
    <w:rsid w:val="000A09AC"/>
    <w:rsid w:val="000A0A23"/>
    <w:rsid w:val="000A12AC"/>
    <w:rsid w:val="000A1418"/>
    <w:rsid w:val="000A16FB"/>
    <w:rsid w:val="000A19B8"/>
    <w:rsid w:val="000A223F"/>
    <w:rsid w:val="000A22F7"/>
    <w:rsid w:val="000A2503"/>
    <w:rsid w:val="000A2D1A"/>
    <w:rsid w:val="000A2DE7"/>
    <w:rsid w:val="000A328F"/>
    <w:rsid w:val="000A32C9"/>
    <w:rsid w:val="000A32DB"/>
    <w:rsid w:val="000A357C"/>
    <w:rsid w:val="000A364C"/>
    <w:rsid w:val="000A454C"/>
    <w:rsid w:val="000A4874"/>
    <w:rsid w:val="000A4BDB"/>
    <w:rsid w:val="000A53C9"/>
    <w:rsid w:val="000A5EBD"/>
    <w:rsid w:val="000A613A"/>
    <w:rsid w:val="000A6317"/>
    <w:rsid w:val="000A6EE1"/>
    <w:rsid w:val="000A7065"/>
    <w:rsid w:val="000A7393"/>
    <w:rsid w:val="000A73F3"/>
    <w:rsid w:val="000A7931"/>
    <w:rsid w:val="000A7A60"/>
    <w:rsid w:val="000B007C"/>
    <w:rsid w:val="000B0506"/>
    <w:rsid w:val="000B22B9"/>
    <w:rsid w:val="000B22F6"/>
    <w:rsid w:val="000B2461"/>
    <w:rsid w:val="000B29BA"/>
    <w:rsid w:val="000B2F3D"/>
    <w:rsid w:val="000B342C"/>
    <w:rsid w:val="000B34EF"/>
    <w:rsid w:val="000B3A5B"/>
    <w:rsid w:val="000B48DA"/>
    <w:rsid w:val="000B4B69"/>
    <w:rsid w:val="000B4FF0"/>
    <w:rsid w:val="000B52C7"/>
    <w:rsid w:val="000B541F"/>
    <w:rsid w:val="000B5658"/>
    <w:rsid w:val="000B57E6"/>
    <w:rsid w:val="000B5805"/>
    <w:rsid w:val="000B6D7D"/>
    <w:rsid w:val="000B7743"/>
    <w:rsid w:val="000C0741"/>
    <w:rsid w:val="000C083E"/>
    <w:rsid w:val="000C09D5"/>
    <w:rsid w:val="000C0ED5"/>
    <w:rsid w:val="000C13C7"/>
    <w:rsid w:val="000C1878"/>
    <w:rsid w:val="000C1AB2"/>
    <w:rsid w:val="000C21DF"/>
    <w:rsid w:val="000C28DB"/>
    <w:rsid w:val="000C3407"/>
    <w:rsid w:val="000C39C1"/>
    <w:rsid w:val="000C3B3F"/>
    <w:rsid w:val="000C3CFB"/>
    <w:rsid w:val="000C4270"/>
    <w:rsid w:val="000C42E1"/>
    <w:rsid w:val="000C4B4B"/>
    <w:rsid w:val="000C4DF1"/>
    <w:rsid w:val="000C51CD"/>
    <w:rsid w:val="000C5F8C"/>
    <w:rsid w:val="000C614B"/>
    <w:rsid w:val="000C6AB0"/>
    <w:rsid w:val="000C6B11"/>
    <w:rsid w:val="000C6BA0"/>
    <w:rsid w:val="000C778B"/>
    <w:rsid w:val="000C7EF9"/>
    <w:rsid w:val="000D02DF"/>
    <w:rsid w:val="000D036B"/>
    <w:rsid w:val="000D03B5"/>
    <w:rsid w:val="000D03DC"/>
    <w:rsid w:val="000D08D4"/>
    <w:rsid w:val="000D0D35"/>
    <w:rsid w:val="000D0DB0"/>
    <w:rsid w:val="000D0E9E"/>
    <w:rsid w:val="000D10D6"/>
    <w:rsid w:val="000D195C"/>
    <w:rsid w:val="000D1999"/>
    <w:rsid w:val="000D223C"/>
    <w:rsid w:val="000D2297"/>
    <w:rsid w:val="000D259B"/>
    <w:rsid w:val="000D2889"/>
    <w:rsid w:val="000D2939"/>
    <w:rsid w:val="000D2AD7"/>
    <w:rsid w:val="000D2B27"/>
    <w:rsid w:val="000D317C"/>
    <w:rsid w:val="000D3346"/>
    <w:rsid w:val="000D3A65"/>
    <w:rsid w:val="000D3B3D"/>
    <w:rsid w:val="000D40D8"/>
    <w:rsid w:val="000D461B"/>
    <w:rsid w:val="000D4A29"/>
    <w:rsid w:val="000D545C"/>
    <w:rsid w:val="000D5984"/>
    <w:rsid w:val="000D5DC0"/>
    <w:rsid w:val="000D71F3"/>
    <w:rsid w:val="000D73B5"/>
    <w:rsid w:val="000D77F0"/>
    <w:rsid w:val="000D7818"/>
    <w:rsid w:val="000E0557"/>
    <w:rsid w:val="000E05BF"/>
    <w:rsid w:val="000E06C5"/>
    <w:rsid w:val="000E128D"/>
    <w:rsid w:val="000E1595"/>
    <w:rsid w:val="000E2123"/>
    <w:rsid w:val="000E30B9"/>
    <w:rsid w:val="000E3344"/>
    <w:rsid w:val="000E3626"/>
    <w:rsid w:val="000E3A9F"/>
    <w:rsid w:val="000E3C36"/>
    <w:rsid w:val="000E3C43"/>
    <w:rsid w:val="000E3E52"/>
    <w:rsid w:val="000E4291"/>
    <w:rsid w:val="000E44A9"/>
    <w:rsid w:val="000E4622"/>
    <w:rsid w:val="000E465F"/>
    <w:rsid w:val="000E48E9"/>
    <w:rsid w:val="000E4B21"/>
    <w:rsid w:val="000E5E60"/>
    <w:rsid w:val="000E698E"/>
    <w:rsid w:val="000E7176"/>
    <w:rsid w:val="000E7A4E"/>
    <w:rsid w:val="000E7F9F"/>
    <w:rsid w:val="000F0886"/>
    <w:rsid w:val="000F0E4A"/>
    <w:rsid w:val="000F11C5"/>
    <w:rsid w:val="000F1257"/>
    <w:rsid w:val="000F1483"/>
    <w:rsid w:val="000F1490"/>
    <w:rsid w:val="000F168D"/>
    <w:rsid w:val="000F1D22"/>
    <w:rsid w:val="000F1F66"/>
    <w:rsid w:val="000F222A"/>
    <w:rsid w:val="000F23D6"/>
    <w:rsid w:val="000F303B"/>
    <w:rsid w:val="000F30F2"/>
    <w:rsid w:val="000F3218"/>
    <w:rsid w:val="000F34E6"/>
    <w:rsid w:val="000F355F"/>
    <w:rsid w:val="000F35CE"/>
    <w:rsid w:val="000F36E2"/>
    <w:rsid w:val="000F3FE1"/>
    <w:rsid w:val="000F41C4"/>
    <w:rsid w:val="000F542A"/>
    <w:rsid w:val="000F543F"/>
    <w:rsid w:val="000F558A"/>
    <w:rsid w:val="000F5A85"/>
    <w:rsid w:val="000F5D5F"/>
    <w:rsid w:val="000F6678"/>
    <w:rsid w:val="000F6684"/>
    <w:rsid w:val="000F6F50"/>
    <w:rsid w:val="000F718A"/>
    <w:rsid w:val="000F7538"/>
    <w:rsid w:val="000F7C90"/>
    <w:rsid w:val="000F7CF5"/>
    <w:rsid w:val="00100251"/>
    <w:rsid w:val="001008DF"/>
    <w:rsid w:val="00100CDE"/>
    <w:rsid w:val="001010AD"/>
    <w:rsid w:val="001012D6"/>
    <w:rsid w:val="00101497"/>
    <w:rsid w:val="00101A8D"/>
    <w:rsid w:val="00101E22"/>
    <w:rsid w:val="00102DEB"/>
    <w:rsid w:val="00103380"/>
    <w:rsid w:val="00103776"/>
    <w:rsid w:val="00103C08"/>
    <w:rsid w:val="0010456E"/>
    <w:rsid w:val="00105728"/>
    <w:rsid w:val="00105872"/>
    <w:rsid w:val="00105B07"/>
    <w:rsid w:val="001063E4"/>
    <w:rsid w:val="001066FF"/>
    <w:rsid w:val="001067B4"/>
    <w:rsid w:val="00106B80"/>
    <w:rsid w:val="00106E47"/>
    <w:rsid w:val="00107427"/>
    <w:rsid w:val="00107D16"/>
    <w:rsid w:val="00110AA6"/>
    <w:rsid w:val="00111529"/>
    <w:rsid w:val="00111B87"/>
    <w:rsid w:val="00111DE1"/>
    <w:rsid w:val="00111DE5"/>
    <w:rsid w:val="00111ED0"/>
    <w:rsid w:val="00112438"/>
    <w:rsid w:val="00112540"/>
    <w:rsid w:val="00112988"/>
    <w:rsid w:val="0011337D"/>
    <w:rsid w:val="001137B1"/>
    <w:rsid w:val="001137B5"/>
    <w:rsid w:val="00113AB4"/>
    <w:rsid w:val="00113C84"/>
    <w:rsid w:val="00113D5F"/>
    <w:rsid w:val="00113D95"/>
    <w:rsid w:val="0011412D"/>
    <w:rsid w:val="0011413E"/>
    <w:rsid w:val="001142EA"/>
    <w:rsid w:val="00114384"/>
    <w:rsid w:val="001144F9"/>
    <w:rsid w:val="00114577"/>
    <w:rsid w:val="0011484D"/>
    <w:rsid w:val="001156CA"/>
    <w:rsid w:val="001163AD"/>
    <w:rsid w:val="00116B59"/>
    <w:rsid w:val="00117281"/>
    <w:rsid w:val="00117D85"/>
    <w:rsid w:val="00117EF3"/>
    <w:rsid w:val="001200CA"/>
    <w:rsid w:val="00120827"/>
    <w:rsid w:val="001209BE"/>
    <w:rsid w:val="00120DD3"/>
    <w:rsid w:val="0012131E"/>
    <w:rsid w:val="001214EA"/>
    <w:rsid w:val="00121779"/>
    <w:rsid w:val="00121B24"/>
    <w:rsid w:val="001223D0"/>
    <w:rsid w:val="001235E8"/>
    <w:rsid w:val="00123776"/>
    <w:rsid w:val="001239CA"/>
    <w:rsid w:val="00123A9F"/>
    <w:rsid w:val="00123C96"/>
    <w:rsid w:val="00123F49"/>
    <w:rsid w:val="001241E1"/>
    <w:rsid w:val="001244B6"/>
    <w:rsid w:val="0012459A"/>
    <w:rsid w:val="00124D4A"/>
    <w:rsid w:val="00124D51"/>
    <w:rsid w:val="0012591B"/>
    <w:rsid w:val="00125D44"/>
    <w:rsid w:val="00126227"/>
    <w:rsid w:val="00126693"/>
    <w:rsid w:val="00126989"/>
    <w:rsid w:val="0012708E"/>
    <w:rsid w:val="00127AD2"/>
    <w:rsid w:val="00130347"/>
    <w:rsid w:val="0013039C"/>
    <w:rsid w:val="0013051B"/>
    <w:rsid w:val="00130C35"/>
    <w:rsid w:val="00131313"/>
    <w:rsid w:val="0013138B"/>
    <w:rsid w:val="001315BB"/>
    <w:rsid w:val="0013160B"/>
    <w:rsid w:val="00131DA2"/>
    <w:rsid w:val="00132696"/>
    <w:rsid w:val="00133852"/>
    <w:rsid w:val="00133F74"/>
    <w:rsid w:val="00133F9E"/>
    <w:rsid w:val="001343BA"/>
    <w:rsid w:val="0013467E"/>
    <w:rsid w:val="0013571D"/>
    <w:rsid w:val="00135996"/>
    <w:rsid w:val="00135D9E"/>
    <w:rsid w:val="001360C0"/>
    <w:rsid w:val="00136BAE"/>
    <w:rsid w:val="00136CBB"/>
    <w:rsid w:val="00136DCB"/>
    <w:rsid w:val="00136E4F"/>
    <w:rsid w:val="00137300"/>
    <w:rsid w:val="0014000C"/>
    <w:rsid w:val="00140026"/>
    <w:rsid w:val="00140E87"/>
    <w:rsid w:val="00141194"/>
    <w:rsid w:val="001411B6"/>
    <w:rsid w:val="001411F1"/>
    <w:rsid w:val="00141267"/>
    <w:rsid w:val="001412A0"/>
    <w:rsid w:val="00141568"/>
    <w:rsid w:val="00141F26"/>
    <w:rsid w:val="00142122"/>
    <w:rsid w:val="00142168"/>
    <w:rsid w:val="00143064"/>
    <w:rsid w:val="00143460"/>
    <w:rsid w:val="00143A86"/>
    <w:rsid w:val="00143AD9"/>
    <w:rsid w:val="00143B7B"/>
    <w:rsid w:val="00143D78"/>
    <w:rsid w:val="001441B6"/>
    <w:rsid w:val="0014552B"/>
    <w:rsid w:val="00145C1C"/>
    <w:rsid w:val="00146210"/>
    <w:rsid w:val="00146563"/>
    <w:rsid w:val="0014664E"/>
    <w:rsid w:val="00146A0A"/>
    <w:rsid w:val="00146BDF"/>
    <w:rsid w:val="00146F3E"/>
    <w:rsid w:val="00147535"/>
    <w:rsid w:val="00147A3C"/>
    <w:rsid w:val="00147FC8"/>
    <w:rsid w:val="00150488"/>
    <w:rsid w:val="0015096C"/>
    <w:rsid w:val="00150C78"/>
    <w:rsid w:val="00150F94"/>
    <w:rsid w:val="00150FD6"/>
    <w:rsid w:val="00151A77"/>
    <w:rsid w:val="0015282F"/>
    <w:rsid w:val="00152A26"/>
    <w:rsid w:val="00152E12"/>
    <w:rsid w:val="00153889"/>
    <w:rsid w:val="00153AEB"/>
    <w:rsid w:val="00154AA8"/>
    <w:rsid w:val="00154DD1"/>
    <w:rsid w:val="00154E4B"/>
    <w:rsid w:val="00155313"/>
    <w:rsid w:val="00155AAB"/>
    <w:rsid w:val="0015616D"/>
    <w:rsid w:val="00156809"/>
    <w:rsid w:val="00156BD1"/>
    <w:rsid w:val="00157021"/>
    <w:rsid w:val="0015737D"/>
    <w:rsid w:val="00157747"/>
    <w:rsid w:val="00157B69"/>
    <w:rsid w:val="00157C84"/>
    <w:rsid w:val="00157FE8"/>
    <w:rsid w:val="00160577"/>
    <w:rsid w:val="00160802"/>
    <w:rsid w:val="00160924"/>
    <w:rsid w:val="001609FA"/>
    <w:rsid w:val="00160EF6"/>
    <w:rsid w:val="0016149E"/>
    <w:rsid w:val="001615BA"/>
    <w:rsid w:val="001617B1"/>
    <w:rsid w:val="00161B64"/>
    <w:rsid w:val="00162580"/>
    <w:rsid w:val="001628C8"/>
    <w:rsid w:val="00162D86"/>
    <w:rsid w:val="001631C1"/>
    <w:rsid w:val="00163886"/>
    <w:rsid w:val="00164482"/>
    <w:rsid w:val="001644C6"/>
    <w:rsid w:val="00164677"/>
    <w:rsid w:val="00164FE3"/>
    <w:rsid w:val="00165571"/>
    <w:rsid w:val="00165BE9"/>
    <w:rsid w:val="00165CF7"/>
    <w:rsid w:val="00165FED"/>
    <w:rsid w:val="00166056"/>
    <w:rsid w:val="001661B4"/>
    <w:rsid w:val="00166531"/>
    <w:rsid w:val="001667CC"/>
    <w:rsid w:val="0016685C"/>
    <w:rsid w:val="00166EE4"/>
    <w:rsid w:val="00167837"/>
    <w:rsid w:val="001700C5"/>
    <w:rsid w:val="001705FE"/>
    <w:rsid w:val="00170EBD"/>
    <w:rsid w:val="001714D3"/>
    <w:rsid w:val="0017241B"/>
    <w:rsid w:val="00172CF8"/>
    <w:rsid w:val="001730DD"/>
    <w:rsid w:val="00173354"/>
    <w:rsid w:val="00173608"/>
    <w:rsid w:val="00173CBA"/>
    <w:rsid w:val="00174329"/>
    <w:rsid w:val="00174467"/>
    <w:rsid w:val="0017474F"/>
    <w:rsid w:val="00174A04"/>
    <w:rsid w:val="001750B1"/>
    <w:rsid w:val="00175111"/>
    <w:rsid w:val="001752C5"/>
    <w:rsid w:val="0017550F"/>
    <w:rsid w:val="001757FC"/>
    <w:rsid w:val="0017686A"/>
    <w:rsid w:val="00176B5D"/>
    <w:rsid w:val="00176CB9"/>
    <w:rsid w:val="00177B3A"/>
    <w:rsid w:val="00177CC7"/>
    <w:rsid w:val="00177DE1"/>
    <w:rsid w:val="001807F8"/>
    <w:rsid w:val="001808CC"/>
    <w:rsid w:val="001809BB"/>
    <w:rsid w:val="0018150E"/>
    <w:rsid w:val="0018166F"/>
    <w:rsid w:val="00181775"/>
    <w:rsid w:val="00181839"/>
    <w:rsid w:val="001828FE"/>
    <w:rsid w:val="001837D2"/>
    <w:rsid w:val="00183A10"/>
    <w:rsid w:val="00183DA9"/>
    <w:rsid w:val="001842D9"/>
    <w:rsid w:val="00184739"/>
    <w:rsid w:val="0018562D"/>
    <w:rsid w:val="001862EB"/>
    <w:rsid w:val="00187054"/>
    <w:rsid w:val="001901B1"/>
    <w:rsid w:val="00190418"/>
    <w:rsid w:val="0019084B"/>
    <w:rsid w:val="00190A4D"/>
    <w:rsid w:val="00190B3F"/>
    <w:rsid w:val="00190B71"/>
    <w:rsid w:val="00190C90"/>
    <w:rsid w:val="0019100B"/>
    <w:rsid w:val="00191041"/>
    <w:rsid w:val="00191245"/>
    <w:rsid w:val="001921D0"/>
    <w:rsid w:val="00192254"/>
    <w:rsid w:val="00192818"/>
    <w:rsid w:val="0019287D"/>
    <w:rsid w:val="00192C15"/>
    <w:rsid w:val="00192D85"/>
    <w:rsid w:val="00192ED1"/>
    <w:rsid w:val="001933D0"/>
    <w:rsid w:val="001938CC"/>
    <w:rsid w:val="001943FF"/>
    <w:rsid w:val="00194814"/>
    <w:rsid w:val="00194D42"/>
    <w:rsid w:val="001950F3"/>
    <w:rsid w:val="00195123"/>
    <w:rsid w:val="00195AF2"/>
    <w:rsid w:val="00195EB4"/>
    <w:rsid w:val="00196217"/>
    <w:rsid w:val="001963D6"/>
    <w:rsid w:val="00196443"/>
    <w:rsid w:val="001965BF"/>
    <w:rsid w:val="001966D7"/>
    <w:rsid w:val="00197117"/>
    <w:rsid w:val="0019717E"/>
    <w:rsid w:val="001971A4"/>
    <w:rsid w:val="001973C8"/>
    <w:rsid w:val="001976C2"/>
    <w:rsid w:val="00197AC7"/>
    <w:rsid w:val="00197D84"/>
    <w:rsid w:val="001A01F5"/>
    <w:rsid w:val="001A0379"/>
    <w:rsid w:val="001A0990"/>
    <w:rsid w:val="001A0E87"/>
    <w:rsid w:val="001A0FF5"/>
    <w:rsid w:val="001A1478"/>
    <w:rsid w:val="001A1B20"/>
    <w:rsid w:val="001A1E8C"/>
    <w:rsid w:val="001A2477"/>
    <w:rsid w:val="001A2F5E"/>
    <w:rsid w:val="001A31E9"/>
    <w:rsid w:val="001A3644"/>
    <w:rsid w:val="001A3C4E"/>
    <w:rsid w:val="001A4110"/>
    <w:rsid w:val="001A42F6"/>
    <w:rsid w:val="001A4DF6"/>
    <w:rsid w:val="001A50A0"/>
    <w:rsid w:val="001A5616"/>
    <w:rsid w:val="001A5835"/>
    <w:rsid w:val="001A5D97"/>
    <w:rsid w:val="001A5FF1"/>
    <w:rsid w:val="001A6661"/>
    <w:rsid w:val="001A684E"/>
    <w:rsid w:val="001A6F2A"/>
    <w:rsid w:val="001A6F50"/>
    <w:rsid w:val="001A7023"/>
    <w:rsid w:val="001A7C76"/>
    <w:rsid w:val="001B007F"/>
    <w:rsid w:val="001B044C"/>
    <w:rsid w:val="001B0C0F"/>
    <w:rsid w:val="001B0DA7"/>
    <w:rsid w:val="001B1649"/>
    <w:rsid w:val="001B19D4"/>
    <w:rsid w:val="001B1A55"/>
    <w:rsid w:val="001B2C7D"/>
    <w:rsid w:val="001B31B0"/>
    <w:rsid w:val="001B33F2"/>
    <w:rsid w:val="001B36E7"/>
    <w:rsid w:val="001B392E"/>
    <w:rsid w:val="001B43A1"/>
    <w:rsid w:val="001B460A"/>
    <w:rsid w:val="001B4745"/>
    <w:rsid w:val="001B49D7"/>
    <w:rsid w:val="001B597A"/>
    <w:rsid w:val="001B5B82"/>
    <w:rsid w:val="001B5C1F"/>
    <w:rsid w:val="001B627F"/>
    <w:rsid w:val="001B64A0"/>
    <w:rsid w:val="001B6677"/>
    <w:rsid w:val="001B6CE7"/>
    <w:rsid w:val="001B6F67"/>
    <w:rsid w:val="001B7CD3"/>
    <w:rsid w:val="001B7E17"/>
    <w:rsid w:val="001B7EB7"/>
    <w:rsid w:val="001B7F81"/>
    <w:rsid w:val="001C0020"/>
    <w:rsid w:val="001C07E2"/>
    <w:rsid w:val="001C112D"/>
    <w:rsid w:val="001C11F0"/>
    <w:rsid w:val="001C1A2A"/>
    <w:rsid w:val="001C1E94"/>
    <w:rsid w:val="001C2449"/>
    <w:rsid w:val="001C29F4"/>
    <w:rsid w:val="001C2D20"/>
    <w:rsid w:val="001C2E95"/>
    <w:rsid w:val="001C34E8"/>
    <w:rsid w:val="001C37AD"/>
    <w:rsid w:val="001C37E3"/>
    <w:rsid w:val="001C387E"/>
    <w:rsid w:val="001C39A7"/>
    <w:rsid w:val="001C50D0"/>
    <w:rsid w:val="001C5779"/>
    <w:rsid w:val="001C5997"/>
    <w:rsid w:val="001C5E49"/>
    <w:rsid w:val="001C5FCE"/>
    <w:rsid w:val="001C6072"/>
    <w:rsid w:val="001C6482"/>
    <w:rsid w:val="001C6A60"/>
    <w:rsid w:val="001C6C0F"/>
    <w:rsid w:val="001C6C69"/>
    <w:rsid w:val="001C6F35"/>
    <w:rsid w:val="001C721C"/>
    <w:rsid w:val="001C798C"/>
    <w:rsid w:val="001D0524"/>
    <w:rsid w:val="001D0F91"/>
    <w:rsid w:val="001D132D"/>
    <w:rsid w:val="001D15B1"/>
    <w:rsid w:val="001D16C3"/>
    <w:rsid w:val="001D1D8D"/>
    <w:rsid w:val="001D269F"/>
    <w:rsid w:val="001D3A08"/>
    <w:rsid w:val="001D4A2A"/>
    <w:rsid w:val="001D5890"/>
    <w:rsid w:val="001D5992"/>
    <w:rsid w:val="001D5D26"/>
    <w:rsid w:val="001D5EDD"/>
    <w:rsid w:val="001D6068"/>
    <w:rsid w:val="001D670B"/>
    <w:rsid w:val="001D680A"/>
    <w:rsid w:val="001D6ABC"/>
    <w:rsid w:val="001D6E94"/>
    <w:rsid w:val="001E0402"/>
    <w:rsid w:val="001E0424"/>
    <w:rsid w:val="001E11DE"/>
    <w:rsid w:val="001E13EE"/>
    <w:rsid w:val="001E1EFE"/>
    <w:rsid w:val="001E2113"/>
    <w:rsid w:val="001E215D"/>
    <w:rsid w:val="001E316D"/>
    <w:rsid w:val="001E398E"/>
    <w:rsid w:val="001E3EB8"/>
    <w:rsid w:val="001E41C1"/>
    <w:rsid w:val="001E4693"/>
    <w:rsid w:val="001E4988"/>
    <w:rsid w:val="001E4FE5"/>
    <w:rsid w:val="001E5116"/>
    <w:rsid w:val="001E553E"/>
    <w:rsid w:val="001E650E"/>
    <w:rsid w:val="001E6EDB"/>
    <w:rsid w:val="001E74CA"/>
    <w:rsid w:val="001E750C"/>
    <w:rsid w:val="001E76C4"/>
    <w:rsid w:val="001E7A20"/>
    <w:rsid w:val="001E7EAA"/>
    <w:rsid w:val="001F0845"/>
    <w:rsid w:val="001F0F46"/>
    <w:rsid w:val="001F1407"/>
    <w:rsid w:val="001F1AF4"/>
    <w:rsid w:val="001F1E0F"/>
    <w:rsid w:val="001F2996"/>
    <w:rsid w:val="001F2A3B"/>
    <w:rsid w:val="001F3D72"/>
    <w:rsid w:val="001F420D"/>
    <w:rsid w:val="001F4941"/>
    <w:rsid w:val="001F4DCD"/>
    <w:rsid w:val="001F4FE2"/>
    <w:rsid w:val="001F50B6"/>
    <w:rsid w:val="001F514A"/>
    <w:rsid w:val="001F575A"/>
    <w:rsid w:val="001F5D33"/>
    <w:rsid w:val="001F63AA"/>
    <w:rsid w:val="001F6CAA"/>
    <w:rsid w:val="001F7026"/>
    <w:rsid w:val="001F74D6"/>
    <w:rsid w:val="001F7707"/>
    <w:rsid w:val="001F7800"/>
    <w:rsid w:val="001F798F"/>
    <w:rsid w:val="001F7C99"/>
    <w:rsid w:val="001F7CDE"/>
    <w:rsid w:val="00200016"/>
    <w:rsid w:val="0020005C"/>
    <w:rsid w:val="00200693"/>
    <w:rsid w:val="002007E7"/>
    <w:rsid w:val="0020089B"/>
    <w:rsid w:val="002010D5"/>
    <w:rsid w:val="00201875"/>
    <w:rsid w:val="002018F9"/>
    <w:rsid w:val="002019B4"/>
    <w:rsid w:val="00201A65"/>
    <w:rsid w:val="00202587"/>
    <w:rsid w:val="002026A6"/>
    <w:rsid w:val="002027CC"/>
    <w:rsid w:val="0020298A"/>
    <w:rsid w:val="00202F9E"/>
    <w:rsid w:val="00203745"/>
    <w:rsid w:val="002038BB"/>
    <w:rsid w:val="00203A27"/>
    <w:rsid w:val="00203A98"/>
    <w:rsid w:val="00203B3D"/>
    <w:rsid w:val="00203B93"/>
    <w:rsid w:val="0020415E"/>
    <w:rsid w:val="00204465"/>
    <w:rsid w:val="00204EDF"/>
    <w:rsid w:val="00204F5B"/>
    <w:rsid w:val="002052AA"/>
    <w:rsid w:val="002053BC"/>
    <w:rsid w:val="00205CF9"/>
    <w:rsid w:val="00205F1A"/>
    <w:rsid w:val="00206744"/>
    <w:rsid w:val="002067C7"/>
    <w:rsid w:val="00206CCB"/>
    <w:rsid w:val="00206E56"/>
    <w:rsid w:val="0020716D"/>
    <w:rsid w:val="002103DD"/>
    <w:rsid w:val="00211670"/>
    <w:rsid w:val="00211765"/>
    <w:rsid w:val="00211983"/>
    <w:rsid w:val="00211993"/>
    <w:rsid w:val="00211F75"/>
    <w:rsid w:val="00212261"/>
    <w:rsid w:val="002123EB"/>
    <w:rsid w:val="00213C8A"/>
    <w:rsid w:val="00213FCE"/>
    <w:rsid w:val="0021467C"/>
    <w:rsid w:val="002148E4"/>
    <w:rsid w:val="0021490B"/>
    <w:rsid w:val="00214A9C"/>
    <w:rsid w:val="00214C48"/>
    <w:rsid w:val="00214DA8"/>
    <w:rsid w:val="002157AC"/>
    <w:rsid w:val="00215B89"/>
    <w:rsid w:val="00215BBA"/>
    <w:rsid w:val="00215DAE"/>
    <w:rsid w:val="0021606A"/>
    <w:rsid w:val="00216E4F"/>
    <w:rsid w:val="00216F26"/>
    <w:rsid w:val="00221179"/>
    <w:rsid w:val="00221477"/>
    <w:rsid w:val="00221663"/>
    <w:rsid w:val="00221D5A"/>
    <w:rsid w:val="002221A8"/>
    <w:rsid w:val="00222512"/>
    <w:rsid w:val="002226B8"/>
    <w:rsid w:val="00222732"/>
    <w:rsid w:val="002227B5"/>
    <w:rsid w:val="00222F3E"/>
    <w:rsid w:val="00222FC5"/>
    <w:rsid w:val="00223336"/>
    <w:rsid w:val="002234A6"/>
    <w:rsid w:val="00223678"/>
    <w:rsid w:val="0022371B"/>
    <w:rsid w:val="00224539"/>
    <w:rsid w:val="0022458C"/>
    <w:rsid w:val="002249EF"/>
    <w:rsid w:val="00225DEA"/>
    <w:rsid w:val="0022625A"/>
    <w:rsid w:val="00226C59"/>
    <w:rsid w:val="00226DBE"/>
    <w:rsid w:val="00227364"/>
    <w:rsid w:val="00227603"/>
    <w:rsid w:val="00227626"/>
    <w:rsid w:val="002279EE"/>
    <w:rsid w:val="00227E97"/>
    <w:rsid w:val="0023070E"/>
    <w:rsid w:val="002307B2"/>
    <w:rsid w:val="00230E0F"/>
    <w:rsid w:val="00231220"/>
    <w:rsid w:val="002312DC"/>
    <w:rsid w:val="00231327"/>
    <w:rsid w:val="00231AFD"/>
    <w:rsid w:val="00231FFE"/>
    <w:rsid w:val="00232557"/>
    <w:rsid w:val="0023286B"/>
    <w:rsid w:val="00233A45"/>
    <w:rsid w:val="00233B1A"/>
    <w:rsid w:val="00233E73"/>
    <w:rsid w:val="00233FEE"/>
    <w:rsid w:val="00234514"/>
    <w:rsid w:val="002347E8"/>
    <w:rsid w:val="002349E5"/>
    <w:rsid w:val="00234C80"/>
    <w:rsid w:val="00235355"/>
    <w:rsid w:val="002354C0"/>
    <w:rsid w:val="00235794"/>
    <w:rsid w:val="00235A89"/>
    <w:rsid w:val="00235D97"/>
    <w:rsid w:val="00236779"/>
    <w:rsid w:val="00237048"/>
    <w:rsid w:val="00237B6B"/>
    <w:rsid w:val="00237DBC"/>
    <w:rsid w:val="00237ED8"/>
    <w:rsid w:val="00237FC0"/>
    <w:rsid w:val="00240001"/>
    <w:rsid w:val="002411F3"/>
    <w:rsid w:val="00241C02"/>
    <w:rsid w:val="0024208A"/>
    <w:rsid w:val="0024252E"/>
    <w:rsid w:val="00242E8A"/>
    <w:rsid w:val="002434CB"/>
    <w:rsid w:val="002438AE"/>
    <w:rsid w:val="00243A7F"/>
    <w:rsid w:val="00243E6E"/>
    <w:rsid w:val="0024450F"/>
    <w:rsid w:val="002445FB"/>
    <w:rsid w:val="00245402"/>
    <w:rsid w:val="002455B8"/>
    <w:rsid w:val="0024560A"/>
    <w:rsid w:val="002461F4"/>
    <w:rsid w:val="002476FD"/>
    <w:rsid w:val="0024781C"/>
    <w:rsid w:val="00247BBF"/>
    <w:rsid w:val="002504D0"/>
    <w:rsid w:val="00250B1A"/>
    <w:rsid w:val="0025167D"/>
    <w:rsid w:val="0025169B"/>
    <w:rsid w:val="00251C77"/>
    <w:rsid w:val="0025200E"/>
    <w:rsid w:val="0025254F"/>
    <w:rsid w:val="002528E7"/>
    <w:rsid w:val="00252AFF"/>
    <w:rsid w:val="00252C51"/>
    <w:rsid w:val="002538A6"/>
    <w:rsid w:val="00253900"/>
    <w:rsid w:val="00253DF5"/>
    <w:rsid w:val="00254BD4"/>
    <w:rsid w:val="00254EE9"/>
    <w:rsid w:val="002555C3"/>
    <w:rsid w:val="00255C17"/>
    <w:rsid w:val="00256302"/>
    <w:rsid w:val="002565E9"/>
    <w:rsid w:val="00256DE3"/>
    <w:rsid w:val="00257657"/>
    <w:rsid w:val="002578F3"/>
    <w:rsid w:val="00257E11"/>
    <w:rsid w:val="00260346"/>
    <w:rsid w:val="0026085F"/>
    <w:rsid w:val="00260E1A"/>
    <w:rsid w:val="00261025"/>
    <w:rsid w:val="002611CB"/>
    <w:rsid w:val="00261CC6"/>
    <w:rsid w:val="002624A7"/>
    <w:rsid w:val="0026274E"/>
    <w:rsid w:val="00262A35"/>
    <w:rsid w:val="00262AB4"/>
    <w:rsid w:val="00262E97"/>
    <w:rsid w:val="0026350F"/>
    <w:rsid w:val="00263DED"/>
    <w:rsid w:val="00263FF8"/>
    <w:rsid w:val="00264972"/>
    <w:rsid w:val="00265E1C"/>
    <w:rsid w:val="00265F28"/>
    <w:rsid w:val="00266471"/>
    <w:rsid w:val="0026675E"/>
    <w:rsid w:val="00267048"/>
    <w:rsid w:val="00267049"/>
    <w:rsid w:val="0026728C"/>
    <w:rsid w:val="00267506"/>
    <w:rsid w:val="002679B9"/>
    <w:rsid w:val="002679E5"/>
    <w:rsid w:val="00267BE6"/>
    <w:rsid w:val="00267D77"/>
    <w:rsid w:val="00270145"/>
    <w:rsid w:val="0027023F"/>
    <w:rsid w:val="0027029D"/>
    <w:rsid w:val="00270341"/>
    <w:rsid w:val="002704BC"/>
    <w:rsid w:val="00270A4D"/>
    <w:rsid w:val="002710EA"/>
    <w:rsid w:val="00271118"/>
    <w:rsid w:val="002711D6"/>
    <w:rsid w:val="00271279"/>
    <w:rsid w:val="00271417"/>
    <w:rsid w:val="0027163A"/>
    <w:rsid w:val="00271FE4"/>
    <w:rsid w:val="00272334"/>
    <w:rsid w:val="0027339E"/>
    <w:rsid w:val="002733D5"/>
    <w:rsid w:val="00273768"/>
    <w:rsid w:val="0027474A"/>
    <w:rsid w:val="00274C35"/>
    <w:rsid w:val="00274E4F"/>
    <w:rsid w:val="002752AE"/>
    <w:rsid w:val="00275336"/>
    <w:rsid w:val="00275A32"/>
    <w:rsid w:val="00275D55"/>
    <w:rsid w:val="00275DB3"/>
    <w:rsid w:val="00275E72"/>
    <w:rsid w:val="00275ECB"/>
    <w:rsid w:val="00276499"/>
    <w:rsid w:val="0027687A"/>
    <w:rsid w:val="0027756A"/>
    <w:rsid w:val="0027756F"/>
    <w:rsid w:val="00277854"/>
    <w:rsid w:val="0028167D"/>
    <w:rsid w:val="00281A82"/>
    <w:rsid w:val="00281B58"/>
    <w:rsid w:val="00281DD1"/>
    <w:rsid w:val="00281EC1"/>
    <w:rsid w:val="002820A9"/>
    <w:rsid w:val="002825FB"/>
    <w:rsid w:val="0028325A"/>
    <w:rsid w:val="00283557"/>
    <w:rsid w:val="0028391B"/>
    <w:rsid w:val="00284311"/>
    <w:rsid w:val="00284A1C"/>
    <w:rsid w:val="00284AAD"/>
    <w:rsid w:val="00284EAC"/>
    <w:rsid w:val="002853C3"/>
    <w:rsid w:val="0028554B"/>
    <w:rsid w:val="0028669B"/>
    <w:rsid w:val="00286C53"/>
    <w:rsid w:val="00286EF5"/>
    <w:rsid w:val="00287132"/>
    <w:rsid w:val="00287F76"/>
    <w:rsid w:val="0029025D"/>
    <w:rsid w:val="002903BF"/>
    <w:rsid w:val="00290A0C"/>
    <w:rsid w:val="00291C58"/>
    <w:rsid w:val="0029252F"/>
    <w:rsid w:val="00292846"/>
    <w:rsid w:val="0029296C"/>
    <w:rsid w:val="00293025"/>
    <w:rsid w:val="00293565"/>
    <w:rsid w:val="0029382E"/>
    <w:rsid w:val="00293C0E"/>
    <w:rsid w:val="00293CD4"/>
    <w:rsid w:val="0029432A"/>
    <w:rsid w:val="00294BF6"/>
    <w:rsid w:val="00294F44"/>
    <w:rsid w:val="0029549B"/>
    <w:rsid w:val="00295BD4"/>
    <w:rsid w:val="00295C34"/>
    <w:rsid w:val="00295D30"/>
    <w:rsid w:val="002967A1"/>
    <w:rsid w:val="00296930"/>
    <w:rsid w:val="002975BB"/>
    <w:rsid w:val="002977C4"/>
    <w:rsid w:val="00297D6A"/>
    <w:rsid w:val="002A00AD"/>
    <w:rsid w:val="002A032C"/>
    <w:rsid w:val="002A03F0"/>
    <w:rsid w:val="002A0503"/>
    <w:rsid w:val="002A068D"/>
    <w:rsid w:val="002A0D5C"/>
    <w:rsid w:val="002A0FDE"/>
    <w:rsid w:val="002A11F8"/>
    <w:rsid w:val="002A1498"/>
    <w:rsid w:val="002A15FC"/>
    <w:rsid w:val="002A1860"/>
    <w:rsid w:val="002A2168"/>
    <w:rsid w:val="002A21AC"/>
    <w:rsid w:val="002A27F9"/>
    <w:rsid w:val="002A2D75"/>
    <w:rsid w:val="002A39E3"/>
    <w:rsid w:val="002A475B"/>
    <w:rsid w:val="002A50C3"/>
    <w:rsid w:val="002A5647"/>
    <w:rsid w:val="002A567B"/>
    <w:rsid w:val="002A5844"/>
    <w:rsid w:val="002A5BB9"/>
    <w:rsid w:val="002A6BB8"/>
    <w:rsid w:val="002A73B6"/>
    <w:rsid w:val="002A7AA2"/>
    <w:rsid w:val="002B061D"/>
    <w:rsid w:val="002B1325"/>
    <w:rsid w:val="002B1371"/>
    <w:rsid w:val="002B1BF2"/>
    <w:rsid w:val="002B1D91"/>
    <w:rsid w:val="002B1E46"/>
    <w:rsid w:val="002B2235"/>
    <w:rsid w:val="002B2728"/>
    <w:rsid w:val="002B27FB"/>
    <w:rsid w:val="002B28D5"/>
    <w:rsid w:val="002B2ABC"/>
    <w:rsid w:val="002B3E6D"/>
    <w:rsid w:val="002B3EFA"/>
    <w:rsid w:val="002B3FDB"/>
    <w:rsid w:val="002B4266"/>
    <w:rsid w:val="002B56CC"/>
    <w:rsid w:val="002B58A5"/>
    <w:rsid w:val="002B66F5"/>
    <w:rsid w:val="002B6705"/>
    <w:rsid w:val="002B67B2"/>
    <w:rsid w:val="002B692D"/>
    <w:rsid w:val="002B79B7"/>
    <w:rsid w:val="002B7DA4"/>
    <w:rsid w:val="002B7E46"/>
    <w:rsid w:val="002C023D"/>
    <w:rsid w:val="002C09D4"/>
    <w:rsid w:val="002C0D8B"/>
    <w:rsid w:val="002C11F2"/>
    <w:rsid w:val="002C1276"/>
    <w:rsid w:val="002C12B8"/>
    <w:rsid w:val="002C1394"/>
    <w:rsid w:val="002C17AC"/>
    <w:rsid w:val="002C17DC"/>
    <w:rsid w:val="002C1F72"/>
    <w:rsid w:val="002C1FAA"/>
    <w:rsid w:val="002C202A"/>
    <w:rsid w:val="002C236B"/>
    <w:rsid w:val="002C3290"/>
    <w:rsid w:val="002C33C7"/>
    <w:rsid w:val="002C3E0D"/>
    <w:rsid w:val="002C470C"/>
    <w:rsid w:val="002C49EF"/>
    <w:rsid w:val="002C4FCB"/>
    <w:rsid w:val="002C588B"/>
    <w:rsid w:val="002C5941"/>
    <w:rsid w:val="002C5A29"/>
    <w:rsid w:val="002C5D18"/>
    <w:rsid w:val="002C5DC1"/>
    <w:rsid w:val="002C6345"/>
    <w:rsid w:val="002C65E3"/>
    <w:rsid w:val="002C6BE2"/>
    <w:rsid w:val="002C6C95"/>
    <w:rsid w:val="002C71EE"/>
    <w:rsid w:val="002C7389"/>
    <w:rsid w:val="002C770A"/>
    <w:rsid w:val="002C79AE"/>
    <w:rsid w:val="002D06BA"/>
    <w:rsid w:val="002D077E"/>
    <w:rsid w:val="002D087F"/>
    <w:rsid w:val="002D0E56"/>
    <w:rsid w:val="002D1173"/>
    <w:rsid w:val="002D11EA"/>
    <w:rsid w:val="002D19A5"/>
    <w:rsid w:val="002D1F87"/>
    <w:rsid w:val="002D20BF"/>
    <w:rsid w:val="002D2124"/>
    <w:rsid w:val="002D2A97"/>
    <w:rsid w:val="002D3715"/>
    <w:rsid w:val="002D3D55"/>
    <w:rsid w:val="002D42E8"/>
    <w:rsid w:val="002D4AE5"/>
    <w:rsid w:val="002D4BF6"/>
    <w:rsid w:val="002D4E3E"/>
    <w:rsid w:val="002D4E63"/>
    <w:rsid w:val="002D520A"/>
    <w:rsid w:val="002D5436"/>
    <w:rsid w:val="002D5F44"/>
    <w:rsid w:val="002D61F8"/>
    <w:rsid w:val="002D62BD"/>
    <w:rsid w:val="002D6441"/>
    <w:rsid w:val="002D6910"/>
    <w:rsid w:val="002D7065"/>
    <w:rsid w:val="002D71DC"/>
    <w:rsid w:val="002D734F"/>
    <w:rsid w:val="002D76BF"/>
    <w:rsid w:val="002D7C55"/>
    <w:rsid w:val="002E0031"/>
    <w:rsid w:val="002E05B1"/>
    <w:rsid w:val="002E0BA5"/>
    <w:rsid w:val="002E0E39"/>
    <w:rsid w:val="002E1406"/>
    <w:rsid w:val="002E1AE7"/>
    <w:rsid w:val="002E1F55"/>
    <w:rsid w:val="002E2890"/>
    <w:rsid w:val="002E2D70"/>
    <w:rsid w:val="002E2D8E"/>
    <w:rsid w:val="002E44B7"/>
    <w:rsid w:val="002E526A"/>
    <w:rsid w:val="002E53DA"/>
    <w:rsid w:val="002E55CF"/>
    <w:rsid w:val="002E57A9"/>
    <w:rsid w:val="002E5AFA"/>
    <w:rsid w:val="002E6486"/>
    <w:rsid w:val="002E6B17"/>
    <w:rsid w:val="002E703F"/>
    <w:rsid w:val="002E7599"/>
    <w:rsid w:val="002E7607"/>
    <w:rsid w:val="002E7BDD"/>
    <w:rsid w:val="002E7D67"/>
    <w:rsid w:val="002F0053"/>
    <w:rsid w:val="002F03F6"/>
    <w:rsid w:val="002F0765"/>
    <w:rsid w:val="002F0B05"/>
    <w:rsid w:val="002F1952"/>
    <w:rsid w:val="002F222C"/>
    <w:rsid w:val="002F2F2B"/>
    <w:rsid w:val="002F300D"/>
    <w:rsid w:val="002F35C1"/>
    <w:rsid w:val="002F3F9C"/>
    <w:rsid w:val="002F4FBA"/>
    <w:rsid w:val="002F50ED"/>
    <w:rsid w:val="002F58E5"/>
    <w:rsid w:val="002F63DD"/>
    <w:rsid w:val="002F704A"/>
    <w:rsid w:val="002F741E"/>
    <w:rsid w:val="002F768E"/>
    <w:rsid w:val="002F7E20"/>
    <w:rsid w:val="003000ED"/>
    <w:rsid w:val="003005EA"/>
    <w:rsid w:val="0030067B"/>
    <w:rsid w:val="0030098D"/>
    <w:rsid w:val="00300B75"/>
    <w:rsid w:val="00300E92"/>
    <w:rsid w:val="0030116A"/>
    <w:rsid w:val="00301A10"/>
    <w:rsid w:val="00301E87"/>
    <w:rsid w:val="003023AA"/>
    <w:rsid w:val="00302DEC"/>
    <w:rsid w:val="0030332B"/>
    <w:rsid w:val="00303FA5"/>
    <w:rsid w:val="0030403B"/>
    <w:rsid w:val="0030415D"/>
    <w:rsid w:val="003041AE"/>
    <w:rsid w:val="00304919"/>
    <w:rsid w:val="00305936"/>
    <w:rsid w:val="00305A81"/>
    <w:rsid w:val="00305C94"/>
    <w:rsid w:val="00306452"/>
    <w:rsid w:val="0030679A"/>
    <w:rsid w:val="00306867"/>
    <w:rsid w:val="00306AEA"/>
    <w:rsid w:val="00306CAC"/>
    <w:rsid w:val="00306E5E"/>
    <w:rsid w:val="0030789F"/>
    <w:rsid w:val="003078EE"/>
    <w:rsid w:val="00310C38"/>
    <w:rsid w:val="003114E5"/>
    <w:rsid w:val="003117EA"/>
    <w:rsid w:val="00311C5C"/>
    <w:rsid w:val="0031248A"/>
    <w:rsid w:val="0031296A"/>
    <w:rsid w:val="00313152"/>
    <w:rsid w:val="00313425"/>
    <w:rsid w:val="0031358A"/>
    <w:rsid w:val="00313954"/>
    <w:rsid w:val="00313CDF"/>
    <w:rsid w:val="00313DA8"/>
    <w:rsid w:val="003141ED"/>
    <w:rsid w:val="00314980"/>
    <w:rsid w:val="00314B04"/>
    <w:rsid w:val="00314D8E"/>
    <w:rsid w:val="00314E61"/>
    <w:rsid w:val="003150D0"/>
    <w:rsid w:val="003155C9"/>
    <w:rsid w:val="0031563F"/>
    <w:rsid w:val="00315EFA"/>
    <w:rsid w:val="00316B52"/>
    <w:rsid w:val="00316DBF"/>
    <w:rsid w:val="003174C0"/>
    <w:rsid w:val="003175FA"/>
    <w:rsid w:val="0031763A"/>
    <w:rsid w:val="003176EB"/>
    <w:rsid w:val="00317E15"/>
    <w:rsid w:val="00317F15"/>
    <w:rsid w:val="0032010F"/>
    <w:rsid w:val="0032011A"/>
    <w:rsid w:val="003207BB"/>
    <w:rsid w:val="0032082B"/>
    <w:rsid w:val="00320BD3"/>
    <w:rsid w:val="003214CB"/>
    <w:rsid w:val="00321900"/>
    <w:rsid w:val="00321F6E"/>
    <w:rsid w:val="0032203C"/>
    <w:rsid w:val="00322928"/>
    <w:rsid w:val="003232A0"/>
    <w:rsid w:val="003233A8"/>
    <w:rsid w:val="003236E1"/>
    <w:rsid w:val="00323B69"/>
    <w:rsid w:val="00323C7B"/>
    <w:rsid w:val="00324908"/>
    <w:rsid w:val="00324E77"/>
    <w:rsid w:val="00325198"/>
    <w:rsid w:val="00325320"/>
    <w:rsid w:val="00325518"/>
    <w:rsid w:val="00325C92"/>
    <w:rsid w:val="00326141"/>
    <w:rsid w:val="003261CF"/>
    <w:rsid w:val="0032663E"/>
    <w:rsid w:val="0032696A"/>
    <w:rsid w:val="00327117"/>
    <w:rsid w:val="003274B3"/>
    <w:rsid w:val="00327A12"/>
    <w:rsid w:val="00327D21"/>
    <w:rsid w:val="0033039E"/>
    <w:rsid w:val="00331206"/>
    <w:rsid w:val="00331CEC"/>
    <w:rsid w:val="003320A8"/>
    <w:rsid w:val="00332733"/>
    <w:rsid w:val="003328D8"/>
    <w:rsid w:val="00332B43"/>
    <w:rsid w:val="00332B52"/>
    <w:rsid w:val="003335B7"/>
    <w:rsid w:val="00333C23"/>
    <w:rsid w:val="00334C62"/>
    <w:rsid w:val="00334DA2"/>
    <w:rsid w:val="0033558D"/>
    <w:rsid w:val="003355BC"/>
    <w:rsid w:val="0033586F"/>
    <w:rsid w:val="00335EB7"/>
    <w:rsid w:val="00336397"/>
    <w:rsid w:val="00336CDC"/>
    <w:rsid w:val="003371C8"/>
    <w:rsid w:val="00337B2C"/>
    <w:rsid w:val="00337B4E"/>
    <w:rsid w:val="00337FB5"/>
    <w:rsid w:val="0034001B"/>
    <w:rsid w:val="0034034F"/>
    <w:rsid w:val="0034037F"/>
    <w:rsid w:val="00340664"/>
    <w:rsid w:val="00340ECE"/>
    <w:rsid w:val="00341556"/>
    <w:rsid w:val="00341C0F"/>
    <w:rsid w:val="00343565"/>
    <w:rsid w:val="00343B5C"/>
    <w:rsid w:val="0034449D"/>
    <w:rsid w:val="003445F0"/>
    <w:rsid w:val="003453D7"/>
    <w:rsid w:val="003457FC"/>
    <w:rsid w:val="00345DAA"/>
    <w:rsid w:val="00345EEB"/>
    <w:rsid w:val="00345FF5"/>
    <w:rsid w:val="00346092"/>
    <w:rsid w:val="003461C3"/>
    <w:rsid w:val="003463FA"/>
    <w:rsid w:val="003464D8"/>
    <w:rsid w:val="003466C8"/>
    <w:rsid w:val="003466D5"/>
    <w:rsid w:val="00346F3F"/>
    <w:rsid w:val="00347964"/>
    <w:rsid w:val="003500DA"/>
    <w:rsid w:val="00350DFE"/>
    <w:rsid w:val="0035123F"/>
    <w:rsid w:val="003516D9"/>
    <w:rsid w:val="00351F28"/>
    <w:rsid w:val="00352177"/>
    <w:rsid w:val="00352888"/>
    <w:rsid w:val="00352CE7"/>
    <w:rsid w:val="00352D15"/>
    <w:rsid w:val="0035449A"/>
    <w:rsid w:val="00354D4A"/>
    <w:rsid w:val="0035559D"/>
    <w:rsid w:val="00356267"/>
    <w:rsid w:val="00357304"/>
    <w:rsid w:val="0035740E"/>
    <w:rsid w:val="003578F6"/>
    <w:rsid w:val="00357A3D"/>
    <w:rsid w:val="00360F0D"/>
    <w:rsid w:val="00361D80"/>
    <w:rsid w:val="003621F5"/>
    <w:rsid w:val="00362534"/>
    <w:rsid w:val="003628B9"/>
    <w:rsid w:val="00362C6E"/>
    <w:rsid w:val="00362E81"/>
    <w:rsid w:val="00363580"/>
    <w:rsid w:val="00363812"/>
    <w:rsid w:val="003638FD"/>
    <w:rsid w:val="0036392D"/>
    <w:rsid w:val="003641F4"/>
    <w:rsid w:val="00364A17"/>
    <w:rsid w:val="00364A7D"/>
    <w:rsid w:val="00364A90"/>
    <w:rsid w:val="003655D4"/>
    <w:rsid w:val="003655DD"/>
    <w:rsid w:val="00365C9A"/>
    <w:rsid w:val="003666F9"/>
    <w:rsid w:val="00366718"/>
    <w:rsid w:val="003668BE"/>
    <w:rsid w:val="00366E8E"/>
    <w:rsid w:val="00366FD7"/>
    <w:rsid w:val="00367714"/>
    <w:rsid w:val="00367AA8"/>
    <w:rsid w:val="00370000"/>
    <w:rsid w:val="00370337"/>
    <w:rsid w:val="0037074E"/>
    <w:rsid w:val="00370D46"/>
    <w:rsid w:val="0037224C"/>
    <w:rsid w:val="0037290E"/>
    <w:rsid w:val="00372DA4"/>
    <w:rsid w:val="00372ECD"/>
    <w:rsid w:val="003730FB"/>
    <w:rsid w:val="003734A5"/>
    <w:rsid w:val="00373692"/>
    <w:rsid w:val="00373A60"/>
    <w:rsid w:val="00373CD2"/>
    <w:rsid w:val="00373CED"/>
    <w:rsid w:val="00373DFE"/>
    <w:rsid w:val="0037430F"/>
    <w:rsid w:val="00374907"/>
    <w:rsid w:val="00374AF7"/>
    <w:rsid w:val="00374B31"/>
    <w:rsid w:val="0037547A"/>
    <w:rsid w:val="00375F04"/>
    <w:rsid w:val="003760C7"/>
    <w:rsid w:val="00376425"/>
    <w:rsid w:val="00376BA6"/>
    <w:rsid w:val="00376C6B"/>
    <w:rsid w:val="003772EC"/>
    <w:rsid w:val="00377700"/>
    <w:rsid w:val="00380216"/>
    <w:rsid w:val="00380302"/>
    <w:rsid w:val="0038070F"/>
    <w:rsid w:val="0038095C"/>
    <w:rsid w:val="00381261"/>
    <w:rsid w:val="00381670"/>
    <w:rsid w:val="003818B6"/>
    <w:rsid w:val="00381A2D"/>
    <w:rsid w:val="00381C4E"/>
    <w:rsid w:val="00381EB0"/>
    <w:rsid w:val="00381F55"/>
    <w:rsid w:val="0038235E"/>
    <w:rsid w:val="0038247B"/>
    <w:rsid w:val="003824FA"/>
    <w:rsid w:val="0038259F"/>
    <w:rsid w:val="003833C2"/>
    <w:rsid w:val="00383581"/>
    <w:rsid w:val="0038412F"/>
    <w:rsid w:val="0038424A"/>
    <w:rsid w:val="0038431B"/>
    <w:rsid w:val="00384761"/>
    <w:rsid w:val="003847B4"/>
    <w:rsid w:val="00384CC1"/>
    <w:rsid w:val="003850ED"/>
    <w:rsid w:val="003851A2"/>
    <w:rsid w:val="00385368"/>
    <w:rsid w:val="00385F8A"/>
    <w:rsid w:val="0038663A"/>
    <w:rsid w:val="003866FD"/>
    <w:rsid w:val="00386D63"/>
    <w:rsid w:val="00386EC5"/>
    <w:rsid w:val="0038711E"/>
    <w:rsid w:val="003879D4"/>
    <w:rsid w:val="00387B71"/>
    <w:rsid w:val="00387CF4"/>
    <w:rsid w:val="00387E1E"/>
    <w:rsid w:val="00387EFF"/>
    <w:rsid w:val="00390574"/>
    <w:rsid w:val="00390C21"/>
    <w:rsid w:val="00390E57"/>
    <w:rsid w:val="00390EB9"/>
    <w:rsid w:val="00391976"/>
    <w:rsid w:val="00391D25"/>
    <w:rsid w:val="00391D86"/>
    <w:rsid w:val="003927D5"/>
    <w:rsid w:val="00392A7C"/>
    <w:rsid w:val="00392BC6"/>
    <w:rsid w:val="00392DE3"/>
    <w:rsid w:val="00392E4E"/>
    <w:rsid w:val="003941BC"/>
    <w:rsid w:val="00394741"/>
    <w:rsid w:val="0039485C"/>
    <w:rsid w:val="003951DA"/>
    <w:rsid w:val="003953E8"/>
    <w:rsid w:val="0039544E"/>
    <w:rsid w:val="0039561A"/>
    <w:rsid w:val="003966CF"/>
    <w:rsid w:val="00396F7E"/>
    <w:rsid w:val="00397220"/>
    <w:rsid w:val="00397E9E"/>
    <w:rsid w:val="003A01E1"/>
    <w:rsid w:val="003A03D7"/>
    <w:rsid w:val="003A05AD"/>
    <w:rsid w:val="003A0872"/>
    <w:rsid w:val="003A0924"/>
    <w:rsid w:val="003A09EB"/>
    <w:rsid w:val="003A0A6D"/>
    <w:rsid w:val="003A0B50"/>
    <w:rsid w:val="003A0C4C"/>
    <w:rsid w:val="003A108B"/>
    <w:rsid w:val="003A1B2F"/>
    <w:rsid w:val="003A2564"/>
    <w:rsid w:val="003A284B"/>
    <w:rsid w:val="003A2A9D"/>
    <w:rsid w:val="003A2AC4"/>
    <w:rsid w:val="003A322E"/>
    <w:rsid w:val="003A382F"/>
    <w:rsid w:val="003A3C96"/>
    <w:rsid w:val="003A3F85"/>
    <w:rsid w:val="003A456F"/>
    <w:rsid w:val="003A4D1D"/>
    <w:rsid w:val="003A54E0"/>
    <w:rsid w:val="003A565E"/>
    <w:rsid w:val="003A5CA9"/>
    <w:rsid w:val="003A6208"/>
    <w:rsid w:val="003A67D7"/>
    <w:rsid w:val="003A69C1"/>
    <w:rsid w:val="003A6E3D"/>
    <w:rsid w:val="003A6F23"/>
    <w:rsid w:val="003A7135"/>
    <w:rsid w:val="003A7E23"/>
    <w:rsid w:val="003A7F0C"/>
    <w:rsid w:val="003B0287"/>
    <w:rsid w:val="003B05A4"/>
    <w:rsid w:val="003B0754"/>
    <w:rsid w:val="003B12B3"/>
    <w:rsid w:val="003B138E"/>
    <w:rsid w:val="003B1442"/>
    <w:rsid w:val="003B1460"/>
    <w:rsid w:val="003B16B5"/>
    <w:rsid w:val="003B1D1E"/>
    <w:rsid w:val="003B1EC1"/>
    <w:rsid w:val="003B229D"/>
    <w:rsid w:val="003B2777"/>
    <w:rsid w:val="003B2DDD"/>
    <w:rsid w:val="003B32CD"/>
    <w:rsid w:val="003B3412"/>
    <w:rsid w:val="003B3961"/>
    <w:rsid w:val="003B3B5A"/>
    <w:rsid w:val="003B3B5D"/>
    <w:rsid w:val="003B3D5E"/>
    <w:rsid w:val="003B4785"/>
    <w:rsid w:val="003B4B08"/>
    <w:rsid w:val="003B4B9B"/>
    <w:rsid w:val="003B4D8E"/>
    <w:rsid w:val="003B4DB4"/>
    <w:rsid w:val="003B512C"/>
    <w:rsid w:val="003B51AD"/>
    <w:rsid w:val="003B539F"/>
    <w:rsid w:val="003B56AC"/>
    <w:rsid w:val="003B59DF"/>
    <w:rsid w:val="003B5DB2"/>
    <w:rsid w:val="003B6142"/>
    <w:rsid w:val="003B6702"/>
    <w:rsid w:val="003B71AA"/>
    <w:rsid w:val="003C0236"/>
    <w:rsid w:val="003C0B2F"/>
    <w:rsid w:val="003C1A5D"/>
    <w:rsid w:val="003C1CA0"/>
    <w:rsid w:val="003C2343"/>
    <w:rsid w:val="003C23F7"/>
    <w:rsid w:val="003C2D43"/>
    <w:rsid w:val="003C3E2B"/>
    <w:rsid w:val="003C3EA1"/>
    <w:rsid w:val="003C464E"/>
    <w:rsid w:val="003C47FA"/>
    <w:rsid w:val="003C48F6"/>
    <w:rsid w:val="003C4D3A"/>
    <w:rsid w:val="003C5432"/>
    <w:rsid w:val="003C561B"/>
    <w:rsid w:val="003C56DB"/>
    <w:rsid w:val="003C5E69"/>
    <w:rsid w:val="003C717C"/>
    <w:rsid w:val="003C77A5"/>
    <w:rsid w:val="003C77B7"/>
    <w:rsid w:val="003D01BF"/>
    <w:rsid w:val="003D08E2"/>
    <w:rsid w:val="003D0AF0"/>
    <w:rsid w:val="003D0E4B"/>
    <w:rsid w:val="003D0F86"/>
    <w:rsid w:val="003D10AB"/>
    <w:rsid w:val="003D17AA"/>
    <w:rsid w:val="003D1AC4"/>
    <w:rsid w:val="003D2103"/>
    <w:rsid w:val="003D23D1"/>
    <w:rsid w:val="003D2842"/>
    <w:rsid w:val="003D2991"/>
    <w:rsid w:val="003D316A"/>
    <w:rsid w:val="003D31F0"/>
    <w:rsid w:val="003D3760"/>
    <w:rsid w:val="003D3E86"/>
    <w:rsid w:val="003D455F"/>
    <w:rsid w:val="003D48EE"/>
    <w:rsid w:val="003D4D3E"/>
    <w:rsid w:val="003D51BB"/>
    <w:rsid w:val="003D563A"/>
    <w:rsid w:val="003D57D6"/>
    <w:rsid w:val="003D6AE6"/>
    <w:rsid w:val="003D6B9A"/>
    <w:rsid w:val="003D7422"/>
    <w:rsid w:val="003D7507"/>
    <w:rsid w:val="003D754F"/>
    <w:rsid w:val="003D7E71"/>
    <w:rsid w:val="003E006D"/>
    <w:rsid w:val="003E0600"/>
    <w:rsid w:val="003E0973"/>
    <w:rsid w:val="003E0BB0"/>
    <w:rsid w:val="003E0C2D"/>
    <w:rsid w:val="003E1787"/>
    <w:rsid w:val="003E2443"/>
    <w:rsid w:val="003E27E8"/>
    <w:rsid w:val="003E289B"/>
    <w:rsid w:val="003E31CA"/>
    <w:rsid w:val="003E3712"/>
    <w:rsid w:val="003E3B7B"/>
    <w:rsid w:val="003E3CFF"/>
    <w:rsid w:val="003E4D3C"/>
    <w:rsid w:val="003E4EFD"/>
    <w:rsid w:val="003E4F6E"/>
    <w:rsid w:val="003E57F2"/>
    <w:rsid w:val="003E592B"/>
    <w:rsid w:val="003E5BF4"/>
    <w:rsid w:val="003E5EA2"/>
    <w:rsid w:val="003E5EE2"/>
    <w:rsid w:val="003E6381"/>
    <w:rsid w:val="003E6753"/>
    <w:rsid w:val="003E691D"/>
    <w:rsid w:val="003E75A1"/>
    <w:rsid w:val="003E779B"/>
    <w:rsid w:val="003E78A9"/>
    <w:rsid w:val="003F0B72"/>
    <w:rsid w:val="003F0D06"/>
    <w:rsid w:val="003F0D23"/>
    <w:rsid w:val="003F120C"/>
    <w:rsid w:val="003F198A"/>
    <w:rsid w:val="003F1E51"/>
    <w:rsid w:val="003F2229"/>
    <w:rsid w:val="003F28E4"/>
    <w:rsid w:val="003F304B"/>
    <w:rsid w:val="003F3427"/>
    <w:rsid w:val="003F38BE"/>
    <w:rsid w:val="003F3DEC"/>
    <w:rsid w:val="003F493B"/>
    <w:rsid w:val="003F49BB"/>
    <w:rsid w:val="003F4F16"/>
    <w:rsid w:val="003F5368"/>
    <w:rsid w:val="003F563A"/>
    <w:rsid w:val="003F624E"/>
    <w:rsid w:val="003F6331"/>
    <w:rsid w:val="003F7823"/>
    <w:rsid w:val="003F7905"/>
    <w:rsid w:val="004001C5"/>
    <w:rsid w:val="00400822"/>
    <w:rsid w:val="00400FA6"/>
    <w:rsid w:val="0040120C"/>
    <w:rsid w:val="00401350"/>
    <w:rsid w:val="0040144A"/>
    <w:rsid w:val="004016A6"/>
    <w:rsid w:val="00401733"/>
    <w:rsid w:val="00401E11"/>
    <w:rsid w:val="004020F6"/>
    <w:rsid w:val="0040228F"/>
    <w:rsid w:val="00402854"/>
    <w:rsid w:val="00402DF1"/>
    <w:rsid w:val="00402E13"/>
    <w:rsid w:val="00402F36"/>
    <w:rsid w:val="0040318E"/>
    <w:rsid w:val="00403656"/>
    <w:rsid w:val="004038BF"/>
    <w:rsid w:val="0040479E"/>
    <w:rsid w:val="00404DBE"/>
    <w:rsid w:val="00405491"/>
    <w:rsid w:val="00405830"/>
    <w:rsid w:val="004061D0"/>
    <w:rsid w:val="004062CE"/>
    <w:rsid w:val="00406359"/>
    <w:rsid w:val="004066DB"/>
    <w:rsid w:val="00406CC2"/>
    <w:rsid w:val="004070C7"/>
    <w:rsid w:val="0040727F"/>
    <w:rsid w:val="00407D69"/>
    <w:rsid w:val="00407DB8"/>
    <w:rsid w:val="004102E9"/>
    <w:rsid w:val="004103BE"/>
    <w:rsid w:val="004105A9"/>
    <w:rsid w:val="00410FCD"/>
    <w:rsid w:val="0041102F"/>
    <w:rsid w:val="00411BD4"/>
    <w:rsid w:val="00411D08"/>
    <w:rsid w:val="00413013"/>
    <w:rsid w:val="00413198"/>
    <w:rsid w:val="0041335D"/>
    <w:rsid w:val="004139E9"/>
    <w:rsid w:val="00413D84"/>
    <w:rsid w:val="00413E6A"/>
    <w:rsid w:val="004141B1"/>
    <w:rsid w:val="004149E2"/>
    <w:rsid w:val="00414BA7"/>
    <w:rsid w:val="00414C8B"/>
    <w:rsid w:val="00414CBA"/>
    <w:rsid w:val="00414DB7"/>
    <w:rsid w:val="00414DD8"/>
    <w:rsid w:val="00415D54"/>
    <w:rsid w:val="0041634B"/>
    <w:rsid w:val="0041722C"/>
    <w:rsid w:val="00417362"/>
    <w:rsid w:val="00417534"/>
    <w:rsid w:val="0041762A"/>
    <w:rsid w:val="004177F1"/>
    <w:rsid w:val="0042025D"/>
    <w:rsid w:val="004202B0"/>
    <w:rsid w:val="004207C8"/>
    <w:rsid w:val="00420851"/>
    <w:rsid w:val="00420B2A"/>
    <w:rsid w:val="00421233"/>
    <w:rsid w:val="0042151A"/>
    <w:rsid w:val="00422382"/>
    <w:rsid w:val="004227EF"/>
    <w:rsid w:val="004231C3"/>
    <w:rsid w:val="004232CD"/>
    <w:rsid w:val="00423790"/>
    <w:rsid w:val="0042390D"/>
    <w:rsid w:val="00424B8E"/>
    <w:rsid w:val="00424C96"/>
    <w:rsid w:val="00425499"/>
    <w:rsid w:val="004257AA"/>
    <w:rsid w:val="00425931"/>
    <w:rsid w:val="00425958"/>
    <w:rsid w:val="004260F7"/>
    <w:rsid w:val="004263C4"/>
    <w:rsid w:val="004263F2"/>
    <w:rsid w:val="00426C2F"/>
    <w:rsid w:val="00427606"/>
    <w:rsid w:val="004278E2"/>
    <w:rsid w:val="00427B6D"/>
    <w:rsid w:val="004301E6"/>
    <w:rsid w:val="00430373"/>
    <w:rsid w:val="00430961"/>
    <w:rsid w:val="00430BCE"/>
    <w:rsid w:val="00430F7E"/>
    <w:rsid w:val="004312C8"/>
    <w:rsid w:val="004315B6"/>
    <w:rsid w:val="004317AC"/>
    <w:rsid w:val="00432181"/>
    <w:rsid w:val="004324AB"/>
    <w:rsid w:val="0043272B"/>
    <w:rsid w:val="00432733"/>
    <w:rsid w:val="00432B3B"/>
    <w:rsid w:val="004337AB"/>
    <w:rsid w:val="0043411C"/>
    <w:rsid w:val="00434170"/>
    <w:rsid w:val="004344C6"/>
    <w:rsid w:val="00434ECD"/>
    <w:rsid w:val="004351B3"/>
    <w:rsid w:val="004352FD"/>
    <w:rsid w:val="004366D6"/>
    <w:rsid w:val="004367E9"/>
    <w:rsid w:val="00436BE2"/>
    <w:rsid w:val="00436EBD"/>
    <w:rsid w:val="00436F91"/>
    <w:rsid w:val="0043739F"/>
    <w:rsid w:val="004373AC"/>
    <w:rsid w:val="004373CB"/>
    <w:rsid w:val="00437B59"/>
    <w:rsid w:val="00437CD4"/>
    <w:rsid w:val="00437E3A"/>
    <w:rsid w:val="00440159"/>
    <w:rsid w:val="00440B1A"/>
    <w:rsid w:val="00440B5C"/>
    <w:rsid w:val="00440CDE"/>
    <w:rsid w:val="00441675"/>
    <w:rsid w:val="00441EBF"/>
    <w:rsid w:val="00441F64"/>
    <w:rsid w:val="004420AE"/>
    <w:rsid w:val="004423B1"/>
    <w:rsid w:val="00442845"/>
    <w:rsid w:val="00442F6A"/>
    <w:rsid w:val="00443C98"/>
    <w:rsid w:val="00443D14"/>
    <w:rsid w:val="00443DFA"/>
    <w:rsid w:val="00443EAE"/>
    <w:rsid w:val="0044462B"/>
    <w:rsid w:val="00444949"/>
    <w:rsid w:val="00444D11"/>
    <w:rsid w:val="004456F2"/>
    <w:rsid w:val="00445A64"/>
    <w:rsid w:val="00445BE3"/>
    <w:rsid w:val="00445F05"/>
    <w:rsid w:val="0044608C"/>
    <w:rsid w:val="0044664C"/>
    <w:rsid w:val="004466CF"/>
    <w:rsid w:val="00446741"/>
    <w:rsid w:val="0044693A"/>
    <w:rsid w:val="0044696D"/>
    <w:rsid w:val="00446C72"/>
    <w:rsid w:val="00446FAE"/>
    <w:rsid w:val="00447044"/>
    <w:rsid w:val="0044739F"/>
    <w:rsid w:val="0044798F"/>
    <w:rsid w:val="0045010F"/>
    <w:rsid w:val="00450467"/>
    <w:rsid w:val="00450683"/>
    <w:rsid w:val="004508FF"/>
    <w:rsid w:val="00450BB9"/>
    <w:rsid w:val="00451044"/>
    <w:rsid w:val="00451183"/>
    <w:rsid w:val="004524A9"/>
    <w:rsid w:val="00452C90"/>
    <w:rsid w:val="0045355F"/>
    <w:rsid w:val="004536BD"/>
    <w:rsid w:val="004539C2"/>
    <w:rsid w:val="00453BAA"/>
    <w:rsid w:val="00453D5D"/>
    <w:rsid w:val="0045482D"/>
    <w:rsid w:val="00454EBE"/>
    <w:rsid w:val="00454F67"/>
    <w:rsid w:val="00455661"/>
    <w:rsid w:val="00456474"/>
    <w:rsid w:val="00456897"/>
    <w:rsid w:val="004569F3"/>
    <w:rsid w:val="00456E47"/>
    <w:rsid w:val="004570EE"/>
    <w:rsid w:val="00457FAC"/>
    <w:rsid w:val="00460703"/>
    <w:rsid w:val="00461249"/>
    <w:rsid w:val="00461640"/>
    <w:rsid w:val="004619FD"/>
    <w:rsid w:val="00462095"/>
    <w:rsid w:val="004624AA"/>
    <w:rsid w:val="0046326F"/>
    <w:rsid w:val="004638F6"/>
    <w:rsid w:val="00464C5B"/>
    <w:rsid w:val="00464CB6"/>
    <w:rsid w:val="00465EAD"/>
    <w:rsid w:val="00466601"/>
    <w:rsid w:val="00466F20"/>
    <w:rsid w:val="0046715B"/>
    <w:rsid w:val="0046733E"/>
    <w:rsid w:val="0046792E"/>
    <w:rsid w:val="0046793A"/>
    <w:rsid w:val="00467B0C"/>
    <w:rsid w:val="004705C9"/>
    <w:rsid w:val="00470D8C"/>
    <w:rsid w:val="00470DFA"/>
    <w:rsid w:val="00470E1D"/>
    <w:rsid w:val="004716BB"/>
    <w:rsid w:val="00471B9D"/>
    <w:rsid w:val="00471C78"/>
    <w:rsid w:val="004720AB"/>
    <w:rsid w:val="004720D4"/>
    <w:rsid w:val="004721D8"/>
    <w:rsid w:val="004723C6"/>
    <w:rsid w:val="00472853"/>
    <w:rsid w:val="004730C4"/>
    <w:rsid w:val="00473516"/>
    <w:rsid w:val="004735CD"/>
    <w:rsid w:val="00473A60"/>
    <w:rsid w:val="0047414A"/>
    <w:rsid w:val="0047420A"/>
    <w:rsid w:val="00474407"/>
    <w:rsid w:val="0047576D"/>
    <w:rsid w:val="00475AA2"/>
    <w:rsid w:val="004768AE"/>
    <w:rsid w:val="0048006B"/>
    <w:rsid w:val="00480373"/>
    <w:rsid w:val="004806BB"/>
    <w:rsid w:val="00480900"/>
    <w:rsid w:val="0048095C"/>
    <w:rsid w:val="00480A2D"/>
    <w:rsid w:val="0048103E"/>
    <w:rsid w:val="00481834"/>
    <w:rsid w:val="00481882"/>
    <w:rsid w:val="00481946"/>
    <w:rsid w:val="00481DE7"/>
    <w:rsid w:val="004821DB"/>
    <w:rsid w:val="00482A23"/>
    <w:rsid w:val="00482CC2"/>
    <w:rsid w:val="00482D47"/>
    <w:rsid w:val="004833AE"/>
    <w:rsid w:val="00484E6D"/>
    <w:rsid w:val="00485DA8"/>
    <w:rsid w:val="0048627B"/>
    <w:rsid w:val="00486385"/>
    <w:rsid w:val="0048657C"/>
    <w:rsid w:val="0048672D"/>
    <w:rsid w:val="00487555"/>
    <w:rsid w:val="00487A0C"/>
    <w:rsid w:val="00487A7B"/>
    <w:rsid w:val="00487DBF"/>
    <w:rsid w:val="00487FD8"/>
    <w:rsid w:val="004906B5"/>
    <w:rsid w:val="004908A2"/>
    <w:rsid w:val="00491339"/>
    <w:rsid w:val="004917D6"/>
    <w:rsid w:val="004918A3"/>
    <w:rsid w:val="00491C86"/>
    <w:rsid w:val="00492062"/>
    <w:rsid w:val="00492194"/>
    <w:rsid w:val="004925FD"/>
    <w:rsid w:val="0049293F"/>
    <w:rsid w:val="00492A56"/>
    <w:rsid w:val="00493AE8"/>
    <w:rsid w:val="00493B20"/>
    <w:rsid w:val="00493EAC"/>
    <w:rsid w:val="0049445E"/>
    <w:rsid w:val="00494E7D"/>
    <w:rsid w:val="004957D7"/>
    <w:rsid w:val="004958C2"/>
    <w:rsid w:val="00496102"/>
    <w:rsid w:val="00496459"/>
    <w:rsid w:val="00496B67"/>
    <w:rsid w:val="00497249"/>
    <w:rsid w:val="004972C7"/>
    <w:rsid w:val="0049750E"/>
    <w:rsid w:val="004A009F"/>
    <w:rsid w:val="004A1EC2"/>
    <w:rsid w:val="004A2358"/>
    <w:rsid w:val="004A2617"/>
    <w:rsid w:val="004A272C"/>
    <w:rsid w:val="004A2AB1"/>
    <w:rsid w:val="004A32A3"/>
    <w:rsid w:val="004A33DB"/>
    <w:rsid w:val="004A3456"/>
    <w:rsid w:val="004A36DD"/>
    <w:rsid w:val="004A379C"/>
    <w:rsid w:val="004A3E85"/>
    <w:rsid w:val="004A4561"/>
    <w:rsid w:val="004A6765"/>
    <w:rsid w:val="004A69AF"/>
    <w:rsid w:val="004A6D99"/>
    <w:rsid w:val="004A77D5"/>
    <w:rsid w:val="004A7ADB"/>
    <w:rsid w:val="004B04CA"/>
    <w:rsid w:val="004B05BC"/>
    <w:rsid w:val="004B05C6"/>
    <w:rsid w:val="004B080F"/>
    <w:rsid w:val="004B094F"/>
    <w:rsid w:val="004B0C22"/>
    <w:rsid w:val="004B0E03"/>
    <w:rsid w:val="004B11C0"/>
    <w:rsid w:val="004B12CB"/>
    <w:rsid w:val="004B1356"/>
    <w:rsid w:val="004B17AF"/>
    <w:rsid w:val="004B18F2"/>
    <w:rsid w:val="004B2992"/>
    <w:rsid w:val="004B2E40"/>
    <w:rsid w:val="004B3257"/>
    <w:rsid w:val="004B3A3F"/>
    <w:rsid w:val="004B3AB9"/>
    <w:rsid w:val="004B3B56"/>
    <w:rsid w:val="004B3BEF"/>
    <w:rsid w:val="004B3F69"/>
    <w:rsid w:val="004B514B"/>
    <w:rsid w:val="004B5C55"/>
    <w:rsid w:val="004B627F"/>
    <w:rsid w:val="004B6487"/>
    <w:rsid w:val="004B6643"/>
    <w:rsid w:val="004B6B80"/>
    <w:rsid w:val="004B71AE"/>
    <w:rsid w:val="004B7E93"/>
    <w:rsid w:val="004C089E"/>
    <w:rsid w:val="004C0D1B"/>
    <w:rsid w:val="004C1052"/>
    <w:rsid w:val="004C11EB"/>
    <w:rsid w:val="004C1880"/>
    <w:rsid w:val="004C19AB"/>
    <w:rsid w:val="004C1D7F"/>
    <w:rsid w:val="004C1D8C"/>
    <w:rsid w:val="004C1DF0"/>
    <w:rsid w:val="004C20EF"/>
    <w:rsid w:val="004C2B64"/>
    <w:rsid w:val="004C336A"/>
    <w:rsid w:val="004C36BF"/>
    <w:rsid w:val="004C3701"/>
    <w:rsid w:val="004C4040"/>
    <w:rsid w:val="004C412F"/>
    <w:rsid w:val="004C42B7"/>
    <w:rsid w:val="004C430D"/>
    <w:rsid w:val="004C4416"/>
    <w:rsid w:val="004C45D6"/>
    <w:rsid w:val="004C48A3"/>
    <w:rsid w:val="004C48EF"/>
    <w:rsid w:val="004C50DE"/>
    <w:rsid w:val="004C55ED"/>
    <w:rsid w:val="004C560D"/>
    <w:rsid w:val="004C5A06"/>
    <w:rsid w:val="004C5B2E"/>
    <w:rsid w:val="004C5D7A"/>
    <w:rsid w:val="004C6282"/>
    <w:rsid w:val="004C752A"/>
    <w:rsid w:val="004D033E"/>
    <w:rsid w:val="004D053D"/>
    <w:rsid w:val="004D07CF"/>
    <w:rsid w:val="004D11FC"/>
    <w:rsid w:val="004D188B"/>
    <w:rsid w:val="004D1C68"/>
    <w:rsid w:val="004D2417"/>
    <w:rsid w:val="004D2A76"/>
    <w:rsid w:val="004D2B74"/>
    <w:rsid w:val="004D2F85"/>
    <w:rsid w:val="004D357A"/>
    <w:rsid w:val="004D37E4"/>
    <w:rsid w:val="004D430A"/>
    <w:rsid w:val="004D4A4D"/>
    <w:rsid w:val="004D4F66"/>
    <w:rsid w:val="004D4FB6"/>
    <w:rsid w:val="004D5063"/>
    <w:rsid w:val="004D572E"/>
    <w:rsid w:val="004D5D86"/>
    <w:rsid w:val="004D63B7"/>
    <w:rsid w:val="004D6B3D"/>
    <w:rsid w:val="004D6C3A"/>
    <w:rsid w:val="004D6F24"/>
    <w:rsid w:val="004D74B9"/>
    <w:rsid w:val="004E028F"/>
    <w:rsid w:val="004E07D7"/>
    <w:rsid w:val="004E0884"/>
    <w:rsid w:val="004E0DEB"/>
    <w:rsid w:val="004E1077"/>
    <w:rsid w:val="004E1C16"/>
    <w:rsid w:val="004E24DE"/>
    <w:rsid w:val="004E2765"/>
    <w:rsid w:val="004E2C4A"/>
    <w:rsid w:val="004E2DEF"/>
    <w:rsid w:val="004E2FEB"/>
    <w:rsid w:val="004E31ED"/>
    <w:rsid w:val="004E338C"/>
    <w:rsid w:val="004E375C"/>
    <w:rsid w:val="004E3B56"/>
    <w:rsid w:val="004E3C53"/>
    <w:rsid w:val="004E3E7F"/>
    <w:rsid w:val="004E495B"/>
    <w:rsid w:val="004E496B"/>
    <w:rsid w:val="004E54D4"/>
    <w:rsid w:val="004E54F8"/>
    <w:rsid w:val="004E58DA"/>
    <w:rsid w:val="004E5B18"/>
    <w:rsid w:val="004E60FB"/>
    <w:rsid w:val="004E6C09"/>
    <w:rsid w:val="004E6D7B"/>
    <w:rsid w:val="004E7721"/>
    <w:rsid w:val="004E77F0"/>
    <w:rsid w:val="004E7AC5"/>
    <w:rsid w:val="004F055A"/>
    <w:rsid w:val="004F05A4"/>
    <w:rsid w:val="004F0AFF"/>
    <w:rsid w:val="004F0DC4"/>
    <w:rsid w:val="004F13DE"/>
    <w:rsid w:val="004F1537"/>
    <w:rsid w:val="004F18F8"/>
    <w:rsid w:val="004F1D9E"/>
    <w:rsid w:val="004F201D"/>
    <w:rsid w:val="004F21B7"/>
    <w:rsid w:val="004F281B"/>
    <w:rsid w:val="004F2ACF"/>
    <w:rsid w:val="004F2D80"/>
    <w:rsid w:val="004F2FD3"/>
    <w:rsid w:val="004F316A"/>
    <w:rsid w:val="004F3207"/>
    <w:rsid w:val="004F3541"/>
    <w:rsid w:val="004F3AAF"/>
    <w:rsid w:val="004F3E6B"/>
    <w:rsid w:val="004F430B"/>
    <w:rsid w:val="004F4931"/>
    <w:rsid w:val="004F4B25"/>
    <w:rsid w:val="004F5470"/>
    <w:rsid w:val="004F57A1"/>
    <w:rsid w:val="004F585B"/>
    <w:rsid w:val="004F6D33"/>
    <w:rsid w:val="004F6F20"/>
    <w:rsid w:val="004F7E01"/>
    <w:rsid w:val="004F7FAD"/>
    <w:rsid w:val="00500285"/>
    <w:rsid w:val="005003AA"/>
    <w:rsid w:val="0050072B"/>
    <w:rsid w:val="00500A22"/>
    <w:rsid w:val="0050109B"/>
    <w:rsid w:val="0050160D"/>
    <w:rsid w:val="0050193C"/>
    <w:rsid w:val="00501F30"/>
    <w:rsid w:val="005024CB"/>
    <w:rsid w:val="00504272"/>
    <w:rsid w:val="0050459B"/>
    <w:rsid w:val="0050488E"/>
    <w:rsid w:val="0050521E"/>
    <w:rsid w:val="0050607A"/>
    <w:rsid w:val="00506276"/>
    <w:rsid w:val="00506532"/>
    <w:rsid w:val="00506A4D"/>
    <w:rsid w:val="00506A8C"/>
    <w:rsid w:val="00506C03"/>
    <w:rsid w:val="00506E26"/>
    <w:rsid w:val="00506E81"/>
    <w:rsid w:val="00507514"/>
    <w:rsid w:val="0050773D"/>
    <w:rsid w:val="005077E1"/>
    <w:rsid w:val="005077EA"/>
    <w:rsid w:val="00507E60"/>
    <w:rsid w:val="005107D9"/>
    <w:rsid w:val="00510A92"/>
    <w:rsid w:val="00510F4D"/>
    <w:rsid w:val="00511018"/>
    <w:rsid w:val="00511629"/>
    <w:rsid w:val="005119F3"/>
    <w:rsid w:val="00512373"/>
    <w:rsid w:val="00513F1C"/>
    <w:rsid w:val="00514041"/>
    <w:rsid w:val="005146EF"/>
    <w:rsid w:val="005146F9"/>
    <w:rsid w:val="005151AB"/>
    <w:rsid w:val="0051529A"/>
    <w:rsid w:val="00515347"/>
    <w:rsid w:val="0051583A"/>
    <w:rsid w:val="00515BF1"/>
    <w:rsid w:val="00515D44"/>
    <w:rsid w:val="00515E9F"/>
    <w:rsid w:val="0051601A"/>
    <w:rsid w:val="0051609D"/>
    <w:rsid w:val="0051613F"/>
    <w:rsid w:val="0051625B"/>
    <w:rsid w:val="0051661B"/>
    <w:rsid w:val="005166A1"/>
    <w:rsid w:val="0051673B"/>
    <w:rsid w:val="00516C29"/>
    <w:rsid w:val="00516C50"/>
    <w:rsid w:val="00516FAB"/>
    <w:rsid w:val="00521314"/>
    <w:rsid w:val="00521737"/>
    <w:rsid w:val="00521B33"/>
    <w:rsid w:val="00522FC7"/>
    <w:rsid w:val="00525117"/>
    <w:rsid w:val="005251BD"/>
    <w:rsid w:val="005257CE"/>
    <w:rsid w:val="00525A41"/>
    <w:rsid w:val="00525BEF"/>
    <w:rsid w:val="005261CD"/>
    <w:rsid w:val="0052661B"/>
    <w:rsid w:val="00526B6F"/>
    <w:rsid w:val="00526F58"/>
    <w:rsid w:val="0052733F"/>
    <w:rsid w:val="00527687"/>
    <w:rsid w:val="0053092A"/>
    <w:rsid w:val="00530970"/>
    <w:rsid w:val="00531AFB"/>
    <w:rsid w:val="00531C55"/>
    <w:rsid w:val="00531ECF"/>
    <w:rsid w:val="00532525"/>
    <w:rsid w:val="00532846"/>
    <w:rsid w:val="005329E6"/>
    <w:rsid w:val="00533167"/>
    <w:rsid w:val="005333CC"/>
    <w:rsid w:val="00533EE6"/>
    <w:rsid w:val="005346B9"/>
    <w:rsid w:val="00534C76"/>
    <w:rsid w:val="00534D17"/>
    <w:rsid w:val="00534DE7"/>
    <w:rsid w:val="005350A6"/>
    <w:rsid w:val="0053513D"/>
    <w:rsid w:val="005357C6"/>
    <w:rsid w:val="005359B5"/>
    <w:rsid w:val="00535E3B"/>
    <w:rsid w:val="005368E8"/>
    <w:rsid w:val="00536F8C"/>
    <w:rsid w:val="00537536"/>
    <w:rsid w:val="0053786C"/>
    <w:rsid w:val="00537BAE"/>
    <w:rsid w:val="00537D26"/>
    <w:rsid w:val="00537D37"/>
    <w:rsid w:val="00540E70"/>
    <w:rsid w:val="00540E8A"/>
    <w:rsid w:val="005416B5"/>
    <w:rsid w:val="00541DA8"/>
    <w:rsid w:val="00542A81"/>
    <w:rsid w:val="00542DCD"/>
    <w:rsid w:val="0054301F"/>
    <w:rsid w:val="0054348F"/>
    <w:rsid w:val="00543AF9"/>
    <w:rsid w:val="00543CCB"/>
    <w:rsid w:val="00543E15"/>
    <w:rsid w:val="00543F04"/>
    <w:rsid w:val="00544010"/>
    <w:rsid w:val="005445ED"/>
    <w:rsid w:val="00544816"/>
    <w:rsid w:val="0054486F"/>
    <w:rsid w:val="00544AD3"/>
    <w:rsid w:val="00544C5A"/>
    <w:rsid w:val="0054506C"/>
    <w:rsid w:val="00545238"/>
    <w:rsid w:val="005457F3"/>
    <w:rsid w:val="00545808"/>
    <w:rsid w:val="00545E19"/>
    <w:rsid w:val="00545EC6"/>
    <w:rsid w:val="005469F7"/>
    <w:rsid w:val="00547650"/>
    <w:rsid w:val="00547926"/>
    <w:rsid w:val="00550664"/>
    <w:rsid w:val="00550D99"/>
    <w:rsid w:val="00551150"/>
    <w:rsid w:val="005519C3"/>
    <w:rsid w:val="0055277E"/>
    <w:rsid w:val="00552B8B"/>
    <w:rsid w:val="005534B7"/>
    <w:rsid w:val="005535BC"/>
    <w:rsid w:val="00553624"/>
    <w:rsid w:val="00553785"/>
    <w:rsid w:val="00553C17"/>
    <w:rsid w:val="00553C46"/>
    <w:rsid w:val="005542B7"/>
    <w:rsid w:val="00554B07"/>
    <w:rsid w:val="00554F05"/>
    <w:rsid w:val="005556F7"/>
    <w:rsid w:val="00555E67"/>
    <w:rsid w:val="00555F25"/>
    <w:rsid w:val="00555F7B"/>
    <w:rsid w:val="00556E87"/>
    <w:rsid w:val="00556FC6"/>
    <w:rsid w:val="005570DA"/>
    <w:rsid w:val="0055728C"/>
    <w:rsid w:val="005578F2"/>
    <w:rsid w:val="005578FC"/>
    <w:rsid w:val="0056002A"/>
    <w:rsid w:val="00560CAF"/>
    <w:rsid w:val="00561789"/>
    <w:rsid w:val="00562284"/>
    <w:rsid w:val="00562E74"/>
    <w:rsid w:val="00562F94"/>
    <w:rsid w:val="005630F0"/>
    <w:rsid w:val="00563399"/>
    <w:rsid w:val="0056380B"/>
    <w:rsid w:val="00563A51"/>
    <w:rsid w:val="00563C73"/>
    <w:rsid w:val="0056431D"/>
    <w:rsid w:val="005646E8"/>
    <w:rsid w:val="00564824"/>
    <w:rsid w:val="00564CE0"/>
    <w:rsid w:val="00564F39"/>
    <w:rsid w:val="005650BB"/>
    <w:rsid w:val="0056520F"/>
    <w:rsid w:val="00565BCF"/>
    <w:rsid w:val="00565DF1"/>
    <w:rsid w:val="00566165"/>
    <w:rsid w:val="0056619F"/>
    <w:rsid w:val="005661C2"/>
    <w:rsid w:val="0056632A"/>
    <w:rsid w:val="00566870"/>
    <w:rsid w:val="00566913"/>
    <w:rsid w:val="00566995"/>
    <w:rsid w:val="00566B7D"/>
    <w:rsid w:val="00566C69"/>
    <w:rsid w:val="00566D25"/>
    <w:rsid w:val="0056760F"/>
    <w:rsid w:val="00567BCE"/>
    <w:rsid w:val="00567E3B"/>
    <w:rsid w:val="00570599"/>
    <w:rsid w:val="00571173"/>
    <w:rsid w:val="005712A7"/>
    <w:rsid w:val="0057173C"/>
    <w:rsid w:val="00571922"/>
    <w:rsid w:val="00572608"/>
    <w:rsid w:val="00573E3F"/>
    <w:rsid w:val="00575289"/>
    <w:rsid w:val="0057566A"/>
    <w:rsid w:val="00575B4C"/>
    <w:rsid w:val="005765F2"/>
    <w:rsid w:val="005772FC"/>
    <w:rsid w:val="005775F4"/>
    <w:rsid w:val="00577745"/>
    <w:rsid w:val="00577BDB"/>
    <w:rsid w:val="00577C3C"/>
    <w:rsid w:val="005800DD"/>
    <w:rsid w:val="005811D9"/>
    <w:rsid w:val="00581323"/>
    <w:rsid w:val="005813D6"/>
    <w:rsid w:val="005816BC"/>
    <w:rsid w:val="00581884"/>
    <w:rsid w:val="00581917"/>
    <w:rsid w:val="005825F6"/>
    <w:rsid w:val="005826AB"/>
    <w:rsid w:val="00582A29"/>
    <w:rsid w:val="00582E81"/>
    <w:rsid w:val="0058305E"/>
    <w:rsid w:val="005833A9"/>
    <w:rsid w:val="00583765"/>
    <w:rsid w:val="005837C1"/>
    <w:rsid w:val="005841B8"/>
    <w:rsid w:val="005842D2"/>
    <w:rsid w:val="00584598"/>
    <w:rsid w:val="00584667"/>
    <w:rsid w:val="0058564A"/>
    <w:rsid w:val="005862BC"/>
    <w:rsid w:val="00586C79"/>
    <w:rsid w:val="005872BB"/>
    <w:rsid w:val="005872E5"/>
    <w:rsid w:val="00587C4A"/>
    <w:rsid w:val="00590411"/>
    <w:rsid w:val="005906C6"/>
    <w:rsid w:val="005906EF"/>
    <w:rsid w:val="0059095C"/>
    <w:rsid w:val="00590DFE"/>
    <w:rsid w:val="00590E21"/>
    <w:rsid w:val="005914C3"/>
    <w:rsid w:val="00591631"/>
    <w:rsid w:val="0059184D"/>
    <w:rsid w:val="00591B80"/>
    <w:rsid w:val="00591E24"/>
    <w:rsid w:val="00591EF1"/>
    <w:rsid w:val="005923E5"/>
    <w:rsid w:val="00592538"/>
    <w:rsid w:val="005928C7"/>
    <w:rsid w:val="0059328B"/>
    <w:rsid w:val="0059361F"/>
    <w:rsid w:val="00593AEF"/>
    <w:rsid w:val="00593E64"/>
    <w:rsid w:val="0059420F"/>
    <w:rsid w:val="00594288"/>
    <w:rsid w:val="00594DE1"/>
    <w:rsid w:val="0059515B"/>
    <w:rsid w:val="005959CC"/>
    <w:rsid w:val="00596403"/>
    <w:rsid w:val="00596C41"/>
    <w:rsid w:val="00596F7C"/>
    <w:rsid w:val="0059737B"/>
    <w:rsid w:val="0059742B"/>
    <w:rsid w:val="005975DF"/>
    <w:rsid w:val="005A17DF"/>
    <w:rsid w:val="005A1AAA"/>
    <w:rsid w:val="005A1F74"/>
    <w:rsid w:val="005A1FEF"/>
    <w:rsid w:val="005A2079"/>
    <w:rsid w:val="005A2893"/>
    <w:rsid w:val="005A2ECA"/>
    <w:rsid w:val="005A2EF6"/>
    <w:rsid w:val="005A3510"/>
    <w:rsid w:val="005A3AC8"/>
    <w:rsid w:val="005A3C48"/>
    <w:rsid w:val="005A479E"/>
    <w:rsid w:val="005A4A16"/>
    <w:rsid w:val="005A5045"/>
    <w:rsid w:val="005A51AD"/>
    <w:rsid w:val="005A5651"/>
    <w:rsid w:val="005A598C"/>
    <w:rsid w:val="005A6726"/>
    <w:rsid w:val="005A7029"/>
    <w:rsid w:val="005A7499"/>
    <w:rsid w:val="005A7A1B"/>
    <w:rsid w:val="005A7FD5"/>
    <w:rsid w:val="005B0A69"/>
    <w:rsid w:val="005B11F0"/>
    <w:rsid w:val="005B1959"/>
    <w:rsid w:val="005B1E53"/>
    <w:rsid w:val="005B20F4"/>
    <w:rsid w:val="005B2933"/>
    <w:rsid w:val="005B2C11"/>
    <w:rsid w:val="005B2C6E"/>
    <w:rsid w:val="005B3DA5"/>
    <w:rsid w:val="005B4392"/>
    <w:rsid w:val="005B4397"/>
    <w:rsid w:val="005B4543"/>
    <w:rsid w:val="005B5E20"/>
    <w:rsid w:val="005B5EAB"/>
    <w:rsid w:val="005B6678"/>
    <w:rsid w:val="005B7218"/>
    <w:rsid w:val="005B7531"/>
    <w:rsid w:val="005B7A95"/>
    <w:rsid w:val="005B7D7E"/>
    <w:rsid w:val="005C03C0"/>
    <w:rsid w:val="005C0DC1"/>
    <w:rsid w:val="005C1095"/>
    <w:rsid w:val="005C114A"/>
    <w:rsid w:val="005C116D"/>
    <w:rsid w:val="005C168E"/>
    <w:rsid w:val="005C1800"/>
    <w:rsid w:val="005C1867"/>
    <w:rsid w:val="005C2D06"/>
    <w:rsid w:val="005C2E73"/>
    <w:rsid w:val="005C31D8"/>
    <w:rsid w:val="005C3207"/>
    <w:rsid w:val="005C34D6"/>
    <w:rsid w:val="005C3A3D"/>
    <w:rsid w:val="005C3AD2"/>
    <w:rsid w:val="005C46F8"/>
    <w:rsid w:val="005C4ABE"/>
    <w:rsid w:val="005C517F"/>
    <w:rsid w:val="005C5220"/>
    <w:rsid w:val="005C56AA"/>
    <w:rsid w:val="005C59DF"/>
    <w:rsid w:val="005C5DEB"/>
    <w:rsid w:val="005C6668"/>
    <w:rsid w:val="005C68D2"/>
    <w:rsid w:val="005C69D3"/>
    <w:rsid w:val="005C6B9B"/>
    <w:rsid w:val="005C7468"/>
    <w:rsid w:val="005C7BFD"/>
    <w:rsid w:val="005D00F5"/>
    <w:rsid w:val="005D0202"/>
    <w:rsid w:val="005D084B"/>
    <w:rsid w:val="005D17ED"/>
    <w:rsid w:val="005D181B"/>
    <w:rsid w:val="005D1AE3"/>
    <w:rsid w:val="005D1AEF"/>
    <w:rsid w:val="005D1F2E"/>
    <w:rsid w:val="005D2123"/>
    <w:rsid w:val="005D2400"/>
    <w:rsid w:val="005D2500"/>
    <w:rsid w:val="005D26DE"/>
    <w:rsid w:val="005D2C85"/>
    <w:rsid w:val="005D2DBE"/>
    <w:rsid w:val="005D31CA"/>
    <w:rsid w:val="005D3C9B"/>
    <w:rsid w:val="005D4700"/>
    <w:rsid w:val="005D5705"/>
    <w:rsid w:val="005D58FA"/>
    <w:rsid w:val="005D591A"/>
    <w:rsid w:val="005D5B74"/>
    <w:rsid w:val="005D5EDA"/>
    <w:rsid w:val="005D647B"/>
    <w:rsid w:val="005D6591"/>
    <w:rsid w:val="005D6A30"/>
    <w:rsid w:val="005D6AB4"/>
    <w:rsid w:val="005D6BAB"/>
    <w:rsid w:val="005D6D41"/>
    <w:rsid w:val="005D7752"/>
    <w:rsid w:val="005D792C"/>
    <w:rsid w:val="005E0CB7"/>
    <w:rsid w:val="005E0E87"/>
    <w:rsid w:val="005E26BA"/>
    <w:rsid w:val="005E2919"/>
    <w:rsid w:val="005E294E"/>
    <w:rsid w:val="005E2F2C"/>
    <w:rsid w:val="005E3FFE"/>
    <w:rsid w:val="005E4375"/>
    <w:rsid w:val="005E445B"/>
    <w:rsid w:val="005E44BA"/>
    <w:rsid w:val="005E4684"/>
    <w:rsid w:val="005E48DE"/>
    <w:rsid w:val="005E4977"/>
    <w:rsid w:val="005E4AD3"/>
    <w:rsid w:val="005E5456"/>
    <w:rsid w:val="005E583B"/>
    <w:rsid w:val="005E5907"/>
    <w:rsid w:val="005E66A4"/>
    <w:rsid w:val="005E7763"/>
    <w:rsid w:val="005E79F0"/>
    <w:rsid w:val="005E7BFC"/>
    <w:rsid w:val="005F0145"/>
    <w:rsid w:val="005F0E2A"/>
    <w:rsid w:val="005F12FD"/>
    <w:rsid w:val="005F175E"/>
    <w:rsid w:val="005F215B"/>
    <w:rsid w:val="005F2AD7"/>
    <w:rsid w:val="005F2F34"/>
    <w:rsid w:val="005F346A"/>
    <w:rsid w:val="005F36C9"/>
    <w:rsid w:val="005F38F1"/>
    <w:rsid w:val="005F3D0B"/>
    <w:rsid w:val="005F3EF8"/>
    <w:rsid w:val="005F471D"/>
    <w:rsid w:val="005F4AFB"/>
    <w:rsid w:val="005F5F45"/>
    <w:rsid w:val="005F6844"/>
    <w:rsid w:val="005F6887"/>
    <w:rsid w:val="005F6897"/>
    <w:rsid w:val="005F6968"/>
    <w:rsid w:val="005F7A3D"/>
    <w:rsid w:val="005F7B5F"/>
    <w:rsid w:val="005F7DCE"/>
    <w:rsid w:val="00601198"/>
    <w:rsid w:val="00601202"/>
    <w:rsid w:val="006014AB"/>
    <w:rsid w:val="00601963"/>
    <w:rsid w:val="0060244C"/>
    <w:rsid w:val="00602AAC"/>
    <w:rsid w:val="00603205"/>
    <w:rsid w:val="00603901"/>
    <w:rsid w:val="00603F42"/>
    <w:rsid w:val="006041AB"/>
    <w:rsid w:val="006046C6"/>
    <w:rsid w:val="006047FE"/>
    <w:rsid w:val="0060495C"/>
    <w:rsid w:val="00604B47"/>
    <w:rsid w:val="00604C48"/>
    <w:rsid w:val="00605566"/>
    <w:rsid w:val="0060558C"/>
    <w:rsid w:val="00605663"/>
    <w:rsid w:val="00605852"/>
    <w:rsid w:val="00605A05"/>
    <w:rsid w:val="00605AD8"/>
    <w:rsid w:val="006068B2"/>
    <w:rsid w:val="00606BA6"/>
    <w:rsid w:val="00606D33"/>
    <w:rsid w:val="00606F16"/>
    <w:rsid w:val="00607611"/>
    <w:rsid w:val="00607744"/>
    <w:rsid w:val="006077CA"/>
    <w:rsid w:val="00607B25"/>
    <w:rsid w:val="00607CBA"/>
    <w:rsid w:val="00607DD5"/>
    <w:rsid w:val="00610302"/>
    <w:rsid w:val="006104C0"/>
    <w:rsid w:val="00610BE1"/>
    <w:rsid w:val="00610C5E"/>
    <w:rsid w:val="00610DCF"/>
    <w:rsid w:val="00610F0E"/>
    <w:rsid w:val="00611319"/>
    <w:rsid w:val="006114A9"/>
    <w:rsid w:val="006115FE"/>
    <w:rsid w:val="00612543"/>
    <w:rsid w:val="00612862"/>
    <w:rsid w:val="00612C85"/>
    <w:rsid w:val="00612F5D"/>
    <w:rsid w:val="006131D3"/>
    <w:rsid w:val="00613424"/>
    <w:rsid w:val="006142FE"/>
    <w:rsid w:val="00614B9F"/>
    <w:rsid w:val="00614D64"/>
    <w:rsid w:val="00615303"/>
    <w:rsid w:val="00615A02"/>
    <w:rsid w:val="00615A97"/>
    <w:rsid w:val="00615C62"/>
    <w:rsid w:val="00615D84"/>
    <w:rsid w:val="00615FF4"/>
    <w:rsid w:val="00616154"/>
    <w:rsid w:val="0061668A"/>
    <w:rsid w:val="006166F0"/>
    <w:rsid w:val="00616731"/>
    <w:rsid w:val="00616D14"/>
    <w:rsid w:val="006176C3"/>
    <w:rsid w:val="00617908"/>
    <w:rsid w:val="00617A15"/>
    <w:rsid w:val="00617DEE"/>
    <w:rsid w:val="00620A68"/>
    <w:rsid w:val="00620EDE"/>
    <w:rsid w:val="00620F7F"/>
    <w:rsid w:val="00621DA4"/>
    <w:rsid w:val="006221C3"/>
    <w:rsid w:val="006228A4"/>
    <w:rsid w:val="00622972"/>
    <w:rsid w:val="006238E8"/>
    <w:rsid w:val="0062403F"/>
    <w:rsid w:val="006240C6"/>
    <w:rsid w:val="006248EF"/>
    <w:rsid w:val="006252A6"/>
    <w:rsid w:val="00625358"/>
    <w:rsid w:val="00625A88"/>
    <w:rsid w:val="00625B17"/>
    <w:rsid w:val="00625E61"/>
    <w:rsid w:val="0062647B"/>
    <w:rsid w:val="00626890"/>
    <w:rsid w:val="00626C59"/>
    <w:rsid w:val="006270D6"/>
    <w:rsid w:val="00627112"/>
    <w:rsid w:val="00627B1A"/>
    <w:rsid w:val="00627BAA"/>
    <w:rsid w:val="0063030E"/>
    <w:rsid w:val="00630A31"/>
    <w:rsid w:val="00630B25"/>
    <w:rsid w:val="00630CE1"/>
    <w:rsid w:val="00631477"/>
    <w:rsid w:val="006318F5"/>
    <w:rsid w:val="00631CCE"/>
    <w:rsid w:val="00631E94"/>
    <w:rsid w:val="006323FB"/>
    <w:rsid w:val="00632455"/>
    <w:rsid w:val="006326C2"/>
    <w:rsid w:val="00632CAE"/>
    <w:rsid w:val="00632F22"/>
    <w:rsid w:val="00633423"/>
    <w:rsid w:val="00633845"/>
    <w:rsid w:val="00633894"/>
    <w:rsid w:val="00633D18"/>
    <w:rsid w:val="00633F0D"/>
    <w:rsid w:val="006341BF"/>
    <w:rsid w:val="00634537"/>
    <w:rsid w:val="0063469C"/>
    <w:rsid w:val="0063469D"/>
    <w:rsid w:val="00634A1F"/>
    <w:rsid w:val="00634EC7"/>
    <w:rsid w:val="0063571F"/>
    <w:rsid w:val="00636406"/>
    <w:rsid w:val="00636A43"/>
    <w:rsid w:val="00636F6F"/>
    <w:rsid w:val="00637358"/>
    <w:rsid w:val="00637400"/>
    <w:rsid w:val="00637934"/>
    <w:rsid w:val="00637B75"/>
    <w:rsid w:val="00640155"/>
    <w:rsid w:val="00640292"/>
    <w:rsid w:val="006404CF"/>
    <w:rsid w:val="006409FD"/>
    <w:rsid w:val="00640F28"/>
    <w:rsid w:val="0064115B"/>
    <w:rsid w:val="006413BF"/>
    <w:rsid w:val="006414C6"/>
    <w:rsid w:val="0064178A"/>
    <w:rsid w:val="006425F0"/>
    <w:rsid w:val="00642F66"/>
    <w:rsid w:val="00642FFF"/>
    <w:rsid w:val="00644121"/>
    <w:rsid w:val="00644284"/>
    <w:rsid w:val="00644BF0"/>
    <w:rsid w:val="00644C8C"/>
    <w:rsid w:val="00644CF0"/>
    <w:rsid w:val="00644EF1"/>
    <w:rsid w:val="00645454"/>
    <w:rsid w:val="006461B4"/>
    <w:rsid w:val="006463B5"/>
    <w:rsid w:val="00646C3D"/>
    <w:rsid w:val="0064729D"/>
    <w:rsid w:val="00647BD9"/>
    <w:rsid w:val="00647C24"/>
    <w:rsid w:val="00647E54"/>
    <w:rsid w:val="0065001C"/>
    <w:rsid w:val="00650442"/>
    <w:rsid w:val="00650966"/>
    <w:rsid w:val="00650AB6"/>
    <w:rsid w:val="00650B9D"/>
    <w:rsid w:val="00650CC5"/>
    <w:rsid w:val="006510ED"/>
    <w:rsid w:val="006511B5"/>
    <w:rsid w:val="0065124D"/>
    <w:rsid w:val="006512E4"/>
    <w:rsid w:val="00651535"/>
    <w:rsid w:val="006515E6"/>
    <w:rsid w:val="00651D7E"/>
    <w:rsid w:val="00651FD3"/>
    <w:rsid w:val="006527E9"/>
    <w:rsid w:val="00652EE8"/>
    <w:rsid w:val="00653A27"/>
    <w:rsid w:val="00653C52"/>
    <w:rsid w:val="00654493"/>
    <w:rsid w:val="006545EF"/>
    <w:rsid w:val="006552CB"/>
    <w:rsid w:val="00655699"/>
    <w:rsid w:val="00655ACF"/>
    <w:rsid w:val="00655DA2"/>
    <w:rsid w:val="006560E5"/>
    <w:rsid w:val="0065611E"/>
    <w:rsid w:val="006566C0"/>
    <w:rsid w:val="0065674C"/>
    <w:rsid w:val="00656D8E"/>
    <w:rsid w:val="00656FA7"/>
    <w:rsid w:val="006571F7"/>
    <w:rsid w:val="00657C36"/>
    <w:rsid w:val="00660D55"/>
    <w:rsid w:val="006612E6"/>
    <w:rsid w:val="0066135D"/>
    <w:rsid w:val="006614C4"/>
    <w:rsid w:val="00661A78"/>
    <w:rsid w:val="00661C4C"/>
    <w:rsid w:val="00662430"/>
    <w:rsid w:val="0066284D"/>
    <w:rsid w:val="00662DE8"/>
    <w:rsid w:val="00662F0F"/>
    <w:rsid w:val="0066362D"/>
    <w:rsid w:val="006638C3"/>
    <w:rsid w:val="00663D06"/>
    <w:rsid w:val="00664534"/>
    <w:rsid w:val="0066472E"/>
    <w:rsid w:val="00664E6D"/>
    <w:rsid w:val="006654C7"/>
    <w:rsid w:val="006659D6"/>
    <w:rsid w:val="00665BA6"/>
    <w:rsid w:val="00665BBB"/>
    <w:rsid w:val="00665EE9"/>
    <w:rsid w:val="00665FBE"/>
    <w:rsid w:val="0066616D"/>
    <w:rsid w:val="006669BF"/>
    <w:rsid w:val="00667565"/>
    <w:rsid w:val="00667631"/>
    <w:rsid w:val="006678F7"/>
    <w:rsid w:val="00670222"/>
    <w:rsid w:val="00670666"/>
    <w:rsid w:val="006712B8"/>
    <w:rsid w:val="00671661"/>
    <w:rsid w:val="0067197A"/>
    <w:rsid w:val="00671D0F"/>
    <w:rsid w:val="00671D25"/>
    <w:rsid w:val="00671DB4"/>
    <w:rsid w:val="00672A2C"/>
    <w:rsid w:val="00672F78"/>
    <w:rsid w:val="00673B62"/>
    <w:rsid w:val="00674539"/>
    <w:rsid w:val="00674803"/>
    <w:rsid w:val="00674C80"/>
    <w:rsid w:val="00674CAF"/>
    <w:rsid w:val="00674DE2"/>
    <w:rsid w:val="00674E9D"/>
    <w:rsid w:val="00675356"/>
    <w:rsid w:val="0067560C"/>
    <w:rsid w:val="00676D8E"/>
    <w:rsid w:val="006770F6"/>
    <w:rsid w:val="00677108"/>
    <w:rsid w:val="006801D6"/>
    <w:rsid w:val="006801F5"/>
    <w:rsid w:val="00680367"/>
    <w:rsid w:val="00680472"/>
    <w:rsid w:val="00680943"/>
    <w:rsid w:val="006809A4"/>
    <w:rsid w:val="00680B99"/>
    <w:rsid w:val="00681268"/>
    <w:rsid w:val="00681C7C"/>
    <w:rsid w:val="00682071"/>
    <w:rsid w:val="006829E8"/>
    <w:rsid w:val="00682AA1"/>
    <w:rsid w:val="00682F28"/>
    <w:rsid w:val="00683354"/>
    <w:rsid w:val="0068375A"/>
    <w:rsid w:val="00683CA2"/>
    <w:rsid w:val="006843BC"/>
    <w:rsid w:val="006843E1"/>
    <w:rsid w:val="006846A5"/>
    <w:rsid w:val="00684836"/>
    <w:rsid w:val="00685760"/>
    <w:rsid w:val="00686792"/>
    <w:rsid w:val="00686B32"/>
    <w:rsid w:val="00686D99"/>
    <w:rsid w:val="00686DCE"/>
    <w:rsid w:val="00686F27"/>
    <w:rsid w:val="0068736D"/>
    <w:rsid w:val="006876D1"/>
    <w:rsid w:val="00687E89"/>
    <w:rsid w:val="00690786"/>
    <w:rsid w:val="00691A76"/>
    <w:rsid w:val="00691EEF"/>
    <w:rsid w:val="00692342"/>
    <w:rsid w:val="006923C9"/>
    <w:rsid w:val="006927AA"/>
    <w:rsid w:val="00692AC3"/>
    <w:rsid w:val="00693105"/>
    <w:rsid w:val="00693341"/>
    <w:rsid w:val="00693878"/>
    <w:rsid w:val="0069391D"/>
    <w:rsid w:val="00693BA0"/>
    <w:rsid w:val="00693C2D"/>
    <w:rsid w:val="006943B5"/>
    <w:rsid w:val="00694440"/>
    <w:rsid w:val="0069456B"/>
    <w:rsid w:val="0069470F"/>
    <w:rsid w:val="00695028"/>
    <w:rsid w:val="006950C0"/>
    <w:rsid w:val="006957C0"/>
    <w:rsid w:val="006957C8"/>
    <w:rsid w:val="0069581E"/>
    <w:rsid w:val="00695844"/>
    <w:rsid w:val="00695A23"/>
    <w:rsid w:val="0069677C"/>
    <w:rsid w:val="006967E7"/>
    <w:rsid w:val="00696E47"/>
    <w:rsid w:val="00696F02"/>
    <w:rsid w:val="006971AA"/>
    <w:rsid w:val="006975CF"/>
    <w:rsid w:val="0069796C"/>
    <w:rsid w:val="00697B5A"/>
    <w:rsid w:val="00697BD2"/>
    <w:rsid w:val="00697D04"/>
    <w:rsid w:val="006A03AB"/>
    <w:rsid w:val="006A05E9"/>
    <w:rsid w:val="006A07C1"/>
    <w:rsid w:val="006A13CE"/>
    <w:rsid w:val="006A1704"/>
    <w:rsid w:val="006A1E86"/>
    <w:rsid w:val="006A2116"/>
    <w:rsid w:val="006A27BC"/>
    <w:rsid w:val="006A299B"/>
    <w:rsid w:val="006A2CFC"/>
    <w:rsid w:val="006A3FAA"/>
    <w:rsid w:val="006A417B"/>
    <w:rsid w:val="006A42C1"/>
    <w:rsid w:val="006A43CC"/>
    <w:rsid w:val="006A4C8C"/>
    <w:rsid w:val="006A4E33"/>
    <w:rsid w:val="006A4FA0"/>
    <w:rsid w:val="006A5125"/>
    <w:rsid w:val="006A5615"/>
    <w:rsid w:val="006A57B2"/>
    <w:rsid w:val="006A5AF1"/>
    <w:rsid w:val="006A6E9D"/>
    <w:rsid w:val="006A731B"/>
    <w:rsid w:val="006A789D"/>
    <w:rsid w:val="006B027E"/>
    <w:rsid w:val="006B051C"/>
    <w:rsid w:val="006B0B95"/>
    <w:rsid w:val="006B0F8C"/>
    <w:rsid w:val="006B22D9"/>
    <w:rsid w:val="006B29E8"/>
    <w:rsid w:val="006B2ABF"/>
    <w:rsid w:val="006B2B7D"/>
    <w:rsid w:val="006B2EE3"/>
    <w:rsid w:val="006B2FC5"/>
    <w:rsid w:val="006B34B5"/>
    <w:rsid w:val="006B3599"/>
    <w:rsid w:val="006B40C9"/>
    <w:rsid w:val="006B41B1"/>
    <w:rsid w:val="006B4CA6"/>
    <w:rsid w:val="006B599A"/>
    <w:rsid w:val="006B6729"/>
    <w:rsid w:val="006B68E2"/>
    <w:rsid w:val="006B6D74"/>
    <w:rsid w:val="006B7000"/>
    <w:rsid w:val="006B7368"/>
    <w:rsid w:val="006B7444"/>
    <w:rsid w:val="006B76E3"/>
    <w:rsid w:val="006B7F68"/>
    <w:rsid w:val="006C0084"/>
    <w:rsid w:val="006C1115"/>
    <w:rsid w:val="006C17F9"/>
    <w:rsid w:val="006C1E31"/>
    <w:rsid w:val="006C250D"/>
    <w:rsid w:val="006C274C"/>
    <w:rsid w:val="006C2BC4"/>
    <w:rsid w:val="006C35D8"/>
    <w:rsid w:val="006C3F71"/>
    <w:rsid w:val="006C4063"/>
    <w:rsid w:val="006C4976"/>
    <w:rsid w:val="006C4D70"/>
    <w:rsid w:val="006C4FA8"/>
    <w:rsid w:val="006C5254"/>
    <w:rsid w:val="006C5BFC"/>
    <w:rsid w:val="006C6053"/>
    <w:rsid w:val="006C626F"/>
    <w:rsid w:val="006C6484"/>
    <w:rsid w:val="006C6889"/>
    <w:rsid w:val="006C6983"/>
    <w:rsid w:val="006C6A14"/>
    <w:rsid w:val="006C6E88"/>
    <w:rsid w:val="006C6FA0"/>
    <w:rsid w:val="006C7473"/>
    <w:rsid w:val="006C791B"/>
    <w:rsid w:val="006C7BDB"/>
    <w:rsid w:val="006C7CA2"/>
    <w:rsid w:val="006C7E11"/>
    <w:rsid w:val="006D016C"/>
    <w:rsid w:val="006D08CB"/>
    <w:rsid w:val="006D0D73"/>
    <w:rsid w:val="006D0DDE"/>
    <w:rsid w:val="006D1C8F"/>
    <w:rsid w:val="006D2142"/>
    <w:rsid w:val="006D24F3"/>
    <w:rsid w:val="006D2A6E"/>
    <w:rsid w:val="006D2C17"/>
    <w:rsid w:val="006D3021"/>
    <w:rsid w:val="006D30D2"/>
    <w:rsid w:val="006D3607"/>
    <w:rsid w:val="006D40CD"/>
    <w:rsid w:val="006D48DA"/>
    <w:rsid w:val="006D4981"/>
    <w:rsid w:val="006D49C1"/>
    <w:rsid w:val="006D4D70"/>
    <w:rsid w:val="006D5C3B"/>
    <w:rsid w:val="006D60EF"/>
    <w:rsid w:val="006D6246"/>
    <w:rsid w:val="006D672B"/>
    <w:rsid w:val="006D6777"/>
    <w:rsid w:val="006D6D09"/>
    <w:rsid w:val="006D71CA"/>
    <w:rsid w:val="006D771F"/>
    <w:rsid w:val="006D7ACC"/>
    <w:rsid w:val="006D7C42"/>
    <w:rsid w:val="006D7F32"/>
    <w:rsid w:val="006E06E1"/>
    <w:rsid w:val="006E15B7"/>
    <w:rsid w:val="006E19AF"/>
    <w:rsid w:val="006E203B"/>
    <w:rsid w:val="006E20AA"/>
    <w:rsid w:val="006E227D"/>
    <w:rsid w:val="006E24CB"/>
    <w:rsid w:val="006E2649"/>
    <w:rsid w:val="006E269E"/>
    <w:rsid w:val="006E2E86"/>
    <w:rsid w:val="006E2F43"/>
    <w:rsid w:val="006E2F84"/>
    <w:rsid w:val="006E32FC"/>
    <w:rsid w:val="006E3375"/>
    <w:rsid w:val="006E3CE5"/>
    <w:rsid w:val="006E411C"/>
    <w:rsid w:val="006E412A"/>
    <w:rsid w:val="006E41C3"/>
    <w:rsid w:val="006E4996"/>
    <w:rsid w:val="006E4F1C"/>
    <w:rsid w:val="006E5792"/>
    <w:rsid w:val="006E64DD"/>
    <w:rsid w:val="006E67A1"/>
    <w:rsid w:val="006E6982"/>
    <w:rsid w:val="006E69D2"/>
    <w:rsid w:val="006E6A95"/>
    <w:rsid w:val="006E6B36"/>
    <w:rsid w:val="006E6B49"/>
    <w:rsid w:val="006E6C7C"/>
    <w:rsid w:val="006E6CF9"/>
    <w:rsid w:val="006E7599"/>
    <w:rsid w:val="006E79E3"/>
    <w:rsid w:val="006F010C"/>
    <w:rsid w:val="006F0694"/>
    <w:rsid w:val="006F0ABD"/>
    <w:rsid w:val="006F0D29"/>
    <w:rsid w:val="006F0DFB"/>
    <w:rsid w:val="006F156E"/>
    <w:rsid w:val="006F15FB"/>
    <w:rsid w:val="006F1E48"/>
    <w:rsid w:val="006F22ED"/>
    <w:rsid w:val="006F242D"/>
    <w:rsid w:val="006F3359"/>
    <w:rsid w:val="006F34A8"/>
    <w:rsid w:val="006F3552"/>
    <w:rsid w:val="006F3997"/>
    <w:rsid w:val="006F3D32"/>
    <w:rsid w:val="006F42A8"/>
    <w:rsid w:val="006F5501"/>
    <w:rsid w:val="006F63D4"/>
    <w:rsid w:val="006F6528"/>
    <w:rsid w:val="006F70BF"/>
    <w:rsid w:val="006F75EA"/>
    <w:rsid w:val="006F7652"/>
    <w:rsid w:val="006F7703"/>
    <w:rsid w:val="006F7EEF"/>
    <w:rsid w:val="00700394"/>
    <w:rsid w:val="007007F4"/>
    <w:rsid w:val="00700C97"/>
    <w:rsid w:val="007012CD"/>
    <w:rsid w:val="0070191C"/>
    <w:rsid w:val="00701D8C"/>
    <w:rsid w:val="007024C0"/>
    <w:rsid w:val="0070260C"/>
    <w:rsid w:val="0070267E"/>
    <w:rsid w:val="00702D05"/>
    <w:rsid w:val="007033CE"/>
    <w:rsid w:val="0070353C"/>
    <w:rsid w:val="00703E03"/>
    <w:rsid w:val="00704239"/>
    <w:rsid w:val="007045CD"/>
    <w:rsid w:val="007050D1"/>
    <w:rsid w:val="0070596C"/>
    <w:rsid w:val="00705CBF"/>
    <w:rsid w:val="007067AF"/>
    <w:rsid w:val="00706AFC"/>
    <w:rsid w:val="00706E6C"/>
    <w:rsid w:val="00706EC1"/>
    <w:rsid w:val="00707308"/>
    <w:rsid w:val="00707340"/>
    <w:rsid w:val="007073C2"/>
    <w:rsid w:val="00707CE2"/>
    <w:rsid w:val="00707D25"/>
    <w:rsid w:val="00707F3E"/>
    <w:rsid w:val="00710752"/>
    <w:rsid w:val="00710A85"/>
    <w:rsid w:val="00710D53"/>
    <w:rsid w:val="00711CB0"/>
    <w:rsid w:val="0071307B"/>
    <w:rsid w:val="007130C7"/>
    <w:rsid w:val="007133D6"/>
    <w:rsid w:val="00713697"/>
    <w:rsid w:val="00713C0C"/>
    <w:rsid w:val="00713E44"/>
    <w:rsid w:val="00714083"/>
    <w:rsid w:val="0071423F"/>
    <w:rsid w:val="007142CB"/>
    <w:rsid w:val="00714635"/>
    <w:rsid w:val="00714BB7"/>
    <w:rsid w:val="00714D85"/>
    <w:rsid w:val="00714E8F"/>
    <w:rsid w:val="007152EA"/>
    <w:rsid w:val="007155DD"/>
    <w:rsid w:val="007156B4"/>
    <w:rsid w:val="00715778"/>
    <w:rsid w:val="00715E86"/>
    <w:rsid w:val="007161F8"/>
    <w:rsid w:val="0071652E"/>
    <w:rsid w:val="00716C17"/>
    <w:rsid w:val="00716EFE"/>
    <w:rsid w:val="00717298"/>
    <w:rsid w:val="007174D0"/>
    <w:rsid w:val="00717BB8"/>
    <w:rsid w:val="00717E30"/>
    <w:rsid w:val="00717E4F"/>
    <w:rsid w:val="0072007B"/>
    <w:rsid w:val="007206DC"/>
    <w:rsid w:val="00720BD6"/>
    <w:rsid w:val="00720E48"/>
    <w:rsid w:val="00720FE2"/>
    <w:rsid w:val="00721123"/>
    <w:rsid w:val="007211B8"/>
    <w:rsid w:val="00721896"/>
    <w:rsid w:val="007219C2"/>
    <w:rsid w:val="00721B08"/>
    <w:rsid w:val="00722051"/>
    <w:rsid w:val="007221D8"/>
    <w:rsid w:val="007225B9"/>
    <w:rsid w:val="00722632"/>
    <w:rsid w:val="00722C82"/>
    <w:rsid w:val="007231FB"/>
    <w:rsid w:val="007233B6"/>
    <w:rsid w:val="00723527"/>
    <w:rsid w:val="0072358C"/>
    <w:rsid w:val="00723686"/>
    <w:rsid w:val="007238D9"/>
    <w:rsid w:val="00724046"/>
    <w:rsid w:val="00724482"/>
    <w:rsid w:val="00724624"/>
    <w:rsid w:val="00724774"/>
    <w:rsid w:val="00724A80"/>
    <w:rsid w:val="00724CC2"/>
    <w:rsid w:val="00725402"/>
    <w:rsid w:val="0072540D"/>
    <w:rsid w:val="0072587E"/>
    <w:rsid w:val="0072618E"/>
    <w:rsid w:val="00726426"/>
    <w:rsid w:val="00726601"/>
    <w:rsid w:val="00726F88"/>
    <w:rsid w:val="0072707E"/>
    <w:rsid w:val="00727437"/>
    <w:rsid w:val="00730104"/>
    <w:rsid w:val="0073018F"/>
    <w:rsid w:val="007305BC"/>
    <w:rsid w:val="00730778"/>
    <w:rsid w:val="00731001"/>
    <w:rsid w:val="00731207"/>
    <w:rsid w:val="007312D6"/>
    <w:rsid w:val="007314D6"/>
    <w:rsid w:val="00731D3C"/>
    <w:rsid w:val="00732352"/>
    <w:rsid w:val="007326AD"/>
    <w:rsid w:val="00732CB5"/>
    <w:rsid w:val="00732FF9"/>
    <w:rsid w:val="0073304B"/>
    <w:rsid w:val="00733869"/>
    <w:rsid w:val="007339C3"/>
    <w:rsid w:val="00733B4B"/>
    <w:rsid w:val="0073418C"/>
    <w:rsid w:val="00734368"/>
    <w:rsid w:val="00734C40"/>
    <w:rsid w:val="00734DEF"/>
    <w:rsid w:val="007351E6"/>
    <w:rsid w:val="007354A7"/>
    <w:rsid w:val="00735624"/>
    <w:rsid w:val="00735964"/>
    <w:rsid w:val="00735FE4"/>
    <w:rsid w:val="0073600A"/>
    <w:rsid w:val="007362F9"/>
    <w:rsid w:val="007365CC"/>
    <w:rsid w:val="007368C2"/>
    <w:rsid w:val="007369E3"/>
    <w:rsid w:val="00736E8E"/>
    <w:rsid w:val="00737246"/>
    <w:rsid w:val="0073773D"/>
    <w:rsid w:val="00737997"/>
    <w:rsid w:val="00737BB6"/>
    <w:rsid w:val="00737DDF"/>
    <w:rsid w:val="007400CF"/>
    <w:rsid w:val="007416CC"/>
    <w:rsid w:val="00741FBB"/>
    <w:rsid w:val="00742226"/>
    <w:rsid w:val="00742EBE"/>
    <w:rsid w:val="007432DF"/>
    <w:rsid w:val="00743385"/>
    <w:rsid w:val="007433D7"/>
    <w:rsid w:val="007439F3"/>
    <w:rsid w:val="007443BE"/>
    <w:rsid w:val="0074445E"/>
    <w:rsid w:val="00744605"/>
    <w:rsid w:val="0074510D"/>
    <w:rsid w:val="007465F8"/>
    <w:rsid w:val="00747557"/>
    <w:rsid w:val="007501E9"/>
    <w:rsid w:val="007503B3"/>
    <w:rsid w:val="0075069F"/>
    <w:rsid w:val="007506B8"/>
    <w:rsid w:val="00750769"/>
    <w:rsid w:val="00750E7D"/>
    <w:rsid w:val="00750F38"/>
    <w:rsid w:val="00751132"/>
    <w:rsid w:val="0075137B"/>
    <w:rsid w:val="00751450"/>
    <w:rsid w:val="00751C7F"/>
    <w:rsid w:val="007523CA"/>
    <w:rsid w:val="007523CF"/>
    <w:rsid w:val="0075257C"/>
    <w:rsid w:val="00752F76"/>
    <w:rsid w:val="00753162"/>
    <w:rsid w:val="007531CF"/>
    <w:rsid w:val="0075348F"/>
    <w:rsid w:val="0075377D"/>
    <w:rsid w:val="00753925"/>
    <w:rsid w:val="00753FE2"/>
    <w:rsid w:val="00754045"/>
    <w:rsid w:val="00754182"/>
    <w:rsid w:val="00754202"/>
    <w:rsid w:val="0075428E"/>
    <w:rsid w:val="00755533"/>
    <w:rsid w:val="00755920"/>
    <w:rsid w:val="007559D5"/>
    <w:rsid w:val="007559FD"/>
    <w:rsid w:val="00756318"/>
    <w:rsid w:val="00756A9E"/>
    <w:rsid w:val="00756F37"/>
    <w:rsid w:val="0075775F"/>
    <w:rsid w:val="00757822"/>
    <w:rsid w:val="0075794A"/>
    <w:rsid w:val="00757D0F"/>
    <w:rsid w:val="00760906"/>
    <w:rsid w:val="00762356"/>
    <w:rsid w:val="00762C0C"/>
    <w:rsid w:val="00762D3B"/>
    <w:rsid w:val="007637E1"/>
    <w:rsid w:val="00763A40"/>
    <w:rsid w:val="00763C93"/>
    <w:rsid w:val="0076412E"/>
    <w:rsid w:val="00764616"/>
    <w:rsid w:val="00764844"/>
    <w:rsid w:val="00765034"/>
    <w:rsid w:val="007651A2"/>
    <w:rsid w:val="00765AC6"/>
    <w:rsid w:val="00766367"/>
    <w:rsid w:val="007668C7"/>
    <w:rsid w:val="00766E81"/>
    <w:rsid w:val="0076720A"/>
    <w:rsid w:val="00767B41"/>
    <w:rsid w:val="00767CD9"/>
    <w:rsid w:val="0077058B"/>
    <w:rsid w:val="00770965"/>
    <w:rsid w:val="00771103"/>
    <w:rsid w:val="00771E02"/>
    <w:rsid w:val="00771F01"/>
    <w:rsid w:val="00771F24"/>
    <w:rsid w:val="00772204"/>
    <w:rsid w:val="0077311F"/>
    <w:rsid w:val="00773AD1"/>
    <w:rsid w:val="00773DC4"/>
    <w:rsid w:val="00773E24"/>
    <w:rsid w:val="0077418C"/>
    <w:rsid w:val="0077480B"/>
    <w:rsid w:val="00774845"/>
    <w:rsid w:val="00775164"/>
    <w:rsid w:val="00775219"/>
    <w:rsid w:val="00775647"/>
    <w:rsid w:val="00775911"/>
    <w:rsid w:val="00775B62"/>
    <w:rsid w:val="00776676"/>
    <w:rsid w:val="00776707"/>
    <w:rsid w:val="00776942"/>
    <w:rsid w:val="0077775E"/>
    <w:rsid w:val="00777AE7"/>
    <w:rsid w:val="00777DD6"/>
    <w:rsid w:val="00777DF6"/>
    <w:rsid w:val="00777F14"/>
    <w:rsid w:val="00780778"/>
    <w:rsid w:val="00780A2F"/>
    <w:rsid w:val="00780B46"/>
    <w:rsid w:val="007825DF"/>
    <w:rsid w:val="00782983"/>
    <w:rsid w:val="00782F1D"/>
    <w:rsid w:val="00782F89"/>
    <w:rsid w:val="00783018"/>
    <w:rsid w:val="00783856"/>
    <w:rsid w:val="0078398C"/>
    <w:rsid w:val="00784005"/>
    <w:rsid w:val="007840F9"/>
    <w:rsid w:val="00784777"/>
    <w:rsid w:val="0078481B"/>
    <w:rsid w:val="00784A15"/>
    <w:rsid w:val="007856C6"/>
    <w:rsid w:val="00785AA0"/>
    <w:rsid w:val="00785BA6"/>
    <w:rsid w:val="00785D37"/>
    <w:rsid w:val="00785E91"/>
    <w:rsid w:val="00785F21"/>
    <w:rsid w:val="007865F2"/>
    <w:rsid w:val="00786A88"/>
    <w:rsid w:val="00786C64"/>
    <w:rsid w:val="00787321"/>
    <w:rsid w:val="0079010C"/>
    <w:rsid w:val="007903BD"/>
    <w:rsid w:val="0079099B"/>
    <w:rsid w:val="00791419"/>
    <w:rsid w:val="00791CA1"/>
    <w:rsid w:val="00792033"/>
    <w:rsid w:val="00792058"/>
    <w:rsid w:val="00792742"/>
    <w:rsid w:val="00793193"/>
    <w:rsid w:val="00793198"/>
    <w:rsid w:val="00793352"/>
    <w:rsid w:val="00793A91"/>
    <w:rsid w:val="00794317"/>
    <w:rsid w:val="0079486B"/>
    <w:rsid w:val="007948E5"/>
    <w:rsid w:val="0079516A"/>
    <w:rsid w:val="0079580A"/>
    <w:rsid w:val="00795911"/>
    <w:rsid w:val="00795F7B"/>
    <w:rsid w:val="00796C01"/>
    <w:rsid w:val="00796E64"/>
    <w:rsid w:val="0079724E"/>
    <w:rsid w:val="00797648"/>
    <w:rsid w:val="00797EBD"/>
    <w:rsid w:val="007A03A6"/>
    <w:rsid w:val="007A08BF"/>
    <w:rsid w:val="007A0906"/>
    <w:rsid w:val="007A0DF7"/>
    <w:rsid w:val="007A1042"/>
    <w:rsid w:val="007A167B"/>
    <w:rsid w:val="007A1A78"/>
    <w:rsid w:val="007A1DE4"/>
    <w:rsid w:val="007A1EDA"/>
    <w:rsid w:val="007A1FE0"/>
    <w:rsid w:val="007A2051"/>
    <w:rsid w:val="007A25F8"/>
    <w:rsid w:val="007A2DB8"/>
    <w:rsid w:val="007A3E5C"/>
    <w:rsid w:val="007A42B8"/>
    <w:rsid w:val="007A42EB"/>
    <w:rsid w:val="007A4681"/>
    <w:rsid w:val="007A476F"/>
    <w:rsid w:val="007A4805"/>
    <w:rsid w:val="007A4CA9"/>
    <w:rsid w:val="007A4FF5"/>
    <w:rsid w:val="007A5EDD"/>
    <w:rsid w:val="007A6080"/>
    <w:rsid w:val="007A6158"/>
    <w:rsid w:val="007A651B"/>
    <w:rsid w:val="007A76E0"/>
    <w:rsid w:val="007A77E9"/>
    <w:rsid w:val="007A7D2D"/>
    <w:rsid w:val="007A7D91"/>
    <w:rsid w:val="007B023C"/>
    <w:rsid w:val="007B06B1"/>
    <w:rsid w:val="007B0FC0"/>
    <w:rsid w:val="007B1439"/>
    <w:rsid w:val="007B1799"/>
    <w:rsid w:val="007B1819"/>
    <w:rsid w:val="007B1B7F"/>
    <w:rsid w:val="007B1BB0"/>
    <w:rsid w:val="007B3CE0"/>
    <w:rsid w:val="007B47F2"/>
    <w:rsid w:val="007B57CE"/>
    <w:rsid w:val="007B5B0C"/>
    <w:rsid w:val="007B64F3"/>
    <w:rsid w:val="007B6D37"/>
    <w:rsid w:val="007B6D39"/>
    <w:rsid w:val="007B735F"/>
    <w:rsid w:val="007B78A4"/>
    <w:rsid w:val="007C1251"/>
    <w:rsid w:val="007C1E80"/>
    <w:rsid w:val="007C1F45"/>
    <w:rsid w:val="007C29C0"/>
    <w:rsid w:val="007C35BA"/>
    <w:rsid w:val="007C3934"/>
    <w:rsid w:val="007C3BDB"/>
    <w:rsid w:val="007C3D8E"/>
    <w:rsid w:val="007C423F"/>
    <w:rsid w:val="007C44AB"/>
    <w:rsid w:val="007C4687"/>
    <w:rsid w:val="007C4FA6"/>
    <w:rsid w:val="007C561A"/>
    <w:rsid w:val="007C57D2"/>
    <w:rsid w:val="007C58B7"/>
    <w:rsid w:val="007C58EC"/>
    <w:rsid w:val="007C5CC0"/>
    <w:rsid w:val="007C5EA6"/>
    <w:rsid w:val="007C6643"/>
    <w:rsid w:val="007C72CC"/>
    <w:rsid w:val="007C7C8B"/>
    <w:rsid w:val="007D057D"/>
    <w:rsid w:val="007D07FA"/>
    <w:rsid w:val="007D0A8D"/>
    <w:rsid w:val="007D1344"/>
    <w:rsid w:val="007D1496"/>
    <w:rsid w:val="007D14FB"/>
    <w:rsid w:val="007D1993"/>
    <w:rsid w:val="007D1B9E"/>
    <w:rsid w:val="007D1F45"/>
    <w:rsid w:val="007D2149"/>
    <w:rsid w:val="007D296F"/>
    <w:rsid w:val="007D2FC5"/>
    <w:rsid w:val="007D32DF"/>
    <w:rsid w:val="007D33E8"/>
    <w:rsid w:val="007D377E"/>
    <w:rsid w:val="007D3B3D"/>
    <w:rsid w:val="007D3EEF"/>
    <w:rsid w:val="007D41FF"/>
    <w:rsid w:val="007D4793"/>
    <w:rsid w:val="007D4AB9"/>
    <w:rsid w:val="007D5660"/>
    <w:rsid w:val="007D577C"/>
    <w:rsid w:val="007D63C4"/>
    <w:rsid w:val="007D675D"/>
    <w:rsid w:val="007D6976"/>
    <w:rsid w:val="007D7020"/>
    <w:rsid w:val="007D715B"/>
    <w:rsid w:val="007D75B6"/>
    <w:rsid w:val="007D7971"/>
    <w:rsid w:val="007E022E"/>
    <w:rsid w:val="007E0D5D"/>
    <w:rsid w:val="007E0E25"/>
    <w:rsid w:val="007E176E"/>
    <w:rsid w:val="007E18B7"/>
    <w:rsid w:val="007E199A"/>
    <w:rsid w:val="007E1C61"/>
    <w:rsid w:val="007E1EEC"/>
    <w:rsid w:val="007E2965"/>
    <w:rsid w:val="007E2982"/>
    <w:rsid w:val="007E2DA3"/>
    <w:rsid w:val="007E39EB"/>
    <w:rsid w:val="007E4151"/>
    <w:rsid w:val="007E48AE"/>
    <w:rsid w:val="007E48DC"/>
    <w:rsid w:val="007E4E1E"/>
    <w:rsid w:val="007E4F7E"/>
    <w:rsid w:val="007E5016"/>
    <w:rsid w:val="007E5554"/>
    <w:rsid w:val="007E5840"/>
    <w:rsid w:val="007E5C07"/>
    <w:rsid w:val="007E5D3E"/>
    <w:rsid w:val="007E5E2B"/>
    <w:rsid w:val="007E5ED7"/>
    <w:rsid w:val="007E60FC"/>
    <w:rsid w:val="007E61F3"/>
    <w:rsid w:val="007E620A"/>
    <w:rsid w:val="007E69B2"/>
    <w:rsid w:val="007E708E"/>
    <w:rsid w:val="007E71DD"/>
    <w:rsid w:val="007E7EA7"/>
    <w:rsid w:val="007E7F3E"/>
    <w:rsid w:val="007F0137"/>
    <w:rsid w:val="007F0A94"/>
    <w:rsid w:val="007F0B84"/>
    <w:rsid w:val="007F1446"/>
    <w:rsid w:val="007F147F"/>
    <w:rsid w:val="007F18F1"/>
    <w:rsid w:val="007F1A24"/>
    <w:rsid w:val="007F22BC"/>
    <w:rsid w:val="007F23D0"/>
    <w:rsid w:val="007F29A8"/>
    <w:rsid w:val="007F2B52"/>
    <w:rsid w:val="007F33CA"/>
    <w:rsid w:val="007F3587"/>
    <w:rsid w:val="007F37E9"/>
    <w:rsid w:val="007F3A3C"/>
    <w:rsid w:val="007F3BDB"/>
    <w:rsid w:val="007F410F"/>
    <w:rsid w:val="007F422D"/>
    <w:rsid w:val="007F46B1"/>
    <w:rsid w:val="007F503A"/>
    <w:rsid w:val="007F539D"/>
    <w:rsid w:val="007F54BB"/>
    <w:rsid w:val="007F58B2"/>
    <w:rsid w:val="007F6871"/>
    <w:rsid w:val="007F721A"/>
    <w:rsid w:val="007F7A9C"/>
    <w:rsid w:val="0080009E"/>
    <w:rsid w:val="0080086B"/>
    <w:rsid w:val="00801141"/>
    <w:rsid w:val="00801D15"/>
    <w:rsid w:val="008020D6"/>
    <w:rsid w:val="008022F9"/>
    <w:rsid w:val="0080242F"/>
    <w:rsid w:val="008028E8"/>
    <w:rsid w:val="00803018"/>
    <w:rsid w:val="0080328F"/>
    <w:rsid w:val="0080372D"/>
    <w:rsid w:val="00803A59"/>
    <w:rsid w:val="00803F1F"/>
    <w:rsid w:val="008041E5"/>
    <w:rsid w:val="0080478C"/>
    <w:rsid w:val="008047D9"/>
    <w:rsid w:val="008048D0"/>
    <w:rsid w:val="00804A7F"/>
    <w:rsid w:val="00804F02"/>
    <w:rsid w:val="00805B8D"/>
    <w:rsid w:val="00805BF7"/>
    <w:rsid w:val="00807131"/>
    <w:rsid w:val="008072F0"/>
    <w:rsid w:val="0080749C"/>
    <w:rsid w:val="00807D65"/>
    <w:rsid w:val="00810412"/>
    <w:rsid w:val="008108A3"/>
    <w:rsid w:val="00810930"/>
    <w:rsid w:val="00811024"/>
    <w:rsid w:val="00811286"/>
    <w:rsid w:val="00812272"/>
    <w:rsid w:val="008128BD"/>
    <w:rsid w:val="00812941"/>
    <w:rsid w:val="008139F6"/>
    <w:rsid w:val="00814516"/>
    <w:rsid w:val="008147B7"/>
    <w:rsid w:val="00814B10"/>
    <w:rsid w:val="008151AF"/>
    <w:rsid w:val="00815AE8"/>
    <w:rsid w:val="0081616B"/>
    <w:rsid w:val="00816500"/>
    <w:rsid w:val="00816552"/>
    <w:rsid w:val="008167E1"/>
    <w:rsid w:val="0081798F"/>
    <w:rsid w:val="0082049F"/>
    <w:rsid w:val="008206E2"/>
    <w:rsid w:val="0082073D"/>
    <w:rsid w:val="00821666"/>
    <w:rsid w:val="0082173E"/>
    <w:rsid w:val="00821A97"/>
    <w:rsid w:val="00821F20"/>
    <w:rsid w:val="00822080"/>
    <w:rsid w:val="00822238"/>
    <w:rsid w:val="008227CF"/>
    <w:rsid w:val="00822F84"/>
    <w:rsid w:val="0082335C"/>
    <w:rsid w:val="008237F1"/>
    <w:rsid w:val="008239E3"/>
    <w:rsid w:val="00823A30"/>
    <w:rsid w:val="00823E10"/>
    <w:rsid w:val="00823E12"/>
    <w:rsid w:val="008244BA"/>
    <w:rsid w:val="00824838"/>
    <w:rsid w:val="00824C58"/>
    <w:rsid w:val="008251D5"/>
    <w:rsid w:val="0082573D"/>
    <w:rsid w:val="00825B3E"/>
    <w:rsid w:val="00825C72"/>
    <w:rsid w:val="00825C8B"/>
    <w:rsid w:val="00825E56"/>
    <w:rsid w:val="00825E88"/>
    <w:rsid w:val="00826009"/>
    <w:rsid w:val="00826AD0"/>
    <w:rsid w:val="00826C2B"/>
    <w:rsid w:val="00826E3A"/>
    <w:rsid w:val="00827290"/>
    <w:rsid w:val="008279AB"/>
    <w:rsid w:val="00827AFB"/>
    <w:rsid w:val="00827D88"/>
    <w:rsid w:val="0083155B"/>
    <w:rsid w:val="008322C3"/>
    <w:rsid w:val="0083265A"/>
    <w:rsid w:val="00832AF5"/>
    <w:rsid w:val="00832D7A"/>
    <w:rsid w:val="008330B2"/>
    <w:rsid w:val="008338D1"/>
    <w:rsid w:val="00834D75"/>
    <w:rsid w:val="00834DA4"/>
    <w:rsid w:val="008352C3"/>
    <w:rsid w:val="00835478"/>
    <w:rsid w:val="00835A94"/>
    <w:rsid w:val="00835FBE"/>
    <w:rsid w:val="008366D7"/>
    <w:rsid w:val="008367B9"/>
    <w:rsid w:val="008368D7"/>
    <w:rsid w:val="00836A76"/>
    <w:rsid w:val="00836BBB"/>
    <w:rsid w:val="00837025"/>
    <w:rsid w:val="008372A3"/>
    <w:rsid w:val="008374F8"/>
    <w:rsid w:val="00837877"/>
    <w:rsid w:val="00837D26"/>
    <w:rsid w:val="00837D2E"/>
    <w:rsid w:val="00840D60"/>
    <w:rsid w:val="0084159F"/>
    <w:rsid w:val="00841AFD"/>
    <w:rsid w:val="00841D93"/>
    <w:rsid w:val="00842383"/>
    <w:rsid w:val="00842712"/>
    <w:rsid w:val="00842815"/>
    <w:rsid w:val="00842947"/>
    <w:rsid w:val="008429FF"/>
    <w:rsid w:val="00843177"/>
    <w:rsid w:val="008448A1"/>
    <w:rsid w:val="00845042"/>
    <w:rsid w:val="00845097"/>
    <w:rsid w:val="008458F4"/>
    <w:rsid w:val="00845AFE"/>
    <w:rsid w:val="00845C4F"/>
    <w:rsid w:val="00845CB8"/>
    <w:rsid w:val="00846436"/>
    <w:rsid w:val="00846596"/>
    <w:rsid w:val="00846D5C"/>
    <w:rsid w:val="00847070"/>
    <w:rsid w:val="0084712C"/>
    <w:rsid w:val="00847373"/>
    <w:rsid w:val="008474BC"/>
    <w:rsid w:val="0084781B"/>
    <w:rsid w:val="00847CEC"/>
    <w:rsid w:val="00847DB7"/>
    <w:rsid w:val="00847F4B"/>
    <w:rsid w:val="00850399"/>
    <w:rsid w:val="00850C06"/>
    <w:rsid w:val="008513F2"/>
    <w:rsid w:val="008514A7"/>
    <w:rsid w:val="00851CC6"/>
    <w:rsid w:val="0085220D"/>
    <w:rsid w:val="008525B6"/>
    <w:rsid w:val="00852946"/>
    <w:rsid w:val="00852AE7"/>
    <w:rsid w:val="0085348E"/>
    <w:rsid w:val="008537D9"/>
    <w:rsid w:val="008539BB"/>
    <w:rsid w:val="00853F06"/>
    <w:rsid w:val="008542A0"/>
    <w:rsid w:val="008542F9"/>
    <w:rsid w:val="008545CE"/>
    <w:rsid w:val="008551BE"/>
    <w:rsid w:val="00855820"/>
    <w:rsid w:val="00855F4A"/>
    <w:rsid w:val="0085636A"/>
    <w:rsid w:val="008573FA"/>
    <w:rsid w:val="008576ED"/>
    <w:rsid w:val="008609C9"/>
    <w:rsid w:val="00860A46"/>
    <w:rsid w:val="00861B62"/>
    <w:rsid w:val="00861C69"/>
    <w:rsid w:val="00861D58"/>
    <w:rsid w:val="008621F7"/>
    <w:rsid w:val="008623CE"/>
    <w:rsid w:val="00862928"/>
    <w:rsid w:val="00862EA4"/>
    <w:rsid w:val="0086309E"/>
    <w:rsid w:val="00863816"/>
    <w:rsid w:val="00864496"/>
    <w:rsid w:val="00864733"/>
    <w:rsid w:val="00864DA4"/>
    <w:rsid w:val="00864E06"/>
    <w:rsid w:val="0086510C"/>
    <w:rsid w:val="008652CA"/>
    <w:rsid w:val="00865349"/>
    <w:rsid w:val="008654D3"/>
    <w:rsid w:val="0086567D"/>
    <w:rsid w:val="008658F5"/>
    <w:rsid w:val="00866352"/>
    <w:rsid w:val="0086661E"/>
    <w:rsid w:val="00866998"/>
    <w:rsid w:val="00866C51"/>
    <w:rsid w:val="00867056"/>
    <w:rsid w:val="00867DAA"/>
    <w:rsid w:val="00870325"/>
    <w:rsid w:val="00871185"/>
    <w:rsid w:val="008712C7"/>
    <w:rsid w:val="00871447"/>
    <w:rsid w:val="008718AE"/>
    <w:rsid w:val="00872078"/>
    <w:rsid w:val="00872448"/>
    <w:rsid w:val="008726B8"/>
    <w:rsid w:val="00872862"/>
    <w:rsid w:val="00872B6E"/>
    <w:rsid w:val="00872C43"/>
    <w:rsid w:val="0087310F"/>
    <w:rsid w:val="008734DF"/>
    <w:rsid w:val="00873BA3"/>
    <w:rsid w:val="00873C0C"/>
    <w:rsid w:val="00873D13"/>
    <w:rsid w:val="00873D47"/>
    <w:rsid w:val="00873EE2"/>
    <w:rsid w:val="008740F1"/>
    <w:rsid w:val="0087434B"/>
    <w:rsid w:val="0087435F"/>
    <w:rsid w:val="0087495A"/>
    <w:rsid w:val="00875500"/>
    <w:rsid w:val="00875BF4"/>
    <w:rsid w:val="00876094"/>
    <w:rsid w:val="008766DF"/>
    <w:rsid w:val="00876829"/>
    <w:rsid w:val="00876CE1"/>
    <w:rsid w:val="0087716C"/>
    <w:rsid w:val="00877B5D"/>
    <w:rsid w:val="00877C5D"/>
    <w:rsid w:val="00880265"/>
    <w:rsid w:val="008803EE"/>
    <w:rsid w:val="008804B2"/>
    <w:rsid w:val="008805F8"/>
    <w:rsid w:val="008808C3"/>
    <w:rsid w:val="00881075"/>
    <w:rsid w:val="008810AE"/>
    <w:rsid w:val="0088114A"/>
    <w:rsid w:val="008815DF"/>
    <w:rsid w:val="00881E1B"/>
    <w:rsid w:val="0088252E"/>
    <w:rsid w:val="00882C49"/>
    <w:rsid w:val="008832A6"/>
    <w:rsid w:val="008836D4"/>
    <w:rsid w:val="008836F2"/>
    <w:rsid w:val="008836F8"/>
    <w:rsid w:val="0088381F"/>
    <w:rsid w:val="00883827"/>
    <w:rsid w:val="008839F4"/>
    <w:rsid w:val="00883BBE"/>
    <w:rsid w:val="008842AC"/>
    <w:rsid w:val="00884C12"/>
    <w:rsid w:val="00884F6E"/>
    <w:rsid w:val="00885262"/>
    <w:rsid w:val="0088530C"/>
    <w:rsid w:val="00885F2F"/>
    <w:rsid w:val="00886DD9"/>
    <w:rsid w:val="00887175"/>
    <w:rsid w:val="00887227"/>
    <w:rsid w:val="0088728C"/>
    <w:rsid w:val="0088733C"/>
    <w:rsid w:val="0089019D"/>
    <w:rsid w:val="008906A5"/>
    <w:rsid w:val="00890A25"/>
    <w:rsid w:val="00890B6E"/>
    <w:rsid w:val="00890E8C"/>
    <w:rsid w:val="008920FB"/>
    <w:rsid w:val="008921C9"/>
    <w:rsid w:val="008929FA"/>
    <w:rsid w:val="0089313D"/>
    <w:rsid w:val="0089339D"/>
    <w:rsid w:val="008938C6"/>
    <w:rsid w:val="00893A17"/>
    <w:rsid w:val="00893C74"/>
    <w:rsid w:val="00894256"/>
    <w:rsid w:val="00894C67"/>
    <w:rsid w:val="00894D0A"/>
    <w:rsid w:val="0089546D"/>
    <w:rsid w:val="00895988"/>
    <w:rsid w:val="008960FE"/>
    <w:rsid w:val="008961A8"/>
    <w:rsid w:val="008961AB"/>
    <w:rsid w:val="008966DC"/>
    <w:rsid w:val="008968FD"/>
    <w:rsid w:val="00896F49"/>
    <w:rsid w:val="00897075"/>
    <w:rsid w:val="00897596"/>
    <w:rsid w:val="00897666"/>
    <w:rsid w:val="008977F9"/>
    <w:rsid w:val="008A0DDE"/>
    <w:rsid w:val="008A0FAB"/>
    <w:rsid w:val="008A1371"/>
    <w:rsid w:val="008A18D2"/>
    <w:rsid w:val="008A1CDF"/>
    <w:rsid w:val="008A23CF"/>
    <w:rsid w:val="008A2583"/>
    <w:rsid w:val="008A29B3"/>
    <w:rsid w:val="008A2A99"/>
    <w:rsid w:val="008A2CCC"/>
    <w:rsid w:val="008A2D86"/>
    <w:rsid w:val="008A2E38"/>
    <w:rsid w:val="008A31B9"/>
    <w:rsid w:val="008A36E6"/>
    <w:rsid w:val="008A3D17"/>
    <w:rsid w:val="008A4166"/>
    <w:rsid w:val="008A4180"/>
    <w:rsid w:val="008A41FC"/>
    <w:rsid w:val="008A48CB"/>
    <w:rsid w:val="008A4BBA"/>
    <w:rsid w:val="008A500E"/>
    <w:rsid w:val="008A514F"/>
    <w:rsid w:val="008A57B6"/>
    <w:rsid w:val="008A5955"/>
    <w:rsid w:val="008A69E7"/>
    <w:rsid w:val="008A6D62"/>
    <w:rsid w:val="008A726A"/>
    <w:rsid w:val="008A7476"/>
    <w:rsid w:val="008A79CA"/>
    <w:rsid w:val="008A7A7A"/>
    <w:rsid w:val="008A7A7B"/>
    <w:rsid w:val="008A7A91"/>
    <w:rsid w:val="008A7C75"/>
    <w:rsid w:val="008B0390"/>
    <w:rsid w:val="008B0709"/>
    <w:rsid w:val="008B0B7E"/>
    <w:rsid w:val="008B1127"/>
    <w:rsid w:val="008B18B8"/>
    <w:rsid w:val="008B19D2"/>
    <w:rsid w:val="008B1B43"/>
    <w:rsid w:val="008B1DD8"/>
    <w:rsid w:val="008B24C2"/>
    <w:rsid w:val="008B27A8"/>
    <w:rsid w:val="008B2825"/>
    <w:rsid w:val="008B2874"/>
    <w:rsid w:val="008B306D"/>
    <w:rsid w:val="008B36C1"/>
    <w:rsid w:val="008B3E5E"/>
    <w:rsid w:val="008B3EDF"/>
    <w:rsid w:val="008B42A5"/>
    <w:rsid w:val="008B439F"/>
    <w:rsid w:val="008B477E"/>
    <w:rsid w:val="008B4C52"/>
    <w:rsid w:val="008B503B"/>
    <w:rsid w:val="008B50D6"/>
    <w:rsid w:val="008B5BD6"/>
    <w:rsid w:val="008B5F02"/>
    <w:rsid w:val="008B6722"/>
    <w:rsid w:val="008B68F8"/>
    <w:rsid w:val="008B6B4E"/>
    <w:rsid w:val="008B6C1A"/>
    <w:rsid w:val="008B7526"/>
    <w:rsid w:val="008C00C8"/>
    <w:rsid w:val="008C028E"/>
    <w:rsid w:val="008C073F"/>
    <w:rsid w:val="008C0F7C"/>
    <w:rsid w:val="008C11B0"/>
    <w:rsid w:val="008C1420"/>
    <w:rsid w:val="008C1BCD"/>
    <w:rsid w:val="008C201E"/>
    <w:rsid w:val="008C2E2C"/>
    <w:rsid w:val="008C315C"/>
    <w:rsid w:val="008C37D2"/>
    <w:rsid w:val="008C38A1"/>
    <w:rsid w:val="008C508B"/>
    <w:rsid w:val="008C547B"/>
    <w:rsid w:val="008C5598"/>
    <w:rsid w:val="008C57B8"/>
    <w:rsid w:val="008C58BE"/>
    <w:rsid w:val="008C5CF0"/>
    <w:rsid w:val="008C5D90"/>
    <w:rsid w:val="008C63C9"/>
    <w:rsid w:val="008C6F03"/>
    <w:rsid w:val="008C7403"/>
    <w:rsid w:val="008C754E"/>
    <w:rsid w:val="008C7E0C"/>
    <w:rsid w:val="008D0157"/>
    <w:rsid w:val="008D0EFE"/>
    <w:rsid w:val="008D12C4"/>
    <w:rsid w:val="008D177C"/>
    <w:rsid w:val="008D23FE"/>
    <w:rsid w:val="008D24D8"/>
    <w:rsid w:val="008D25E6"/>
    <w:rsid w:val="008D2833"/>
    <w:rsid w:val="008D303E"/>
    <w:rsid w:val="008D309E"/>
    <w:rsid w:val="008D311F"/>
    <w:rsid w:val="008D31BE"/>
    <w:rsid w:val="008D332D"/>
    <w:rsid w:val="008D3395"/>
    <w:rsid w:val="008D37C9"/>
    <w:rsid w:val="008D4079"/>
    <w:rsid w:val="008D4395"/>
    <w:rsid w:val="008D443A"/>
    <w:rsid w:val="008D44BE"/>
    <w:rsid w:val="008D4577"/>
    <w:rsid w:val="008D4A3F"/>
    <w:rsid w:val="008D541E"/>
    <w:rsid w:val="008D574B"/>
    <w:rsid w:val="008D5D02"/>
    <w:rsid w:val="008D5E7B"/>
    <w:rsid w:val="008D6546"/>
    <w:rsid w:val="008D65A7"/>
    <w:rsid w:val="008D68E1"/>
    <w:rsid w:val="008D6DDB"/>
    <w:rsid w:val="008D7454"/>
    <w:rsid w:val="008D78C5"/>
    <w:rsid w:val="008D7B8B"/>
    <w:rsid w:val="008D7DA3"/>
    <w:rsid w:val="008E055F"/>
    <w:rsid w:val="008E06C7"/>
    <w:rsid w:val="008E06FA"/>
    <w:rsid w:val="008E0894"/>
    <w:rsid w:val="008E0966"/>
    <w:rsid w:val="008E0CDA"/>
    <w:rsid w:val="008E11DE"/>
    <w:rsid w:val="008E1702"/>
    <w:rsid w:val="008E1B6A"/>
    <w:rsid w:val="008E1E01"/>
    <w:rsid w:val="008E2116"/>
    <w:rsid w:val="008E2285"/>
    <w:rsid w:val="008E2298"/>
    <w:rsid w:val="008E2353"/>
    <w:rsid w:val="008E24B4"/>
    <w:rsid w:val="008E25C3"/>
    <w:rsid w:val="008E26E5"/>
    <w:rsid w:val="008E3432"/>
    <w:rsid w:val="008E3480"/>
    <w:rsid w:val="008E37DA"/>
    <w:rsid w:val="008E4E7B"/>
    <w:rsid w:val="008E4FBB"/>
    <w:rsid w:val="008E5424"/>
    <w:rsid w:val="008E5D84"/>
    <w:rsid w:val="008E66C3"/>
    <w:rsid w:val="008E68A6"/>
    <w:rsid w:val="008E6D2F"/>
    <w:rsid w:val="008E7F5A"/>
    <w:rsid w:val="008F0425"/>
    <w:rsid w:val="008F0A7A"/>
    <w:rsid w:val="008F0B61"/>
    <w:rsid w:val="008F0E2A"/>
    <w:rsid w:val="008F1339"/>
    <w:rsid w:val="008F1503"/>
    <w:rsid w:val="008F153B"/>
    <w:rsid w:val="008F1557"/>
    <w:rsid w:val="008F15E4"/>
    <w:rsid w:val="008F210F"/>
    <w:rsid w:val="008F2129"/>
    <w:rsid w:val="008F2CF7"/>
    <w:rsid w:val="008F31D1"/>
    <w:rsid w:val="008F3AFF"/>
    <w:rsid w:val="008F3B3A"/>
    <w:rsid w:val="008F4BB8"/>
    <w:rsid w:val="008F4D18"/>
    <w:rsid w:val="008F5174"/>
    <w:rsid w:val="008F51C8"/>
    <w:rsid w:val="008F55B4"/>
    <w:rsid w:val="008F56B6"/>
    <w:rsid w:val="008F5950"/>
    <w:rsid w:val="008F5ABF"/>
    <w:rsid w:val="008F6402"/>
    <w:rsid w:val="008F74E3"/>
    <w:rsid w:val="008F75B5"/>
    <w:rsid w:val="008F7D3E"/>
    <w:rsid w:val="008F7DED"/>
    <w:rsid w:val="009008DD"/>
    <w:rsid w:val="009011A6"/>
    <w:rsid w:val="00901595"/>
    <w:rsid w:val="00901742"/>
    <w:rsid w:val="00901DF4"/>
    <w:rsid w:val="00901FDB"/>
    <w:rsid w:val="00902879"/>
    <w:rsid w:val="00902CFF"/>
    <w:rsid w:val="00903015"/>
    <w:rsid w:val="00903076"/>
    <w:rsid w:val="00903798"/>
    <w:rsid w:val="00904705"/>
    <w:rsid w:val="00904A7C"/>
    <w:rsid w:val="00904CDC"/>
    <w:rsid w:val="00904E90"/>
    <w:rsid w:val="009059D0"/>
    <w:rsid w:val="00906BC8"/>
    <w:rsid w:val="00906E3D"/>
    <w:rsid w:val="00907038"/>
    <w:rsid w:val="0090705C"/>
    <w:rsid w:val="00907110"/>
    <w:rsid w:val="00907883"/>
    <w:rsid w:val="0091002F"/>
    <w:rsid w:val="00910150"/>
    <w:rsid w:val="00910A3D"/>
    <w:rsid w:val="00910A9B"/>
    <w:rsid w:val="00910EF9"/>
    <w:rsid w:val="009110B8"/>
    <w:rsid w:val="00911764"/>
    <w:rsid w:val="0091196A"/>
    <w:rsid w:val="009124E1"/>
    <w:rsid w:val="009132E6"/>
    <w:rsid w:val="00913352"/>
    <w:rsid w:val="00913874"/>
    <w:rsid w:val="00914B78"/>
    <w:rsid w:val="00916139"/>
    <w:rsid w:val="0091649B"/>
    <w:rsid w:val="009166CB"/>
    <w:rsid w:val="00916B88"/>
    <w:rsid w:val="00916EAB"/>
    <w:rsid w:val="00917278"/>
    <w:rsid w:val="009173EA"/>
    <w:rsid w:val="009204E7"/>
    <w:rsid w:val="0092071F"/>
    <w:rsid w:val="00920A40"/>
    <w:rsid w:val="00920D47"/>
    <w:rsid w:val="0092131B"/>
    <w:rsid w:val="009215DB"/>
    <w:rsid w:val="0092237A"/>
    <w:rsid w:val="00922453"/>
    <w:rsid w:val="00922C29"/>
    <w:rsid w:val="00922DD7"/>
    <w:rsid w:val="0092356A"/>
    <w:rsid w:val="0092382B"/>
    <w:rsid w:val="009238D9"/>
    <w:rsid w:val="00923988"/>
    <w:rsid w:val="00923EEB"/>
    <w:rsid w:val="00924209"/>
    <w:rsid w:val="00924527"/>
    <w:rsid w:val="009247DD"/>
    <w:rsid w:val="00925B08"/>
    <w:rsid w:val="00925B61"/>
    <w:rsid w:val="00926109"/>
    <w:rsid w:val="00926BAA"/>
    <w:rsid w:val="00926C47"/>
    <w:rsid w:val="00926C63"/>
    <w:rsid w:val="0092744B"/>
    <w:rsid w:val="00927595"/>
    <w:rsid w:val="00927633"/>
    <w:rsid w:val="00927B4B"/>
    <w:rsid w:val="00930058"/>
    <w:rsid w:val="00930285"/>
    <w:rsid w:val="00930782"/>
    <w:rsid w:val="00930830"/>
    <w:rsid w:val="00930881"/>
    <w:rsid w:val="00930F08"/>
    <w:rsid w:val="0093158B"/>
    <w:rsid w:val="00931DC3"/>
    <w:rsid w:val="00932127"/>
    <w:rsid w:val="00932271"/>
    <w:rsid w:val="00932618"/>
    <w:rsid w:val="00932888"/>
    <w:rsid w:val="00932984"/>
    <w:rsid w:val="00932F59"/>
    <w:rsid w:val="0093361C"/>
    <w:rsid w:val="00933680"/>
    <w:rsid w:val="00933E55"/>
    <w:rsid w:val="00933F88"/>
    <w:rsid w:val="0093412F"/>
    <w:rsid w:val="00934137"/>
    <w:rsid w:val="00934669"/>
    <w:rsid w:val="00934A73"/>
    <w:rsid w:val="00934BC4"/>
    <w:rsid w:val="00934E85"/>
    <w:rsid w:val="00935BDA"/>
    <w:rsid w:val="00936090"/>
    <w:rsid w:val="00936374"/>
    <w:rsid w:val="009364FC"/>
    <w:rsid w:val="009378BC"/>
    <w:rsid w:val="00937F38"/>
    <w:rsid w:val="00937FA3"/>
    <w:rsid w:val="009400EA"/>
    <w:rsid w:val="009402FE"/>
    <w:rsid w:val="009404F6"/>
    <w:rsid w:val="00940EAA"/>
    <w:rsid w:val="0094152C"/>
    <w:rsid w:val="00941886"/>
    <w:rsid w:val="009418AA"/>
    <w:rsid w:val="00941EF7"/>
    <w:rsid w:val="009424A3"/>
    <w:rsid w:val="009429D1"/>
    <w:rsid w:val="00943893"/>
    <w:rsid w:val="009439D8"/>
    <w:rsid w:val="0094471B"/>
    <w:rsid w:val="00944738"/>
    <w:rsid w:val="00944859"/>
    <w:rsid w:val="00944A23"/>
    <w:rsid w:val="00944AC2"/>
    <w:rsid w:val="00944B49"/>
    <w:rsid w:val="009450DE"/>
    <w:rsid w:val="00945157"/>
    <w:rsid w:val="00945ABF"/>
    <w:rsid w:val="00945CF6"/>
    <w:rsid w:val="00945DA9"/>
    <w:rsid w:val="00945F0A"/>
    <w:rsid w:val="00945FA3"/>
    <w:rsid w:val="0094654F"/>
    <w:rsid w:val="0094683C"/>
    <w:rsid w:val="00947B31"/>
    <w:rsid w:val="00947F5B"/>
    <w:rsid w:val="00950065"/>
    <w:rsid w:val="00950173"/>
    <w:rsid w:val="009503A2"/>
    <w:rsid w:val="009512D0"/>
    <w:rsid w:val="009512E4"/>
    <w:rsid w:val="0095184A"/>
    <w:rsid w:val="00951B79"/>
    <w:rsid w:val="00952C5B"/>
    <w:rsid w:val="00952EE7"/>
    <w:rsid w:val="00953736"/>
    <w:rsid w:val="009538B9"/>
    <w:rsid w:val="009538CA"/>
    <w:rsid w:val="00953B5D"/>
    <w:rsid w:val="00953DEA"/>
    <w:rsid w:val="0095435F"/>
    <w:rsid w:val="00954B14"/>
    <w:rsid w:val="00954EAF"/>
    <w:rsid w:val="00954ECC"/>
    <w:rsid w:val="00955158"/>
    <w:rsid w:val="00955347"/>
    <w:rsid w:val="00955A82"/>
    <w:rsid w:val="00955D7A"/>
    <w:rsid w:val="00955DD2"/>
    <w:rsid w:val="009560CF"/>
    <w:rsid w:val="009560E5"/>
    <w:rsid w:val="00956AEB"/>
    <w:rsid w:val="00956E23"/>
    <w:rsid w:val="0095759F"/>
    <w:rsid w:val="00957708"/>
    <w:rsid w:val="00957D13"/>
    <w:rsid w:val="0096079C"/>
    <w:rsid w:val="00960AAB"/>
    <w:rsid w:val="00960D88"/>
    <w:rsid w:val="0096124B"/>
    <w:rsid w:val="00962E1F"/>
    <w:rsid w:val="0096396D"/>
    <w:rsid w:val="009640E3"/>
    <w:rsid w:val="0096433E"/>
    <w:rsid w:val="009646CD"/>
    <w:rsid w:val="009651E2"/>
    <w:rsid w:val="00965337"/>
    <w:rsid w:val="009654BD"/>
    <w:rsid w:val="00965BBC"/>
    <w:rsid w:val="009661EF"/>
    <w:rsid w:val="009666D8"/>
    <w:rsid w:val="00966F16"/>
    <w:rsid w:val="00967819"/>
    <w:rsid w:val="00967C08"/>
    <w:rsid w:val="00967C33"/>
    <w:rsid w:val="00967EE2"/>
    <w:rsid w:val="00971053"/>
    <w:rsid w:val="009713F0"/>
    <w:rsid w:val="00971A30"/>
    <w:rsid w:val="00971F8B"/>
    <w:rsid w:val="009724C0"/>
    <w:rsid w:val="00972915"/>
    <w:rsid w:val="00972C05"/>
    <w:rsid w:val="009731EC"/>
    <w:rsid w:val="00973845"/>
    <w:rsid w:val="00973AEC"/>
    <w:rsid w:val="009744B9"/>
    <w:rsid w:val="009748EF"/>
    <w:rsid w:val="00974AFC"/>
    <w:rsid w:val="00974D22"/>
    <w:rsid w:val="00975789"/>
    <w:rsid w:val="00975E31"/>
    <w:rsid w:val="00975F87"/>
    <w:rsid w:val="0097626E"/>
    <w:rsid w:val="00976ACF"/>
    <w:rsid w:val="00977B81"/>
    <w:rsid w:val="009808B7"/>
    <w:rsid w:val="00980BAB"/>
    <w:rsid w:val="00980E11"/>
    <w:rsid w:val="00980FCF"/>
    <w:rsid w:val="00981B94"/>
    <w:rsid w:val="00981C13"/>
    <w:rsid w:val="00981D22"/>
    <w:rsid w:val="0098249B"/>
    <w:rsid w:val="009829B4"/>
    <w:rsid w:val="00983064"/>
    <w:rsid w:val="00983598"/>
    <w:rsid w:val="009836C8"/>
    <w:rsid w:val="009838A5"/>
    <w:rsid w:val="00983EC3"/>
    <w:rsid w:val="009840E4"/>
    <w:rsid w:val="00984C8C"/>
    <w:rsid w:val="009851F6"/>
    <w:rsid w:val="00985945"/>
    <w:rsid w:val="00985A66"/>
    <w:rsid w:val="00985EA5"/>
    <w:rsid w:val="00986856"/>
    <w:rsid w:val="00986C78"/>
    <w:rsid w:val="00986EA7"/>
    <w:rsid w:val="00986EFB"/>
    <w:rsid w:val="009875CA"/>
    <w:rsid w:val="00987658"/>
    <w:rsid w:val="00987856"/>
    <w:rsid w:val="00987937"/>
    <w:rsid w:val="00990101"/>
    <w:rsid w:val="00990790"/>
    <w:rsid w:val="00990867"/>
    <w:rsid w:val="009915D5"/>
    <w:rsid w:val="00991918"/>
    <w:rsid w:val="00991F3C"/>
    <w:rsid w:val="00991F8A"/>
    <w:rsid w:val="0099214C"/>
    <w:rsid w:val="00992419"/>
    <w:rsid w:val="00992CFE"/>
    <w:rsid w:val="00992E87"/>
    <w:rsid w:val="00993A3A"/>
    <w:rsid w:val="00993EC8"/>
    <w:rsid w:val="009944BC"/>
    <w:rsid w:val="00994AE3"/>
    <w:rsid w:val="00995321"/>
    <w:rsid w:val="00995477"/>
    <w:rsid w:val="009954F5"/>
    <w:rsid w:val="00996054"/>
    <w:rsid w:val="00996141"/>
    <w:rsid w:val="00996381"/>
    <w:rsid w:val="00996551"/>
    <w:rsid w:val="00996F45"/>
    <w:rsid w:val="00997589"/>
    <w:rsid w:val="009979B9"/>
    <w:rsid w:val="00997BAA"/>
    <w:rsid w:val="009A00DF"/>
    <w:rsid w:val="009A05D6"/>
    <w:rsid w:val="009A0B2A"/>
    <w:rsid w:val="009A0B6C"/>
    <w:rsid w:val="009A0D73"/>
    <w:rsid w:val="009A10BD"/>
    <w:rsid w:val="009A154D"/>
    <w:rsid w:val="009A2A07"/>
    <w:rsid w:val="009A2ADB"/>
    <w:rsid w:val="009A2AEA"/>
    <w:rsid w:val="009A2DB4"/>
    <w:rsid w:val="009A3154"/>
    <w:rsid w:val="009A3530"/>
    <w:rsid w:val="009A3641"/>
    <w:rsid w:val="009A37ED"/>
    <w:rsid w:val="009A4316"/>
    <w:rsid w:val="009A433E"/>
    <w:rsid w:val="009A43D3"/>
    <w:rsid w:val="009A5128"/>
    <w:rsid w:val="009A5257"/>
    <w:rsid w:val="009A53E0"/>
    <w:rsid w:val="009A5724"/>
    <w:rsid w:val="009A5909"/>
    <w:rsid w:val="009A5A8A"/>
    <w:rsid w:val="009A632E"/>
    <w:rsid w:val="009A68C9"/>
    <w:rsid w:val="009A77C5"/>
    <w:rsid w:val="009A7CA3"/>
    <w:rsid w:val="009A7DCB"/>
    <w:rsid w:val="009A7E35"/>
    <w:rsid w:val="009B06EB"/>
    <w:rsid w:val="009B099A"/>
    <w:rsid w:val="009B0A5C"/>
    <w:rsid w:val="009B1CA0"/>
    <w:rsid w:val="009B2644"/>
    <w:rsid w:val="009B31B7"/>
    <w:rsid w:val="009B36C9"/>
    <w:rsid w:val="009B3964"/>
    <w:rsid w:val="009B3B9C"/>
    <w:rsid w:val="009B4A8D"/>
    <w:rsid w:val="009B603C"/>
    <w:rsid w:val="009B660A"/>
    <w:rsid w:val="009B6700"/>
    <w:rsid w:val="009B6DFE"/>
    <w:rsid w:val="009B6EBB"/>
    <w:rsid w:val="009B6ECB"/>
    <w:rsid w:val="009B73D3"/>
    <w:rsid w:val="009B740C"/>
    <w:rsid w:val="009B7708"/>
    <w:rsid w:val="009B7996"/>
    <w:rsid w:val="009B79AF"/>
    <w:rsid w:val="009C0EE0"/>
    <w:rsid w:val="009C1204"/>
    <w:rsid w:val="009C163F"/>
    <w:rsid w:val="009C1964"/>
    <w:rsid w:val="009C386B"/>
    <w:rsid w:val="009C3A5A"/>
    <w:rsid w:val="009C3D29"/>
    <w:rsid w:val="009C4220"/>
    <w:rsid w:val="009C44C2"/>
    <w:rsid w:val="009C4DAC"/>
    <w:rsid w:val="009C500C"/>
    <w:rsid w:val="009C550A"/>
    <w:rsid w:val="009C563D"/>
    <w:rsid w:val="009C59B7"/>
    <w:rsid w:val="009C62A5"/>
    <w:rsid w:val="009C701D"/>
    <w:rsid w:val="009C7356"/>
    <w:rsid w:val="009C746E"/>
    <w:rsid w:val="009C7F04"/>
    <w:rsid w:val="009D0017"/>
    <w:rsid w:val="009D02D8"/>
    <w:rsid w:val="009D0A14"/>
    <w:rsid w:val="009D0EA4"/>
    <w:rsid w:val="009D112E"/>
    <w:rsid w:val="009D1814"/>
    <w:rsid w:val="009D1B85"/>
    <w:rsid w:val="009D212B"/>
    <w:rsid w:val="009D268A"/>
    <w:rsid w:val="009D2A79"/>
    <w:rsid w:val="009D2E59"/>
    <w:rsid w:val="009D3133"/>
    <w:rsid w:val="009D4275"/>
    <w:rsid w:val="009D44B1"/>
    <w:rsid w:val="009D4B62"/>
    <w:rsid w:val="009D4B87"/>
    <w:rsid w:val="009D4EEC"/>
    <w:rsid w:val="009D5A11"/>
    <w:rsid w:val="009D6C76"/>
    <w:rsid w:val="009D706E"/>
    <w:rsid w:val="009D70F1"/>
    <w:rsid w:val="009D710B"/>
    <w:rsid w:val="009D7255"/>
    <w:rsid w:val="009D7350"/>
    <w:rsid w:val="009D7452"/>
    <w:rsid w:val="009D76ED"/>
    <w:rsid w:val="009D7803"/>
    <w:rsid w:val="009D7A5D"/>
    <w:rsid w:val="009E0C48"/>
    <w:rsid w:val="009E17F3"/>
    <w:rsid w:val="009E1970"/>
    <w:rsid w:val="009E1D0A"/>
    <w:rsid w:val="009E1EF7"/>
    <w:rsid w:val="009E1F8B"/>
    <w:rsid w:val="009E21C0"/>
    <w:rsid w:val="009E22A4"/>
    <w:rsid w:val="009E2526"/>
    <w:rsid w:val="009E357E"/>
    <w:rsid w:val="009E47A4"/>
    <w:rsid w:val="009E4D2A"/>
    <w:rsid w:val="009E4DDF"/>
    <w:rsid w:val="009E5A2D"/>
    <w:rsid w:val="009E5C89"/>
    <w:rsid w:val="009E5ECD"/>
    <w:rsid w:val="009E636F"/>
    <w:rsid w:val="009E6422"/>
    <w:rsid w:val="009E6620"/>
    <w:rsid w:val="009E6DA3"/>
    <w:rsid w:val="009E71AE"/>
    <w:rsid w:val="009E752D"/>
    <w:rsid w:val="009E7642"/>
    <w:rsid w:val="009E7F86"/>
    <w:rsid w:val="009F04C3"/>
    <w:rsid w:val="009F093C"/>
    <w:rsid w:val="009F0E11"/>
    <w:rsid w:val="009F0FEA"/>
    <w:rsid w:val="009F1B77"/>
    <w:rsid w:val="009F1FE0"/>
    <w:rsid w:val="009F2001"/>
    <w:rsid w:val="009F22EE"/>
    <w:rsid w:val="009F255C"/>
    <w:rsid w:val="009F25B7"/>
    <w:rsid w:val="009F26F4"/>
    <w:rsid w:val="009F275E"/>
    <w:rsid w:val="009F3B57"/>
    <w:rsid w:val="009F3F30"/>
    <w:rsid w:val="009F4044"/>
    <w:rsid w:val="009F4210"/>
    <w:rsid w:val="009F4216"/>
    <w:rsid w:val="009F4231"/>
    <w:rsid w:val="009F44B3"/>
    <w:rsid w:val="009F4869"/>
    <w:rsid w:val="009F4BE2"/>
    <w:rsid w:val="009F552A"/>
    <w:rsid w:val="009F56F7"/>
    <w:rsid w:val="009F5894"/>
    <w:rsid w:val="009F651E"/>
    <w:rsid w:val="009F66A3"/>
    <w:rsid w:val="009F6864"/>
    <w:rsid w:val="009F7589"/>
    <w:rsid w:val="009F7B0C"/>
    <w:rsid w:val="009F7B97"/>
    <w:rsid w:val="009F7C5D"/>
    <w:rsid w:val="009F7DC3"/>
    <w:rsid w:val="009F7DD9"/>
    <w:rsid w:val="009F7F0D"/>
    <w:rsid w:val="00A00673"/>
    <w:rsid w:val="00A007A9"/>
    <w:rsid w:val="00A01354"/>
    <w:rsid w:val="00A01819"/>
    <w:rsid w:val="00A01A18"/>
    <w:rsid w:val="00A01AF9"/>
    <w:rsid w:val="00A01DE7"/>
    <w:rsid w:val="00A01E86"/>
    <w:rsid w:val="00A0228E"/>
    <w:rsid w:val="00A02C45"/>
    <w:rsid w:val="00A02D96"/>
    <w:rsid w:val="00A033F0"/>
    <w:rsid w:val="00A03E54"/>
    <w:rsid w:val="00A04D3A"/>
    <w:rsid w:val="00A05472"/>
    <w:rsid w:val="00A058A3"/>
    <w:rsid w:val="00A05AB0"/>
    <w:rsid w:val="00A05E8F"/>
    <w:rsid w:val="00A062AC"/>
    <w:rsid w:val="00A06532"/>
    <w:rsid w:val="00A066C2"/>
    <w:rsid w:val="00A067A6"/>
    <w:rsid w:val="00A06B10"/>
    <w:rsid w:val="00A07141"/>
    <w:rsid w:val="00A07300"/>
    <w:rsid w:val="00A07578"/>
    <w:rsid w:val="00A07DAA"/>
    <w:rsid w:val="00A10796"/>
    <w:rsid w:val="00A10950"/>
    <w:rsid w:val="00A10DA9"/>
    <w:rsid w:val="00A12158"/>
    <w:rsid w:val="00A12161"/>
    <w:rsid w:val="00A12234"/>
    <w:rsid w:val="00A126DD"/>
    <w:rsid w:val="00A12C46"/>
    <w:rsid w:val="00A12CE7"/>
    <w:rsid w:val="00A12D4B"/>
    <w:rsid w:val="00A12DDC"/>
    <w:rsid w:val="00A13741"/>
    <w:rsid w:val="00A137D7"/>
    <w:rsid w:val="00A138A2"/>
    <w:rsid w:val="00A140E6"/>
    <w:rsid w:val="00A1430E"/>
    <w:rsid w:val="00A14AF6"/>
    <w:rsid w:val="00A14BD4"/>
    <w:rsid w:val="00A14EF6"/>
    <w:rsid w:val="00A15204"/>
    <w:rsid w:val="00A1540C"/>
    <w:rsid w:val="00A1556A"/>
    <w:rsid w:val="00A156B7"/>
    <w:rsid w:val="00A1570C"/>
    <w:rsid w:val="00A15C16"/>
    <w:rsid w:val="00A15EC9"/>
    <w:rsid w:val="00A162E5"/>
    <w:rsid w:val="00A16C64"/>
    <w:rsid w:val="00A177FD"/>
    <w:rsid w:val="00A17A2F"/>
    <w:rsid w:val="00A17B2C"/>
    <w:rsid w:val="00A17D94"/>
    <w:rsid w:val="00A200EF"/>
    <w:rsid w:val="00A20512"/>
    <w:rsid w:val="00A20616"/>
    <w:rsid w:val="00A20988"/>
    <w:rsid w:val="00A20ACE"/>
    <w:rsid w:val="00A2145D"/>
    <w:rsid w:val="00A21D30"/>
    <w:rsid w:val="00A23020"/>
    <w:rsid w:val="00A237D1"/>
    <w:rsid w:val="00A2483E"/>
    <w:rsid w:val="00A248ED"/>
    <w:rsid w:val="00A24ADC"/>
    <w:rsid w:val="00A25008"/>
    <w:rsid w:val="00A2559E"/>
    <w:rsid w:val="00A25834"/>
    <w:rsid w:val="00A25A78"/>
    <w:rsid w:val="00A25BD1"/>
    <w:rsid w:val="00A25DA2"/>
    <w:rsid w:val="00A25F86"/>
    <w:rsid w:val="00A26286"/>
    <w:rsid w:val="00A26401"/>
    <w:rsid w:val="00A26615"/>
    <w:rsid w:val="00A26A92"/>
    <w:rsid w:val="00A26F46"/>
    <w:rsid w:val="00A26F84"/>
    <w:rsid w:val="00A2700A"/>
    <w:rsid w:val="00A2705E"/>
    <w:rsid w:val="00A27182"/>
    <w:rsid w:val="00A271E8"/>
    <w:rsid w:val="00A2733A"/>
    <w:rsid w:val="00A276CD"/>
    <w:rsid w:val="00A27890"/>
    <w:rsid w:val="00A27924"/>
    <w:rsid w:val="00A3023B"/>
    <w:rsid w:val="00A306C0"/>
    <w:rsid w:val="00A30AC8"/>
    <w:rsid w:val="00A30C93"/>
    <w:rsid w:val="00A30DCC"/>
    <w:rsid w:val="00A312E5"/>
    <w:rsid w:val="00A32344"/>
    <w:rsid w:val="00A32C6A"/>
    <w:rsid w:val="00A330B6"/>
    <w:rsid w:val="00A3324D"/>
    <w:rsid w:val="00A3361F"/>
    <w:rsid w:val="00A3456A"/>
    <w:rsid w:val="00A34C6F"/>
    <w:rsid w:val="00A34EAE"/>
    <w:rsid w:val="00A35523"/>
    <w:rsid w:val="00A35A19"/>
    <w:rsid w:val="00A35D0E"/>
    <w:rsid w:val="00A35D6A"/>
    <w:rsid w:val="00A35D9C"/>
    <w:rsid w:val="00A360D9"/>
    <w:rsid w:val="00A362C7"/>
    <w:rsid w:val="00A36954"/>
    <w:rsid w:val="00A36BA5"/>
    <w:rsid w:val="00A376B7"/>
    <w:rsid w:val="00A37795"/>
    <w:rsid w:val="00A379D2"/>
    <w:rsid w:val="00A37C03"/>
    <w:rsid w:val="00A40059"/>
    <w:rsid w:val="00A40430"/>
    <w:rsid w:val="00A413A0"/>
    <w:rsid w:val="00A4276D"/>
    <w:rsid w:val="00A42D4F"/>
    <w:rsid w:val="00A43098"/>
    <w:rsid w:val="00A43EA1"/>
    <w:rsid w:val="00A4407E"/>
    <w:rsid w:val="00A44294"/>
    <w:rsid w:val="00A4497C"/>
    <w:rsid w:val="00A45019"/>
    <w:rsid w:val="00A4514F"/>
    <w:rsid w:val="00A4584A"/>
    <w:rsid w:val="00A4585C"/>
    <w:rsid w:val="00A460CF"/>
    <w:rsid w:val="00A46A94"/>
    <w:rsid w:val="00A47924"/>
    <w:rsid w:val="00A47C93"/>
    <w:rsid w:val="00A47DC9"/>
    <w:rsid w:val="00A501FD"/>
    <w:rsid w:val="00A50215"/>
    <w:rsid w:val="00A5024D"/>
    <w:rsid w:val="00A50804"/>
    <w:rsid w:val="00A509DA"/>
    <w:rsid w:val="00A50B55"/>
    <w:rsid w:val="00A50E47"/>
    <w:rsid w:val="00A51211"/>
    <w:rsid w:val="00A52C87"/>
    <w:rsid w:val="00A536A4"/>
    <w:rsid w:val="00A53809"/>
    <w:rsid w:val="00A53ABB"/>
    <w:rsid w:val="00A53B63"/>
    <w:rsid w:val="00A53E2D"/>
    <w:rsid w:val="00A541EE"/>
    <w:rsid w:val="00A54D10"/>
    <w:rsid w:val="00A55334"/>
    <w:rsid w:val="00A55A49"/>
    <w:rsid w:val="00A55E5B"/>
    <w:rsid w:val="00A56380"/>
    <w:rsid w:val="00A56681"/>
    <w:rsid w:val="00A5735B"/>
    <w:rsid w:val="00A5739B"/>
    <w:rsid w:val="00A57AC3"/>
    <w:rsid w:val="00A57BA8"/>
    <w:rsid w:val="00A57F87"/>
    <w:rsid w:val="00A60C4C"/>
    <w:rsid w:val="00A60CAA"/>
    <w:rsid w:val="00A61528"/>
    <w:rsid w:val="00A62592"/>
    <w:rsid w:val="00A62A2C"/>
    <w:rsid w:val="00A62BA4"/>
    <w:rsid w:val="00A62C4F"/>
    <w:rsid w:val="00A62D6B"/>
    <w:rsid w:val="00A63426"/>
    <w:rsid w:val="00A63A02"/>
    <w:rsid w:val="00A63AA1"/>
    <w:rsid w:val="00A64240"/>
    <w:rsid w:val="00A64B06"/>
    <w:rsid w:val="00A64F00"/>
    <w:rsid w:val="00A65A83"/>
    <w:rsid w:val="00A65DFD"/>
    <w:rsid w:val="00A66650"/>
    <w:rsid w:val="00A66758"/>
    <w:rsid w:val="00A66987"/>
    <w:rsid w:val="00A66A89"/>
    <w:rsid w:val="00A66D90"/>
    <w:rsid w:val="00A67234"/>
    <w:rsid w:val="00A6731F"/>
    <w:rsid w:val="00A67868"/>
    <w:rsid w:val="00A70600"/>
    <w:rsid w:val="00A70ADC"/>
    <w:rsid w:val="00A70F0D"/>
    <w:rsid w:val="00A70F37"/>
    <w:rsid w:val="00A713E5"/>
    <w:rsid w:val="00A71ED0"/>
    <w:rsid w:val="00A720B4"/>
    <w:rsid w:val="00A72845"/>
    <w:rsid w:val="00A729BC"/>
    <w:rsid w:val="00A72B15"/>
    <w:rsid w:val="00A72FB0"/>
    <w:rsid w:val="00A731CB"/>
    <w:rsid w:val="00A73542"/>
    <w:rsid w:val="00A74644"/>
    <w:rsid w:val="00A74E93"/>
    <w:rsid w:val="00A74F51"/>
    <w:rsid w:val="00A75B4E"/>
    <w:rsid w:val="00A75BE8"/>
    <w:rsid w:val="00A75DDD"/>
    <w:rsid w:val="00A75E77"/>
    <w:rsid w:val="00A7602C"/>
    <w:rsid w:val="00A76056"/>
    <w:rsid w:val="00A76A6A"/>
    <w:rsid w:val="00A76B12"/>
    <w:rsid w:val="00A76DA4"/>
    <w:rsid w:val="00A7753B"/>
    <w:rsid w:val="00A77761"/>
    <w:rsid w:val="00A77AE9"/>
    <w:rsid w:val="00A77BBC"/>
    <w:rsid w:val="00A8030C"/>
    <w:rsid w:val="00A804B4"/>
    <w:rsid w:val="00A805AF"/>
    <w:rsid w:val="00A81273"/>
    <w:rsid w:val="00A8174E"/>
    <w:rsid w:val="00A822B4"/>
    <w:rsid w:val="00A825F0"/>
    <w:rsid w:val="00A8260B"/>
    <w:rsid w:val="00A8275D"/>
    <w:rsid w:val="00A8283D"/>
    <w:rsid w:val="00A82F4A"/>
    <w:rsid w:val="00A832B0"/>
    <w:rsid w:val="00A83753"/>
    <w:rsid w:val="00A838D3"/>
    <w:rsid w:val="00A841D8"/>
    <w:rsid w:val="00A84874"/>
    <w:rsid w:val="00A84D6E"/>
    <w:rsid w:val="00A85339"/>
    <w:rsid w:val="00A85511"/>
    <w:rsid w:val="00A85629"/>
    <w:rsid w:val="00A86A7E"/>
    <w:rsid w:val="00A86B61"/>
    <w:rsid w:val="00A86B9B"/>
    <w:rsid w:val="00A86DA0"/>
    <w:rsid w:val="00A873C0"/>
    <w:rsid w:val="00A87EC4"/>
    <w:rsid w:val="00A90324"/>
    <w:rsid w:val="00A90C85"/>
    <w:rsid w:val="00A90D9C"/>
    <w:rsid w:val="00A90EDB"/>
    <w:rsid w:val="00A91096"/>
    <w:rsid w:val="00A913FA"/>
    <w:rsid w:val="00A9185F"/>
    <w:rsid w:val="00A91977"/>
    <w:rsid w:val="00A92F74"/>
    <w:rsid w:val="00A92F98"/>
    <w:rsid w:val="00A93110"/>
    <w:rsid w:val="00A933AB"/>
    <w:rsid w:val="00A933C1"/>
    <w:rsid w:val="00A93581"/>
    <w:rsid w:val="00A93795"/>
    <w:rsid w:val="00A93F6F"/>
    <w:rsid w:val="00A9431E"/>
    <w:rsid w:val="00A94EA6"/>
    <w:rsid w:val="00A95276"/>
    <w:rsid w:val="00A9536F"/>
    <w:rsid w:val="00A954A3"/>
    <w:rsid w:val="00A95580"/>
    <w:rsid w:val="00A95A3B"/>
    <w:rsid w:val="00A95F59"/>
    <w:rsid w:val="00A97311"/>
    <w:rsid w:val="00AA01D3"/>
    <w:rsid w:val="00AA02EE"/>
    <w:rsid w:val="00AA071D"/>
    <w:rsid w:val="00AA073B"/>
    <w:rsid w:val="00AA08AB"/>
    <w:rsid w:val="00AA1DBC"/>
    <w:rsid w:val="00AA21CF"/>
    <w:rsid w:val="00AA277F"/>
    <w:rsid w:val="00AA2A21"/>
    <w:rsid w:val="00AA2A23"/>
    <w:rsid w:val="00AA2A98"/>
    <w:rsid w:val="00AA30BA"/>
    <w:rsid w:val="00AA3F4E"/>
    <w:rsid w:val="00AA48C9"/>
    <w:rsid w:val="00AA4B7E"/>
    <w:rsid w:val="00AA4BAF"/>
    <w:rsid w:val="00AA57B8"/>
    <w:rsid w:val="00AA5C9C"/>
    <w:rsid w:val="00AA5E07"/>
    <w:rsid w:val="00AA5F22"/>
    <w:rsid w:val="00AA6763"/>
    <w:rsid w:val="00AA67E7"/>
    <w:rsid w:val="00AA6860"/>
    <w:rsid w:val="00AA68D3"/>
    <w:rsid w:val="00AA6968"/>
    <w:rsid w:val="00AA718B"/>
    <w:rsid w:val="00AA75B6"/>
    <w:rsid w:val="00AA7B08"/>
    <w:rsid w:val="00AB02C4"/>
    <w:rsid w:val="00AB09B2"/>
    <w:rsid w:val="00AB0EEC"/>
    <w:rsid w:val="00AB1003"/>
    <w:rsid w:val="00AB13C4"/>
    <w:rsid w:val="00AB1A16"/>
    <w:rsid w:val="00AB1D52"/>
    <w:rsid w:val="00AB1EF7"/>
    <w:rsid w:val="00AB23CE"/>
    <w:rsid w:val="00AB254F"/>
    <w:rsid w:val="00AB25FF"/>
    <w:rsid w:val="00AB282D"/>
    <w:rsid w:val="00AB29FC"/>
    <w:rsid w:val="00AB2E66"/>
    <w:rsid w:val="00AB360C"/>
    <w:rsid w:val="00AB39C1"/>
    <w:rsid w:val="00AB3A0E"/>
    <w:rsid w:val="00AB3E53"/>
    <w:rsid w:val="00AB3E82"/>
    <w:rsid w:val="00AB454C"/>
    <w:rsid w:val="00AB4DAC"/>
    <w:rsid w:val="00AB4DF0"/>
    <w:rsid w:val="00AB53C9"/>
    <w:rsid w:val="00AB54A4"/>
    <w:rsid w:val="00AB5604"/>
    <w:rsid w:val="00AB5A2E"/>
    <w:rsid w:val="00AB6057"/>
    <w:rsid w:val="00AB6132"/>
    <w:rsid w:val="00AB6574"/>
    <w:rsid w:val="00AB66DF"/>
    <w:rsid w:val="00AB6AE0"/>
    <w:rsid w:val="00AB7249"/>
    <w:rsid w:val="00AB7499"/>
    <w:rsid w:val="00AB7F52"/>
    <w:rsid w:val="00AC02D9"/>
    <w:rsid w:val="00AC045E"/>
    <w:rsid w:val="00AC0C90"/>
    <w:rsid w:val="00AC0EEA"/>
    <w:rsid w:val="00AC1714"/>
    <w:rsid w:val="00AC1AE7"/>
    <w:rsid w:val="00AC1FB1"/>
    <w:rsid w:val="00AC294A"/>
    <w:rsid w:val="00AC3A4D"/>
    <w:rsid w:val="00AC3BD5"/>
    <w:rsid w:val="00AC41F0"/>
    <w:rsid w:val="00AC435B"/>
    <w:rsid w:val="00AC4398"/>
    <w:rsid w:val="00AC48FE"/>
    <w:rsid w:val="00AC4DC2"/>
    <w:rsid w:val="00AC59D9"/>
    <w:rsid w:val="00AC5A6F"/>
    <w:rsid w:val="00AC5A93"/>
    <w:rsid w:val="00AC5DAA"/>
    <w:rsid w:val="00AC5F70"/>
    <w:rsid w:val="00AC627C"/>
    <w:rsid w:val="00AC66D6"/>
    <w:rsid w:val="00AC679A"/>
    <w:rsid w:val="00AC690F"/>
    <w:rsid w:val="00AC6976"/>
    <w:rsid w:val="00AC6B6C"/>
    <w:rsid w:val="00AC6D45"/>
    <w:rsid w:val="00AC6DEE"/>
    <w:rsid w:val="00AC705C"/>
    <w:rsid w:val="00AC7BE1"/>
    <w:rsid w:val="00AD0656"/>
    <w:rsid w:val="00AD08D6"/>
    <w:rsid w:val="00AD18DE"/>
    <w:rsid w:val="00AD1C51"/>
    <w:rsid w:val="00AD1F9C"/>
    <w:rsid w:val="00AD29D4"/>
    <w:rsid w:val="00AD2C3E"/>
    <w:rsid w:val="00AD3121"/>
    <w:rsid w:val="00AD3183"/>
    <w:rsid w:val="00AD39A7"/>
    <w:rsid w:val="00AD3BC2"/>
    <w:rsid w:val="00AD409E"/>
    <w:rsid w:val="00AD4899"/>
    <w:rsid w:val="00AD49B8"/>
    <w:rsid w:val="00AD4A72"/>
    <w:rsid w:val="00AD55AC"/>
    <w:rsid w:val="00AD55D6"/>
    <w:rsid w:val="00AD5883"/>
    <w:rsid w:val="00AD58DB"/>
    <w:rsid w:val="00AD6048"/>
    <w:rsid w:val="00AD6138"/>
    <w:rsid w:val="00AD6438"/>
    <w:rsid w:val="00AD6A6F"/>
    <w:rsid w:val="00AD6B01"/>
    <w:rsid w:val="00AD6CBD"/>
    <w:rsid w:val="00AD6F6A"/>
    <w:rsid w:val="00AD6F82"/>
    <w:rsid w:val="00AD743E"/>
    <w:rsid w:val="00AD76F2"/>
    <w:rsid w:val="00AD7BF3"/>
    <w:rsid w:val="00AD7DD2"/>
    <w:rsid w:val="00AD7EB8"/>
    <w:rsid w:val="00AE1379"/>
    <w:rsid w:val="00AE15B6"/>
    <w:rsid w:val="00AE18A0"/>
    <w:rsid w:val="00AE1CC9"/>
    <w:rsid w:val="00AE1F01"/>
    <w:rsid w:val="00AE21CA"/>
    <w:rsid w:val="00AE25AD"/>
    <w:rsid w:val="00AE2711"/>
    <w:rsid w:val="00AE3C21"/>
    <w:rsid w:val="00AE41CB"/>
    <w:rsid w:val="00AE43A1"/>
    <w:rsid w:val="00AE44E7"/>
    <w:rsid w:val="00AE47C8"/>
    <w:rsid w:val="00AE5295"/>
    <w:rsid w:val="00AE552B"/>
    <w:rsid w:val="00AE5972"/>
    <w:rsid w:val="00AE5AF0"/>
    <w:rsid w:val="00AE5BBA"/>
    <w:rsid w:val="00AE62E3"/>
    <w:rsid w:val="00AE698C"/>
    <w:rsid w:val="00AE6FB6"/>
    <w:rsid w:val="00AE7520"/>
    <w:rsid w:val="00AE7B46"/>
    <w:rsid w:val="00AE7F04"/>
    <w:rsid w:val="00AF003C"/>
    <w:rsid w:val="00AF07DC"/>
    <w:rsid w:val="00AF10B3"/>
    <w:rsid w:val="00AF191F"/>
    <w:rsid w:val="00AF1F9F"/>
    <w:rsid w:val="00AF203A"/>
    <w:rsid w:val="00AF2210"/>
    <w:rsid w:val="00AF3801"/>
    <w:rsid w:val="00AF3BD8"/>
    <w:rsid w:val="00AF402A"/>
    <w:rsid w:val="00AF4392"/>
    <w:rsid w:val="00AF440B"/>
    <w:rsid w:val="00AF467D"/>
    <w:rsid w:val="00AF4C9D"/>
    <w:rsid w:val="00AF500C"/>
    <w:rsid w:val="00AF5283"/>
    <w:rsid w:val="00AF55B8"/>
    <w:rsid w:val="00AF5877"/>
    <w:rsid w:val="00AF5D3A"/>
    <w:rsid w:val="00AF6013"/>
    <w:rsid w:val="00AF62B7"/>
    <w:rsid w:val="00AF6A94"/>
    <w:rsid w:val="00AF6AA1"/>
    <w:rsid w:val="00AF6EAB"/>
    <w:rsid w:val="00AF713A"/>
    <w:rsid w:val="00AF79AA"/>
    <w:rsid w:val="00B0066E"/>
    <w:rsid w:val="00B00681"/>
    <w:rsid w:val="00B00F9D"/>
    <w:rsid w:val="00B0154D"/>
    <w:rsid w:val="00B016BC"/>
    <w:rsid w:val="00B01865"/>
    <w:rsid w:val="00B01F81"/>
    <w:rsid w:val="00B01F8F"/>
    <w:rsid w:val="00B0228C"/>
    <w:rsid w:val="00B027A0"/>
    <w:rsid w:val="00B028E5"/>
    <w:rsid w:val="00B02A58"/>
    <w:rsid w:val="00B03312"/>
    <w:rsid w:val="00B038EA"/>
    <w:rsid w:val="00B03A70"/>
    <w:rsid w:val="00B04141"/>
    <w:rsid w:val="00B04E10"/>
    <w:rsid w:val="00B04ECE"/>
    <w:rsid w:val="00B04F44"/>
    <w:rsid w:val="00B0553D"/>
    <w:rsid w:val="00B05D5F"/>
    <w:rsid w:val="00B0635C"/>
    <w:rsid w:val="00B06620"/>
    <w:rsid w:val="00B0678F"/>
    <w:rsid w:val="00B06CEA"/>
    <w:rsid w:val="00B070E2"/>
    <w:rsid w:val="00B07439"/>
    <w:rsid w:val="00B074BF"/>
    <w:rsid w:val="00B07591"/>
    <w:rsid w:val="00B07EAA"/>
    <w:rsid w:val="00B10C8A"/>
    <w:rsid w:val="00B11344"/>
    <w:rsid w:val="00B116B2"/>
    <w:rsid w:val="00B116C0"/>
    <w:rsid w:val="00B11892"/>
    <w:rsid w:val="00B11EB5"/>
    <w:rsid w:val="00B12287"/>
    <w:rsid w:val="00B12584"/>
    <w:rsid w:val="00B12801"/>
    <w:rsid w:val="00B12880"/>
    <w:rsid w:val="00B13645"/>
    <w:rsid w:val="00B1468B"/>
    <w:rsid w:val="00B148C2"/>
    <w:rsid w:val="00B14E54"/>
    <w:rsid w:val="00B151D5"/>
    <w:rsid w:val="00B1539F"/>
    <w:rsid w:val="00B1651E"/>
    <w:rsid w:val="00B16AF3"/>
    <w:rsid w:val="00B1738B"/>
    <w:rsid w:val="00B176CD"/>
    <w:rsid w:val="00B1787B"/>
    <w:rsid w:val="00B17E9B"/>
    <w:rsid w:val="00B17FC5"/>
    <w:rsid w:val="00B2014E"/>
    <w:rsid w:val="00B20329"/>
    <w:rsid w:val="00B2041F"/>
    <w:rsid w:val="00B20BE7"/>
    <w:rsid w:val="00B20F97"/>
    <w:rsid w:val="00B2171B"/>
    <w:rsid w:val="00B217C6"/>
    <w:rsid w:val="00B2266F"/>
    <w:rsid w:val="00B227C0"/>
    <w:rsid w:val="00B22969"/>
    <w:rsid w:val="00B22F3A"/>
    <w:rsid w:val="00B237FB"/>
    <w:rsid w:val="00B23A2F"/>
    <w:rsid w:val="00B23C30"/>
    <w:rsid w:val="00B23F06"/>
    <w:rsid w:val="00B24043"/>
    <w:rsid w:val="00B241F9"/>
    <w:rsid w:val="00B24A9D"/>
    <w:rsid w:val="00B24D46"/>
    <w:rsid w:val="00B252D4"/>
    <w:rsid w:val="00B26CC8"/>
    <w:rsid w:val="00B30CB3"/>
    <w:rsid w:val="00B31220"/>
    <w:rsid w:val="00B33A33"/>
    <w:rsid w:val="00B33E6D"/>
    <w:rsid w:val="00B346C8"/>
    <w:rsid w:val="00B348F7"/>
    <w:rsid w:val="00B34C75"/>
    <w:rsid w:val="00B34F97"/>
    <w:rsid w:val="00B35096"/>
    <w:rsid w:val="00B35231"/>
    <w:rsid w:val="00B352FF"/>
    <w:rsid w:val="00B356AC"/>
    <w:rsid w:val="00B35CE2"/>
    <w:rsid w:val="00B35D55"/>
    <w:rsid w:val="00B360A2"/>
    <w:rsid w:val="00B3626B"/>
    <w:rsid w:val="00B362C3"/>
    <w:rsid w:val="00B365E3"/>
    <w:rsid w:val="00B36EF5"/>
    <w:rsid w:val="00B36F5D"/>
    <w:rsid w:val="00B370AD"/>
    <w:rsid w:val="00B374CC"/>
    <w:rsid w:val="00B3769F"/>
    <w:rsid w:val="00B37FF4"/>
    <w:rsid w:val="00B40070"/>
    <w:rsid w:val="00B4066F"/>
    <w:rsid w:val="00B40754"/>
    <w:rsid w:val="00B40804"/>
    <w:rsid w:val="00B40D16"/>
    <w:rsid w:val="00B41027"/>
    <w:rsid w:val="00B412B1"/>
    <w:rsid w:val="00B41969"/>
    <w:rsid w:val="00B41AD9"/>
    <w:rsid w:val="00B420AA"/>
    <w:rsid w:val="00B42716"/>
    <w:rsid w:val="00B432C1"/>
    <w:rsid w:val="00B434F3"/>
    <w:rsid w:val="00B43571"/>
    <w:rsid w:val="00B44332"/>
    <w:rsid w:val="00B44892"/>
    <w:rsid w:val="00B44C85"/>
    <w:rsid w:val="00B451CE"/>
    <w:rsid w:val="00B4593B"/>
    <w:rsid w:val="00B45A19"/>
    <w:rsid w:val="00B45B1E"/>
    <w:rsid w:val="00B46292"/>
    <w:rsid w:val="00B46489"/>
    <w:rsid w:val="00B4716F"/>
    <w:rsid w:val="00B475CB"/>
    <w:rsid w:val="00B4761D"/>
    <w:rsid w:val="00B47A87"/>
    <w:rsid w:val="00B47CC6"/>
    <w:rsid w:val="00B47E32"/>
    <w:rsid w:val="00B5044B"/>
    <w:rsid w:val="00B50CA5"/>
    <w:rsid w:val="00B50F4B"/>
    <w:rsid w:val="00B51063"/>
    <w:rsid w:val="00B51734"/>
    <w:rsid w:val="00B51BE2"/>
    <w:rsid w:val="00B51DCF"/>
    <w:rsid w:val="00B51E61"/>
    <w:rsid w:val="00B52801"/>
    <w:rsid w:val="00B52831"/>
    <w:rsid w:val="00B52B54"/>
    <w:rsid w:val="00B532A9"/>
    <w:rsid w:val="00B53350"/>
    <w:rsid w:val="00B535C5"/>
    <w:rsid w:val="00B541B6"/>
    <w:rsid w:val="00B543A7"/>
    <w:rsid w:val="00B548B9"/>
    <w:rsid w:val="00B549F7"/>
    <w:rsid w:val="00B54A49"/>
    <w:rsid w:val="00B54B8D"/>
    <w:rsid w:val="00B55845"/>
    <w:rsid w:val="00B562EF"/>
    <w:rsid w:val="00B569ED"/>
    <w:rsid w:val="00B56EBF"/>
    <w:rsid w:val="00B57653"/>
    <w:rsid w:val="00B578AB"/>
    <w:rsid w:val="00B57A82"/>
    <w:rsid w:val="00B600A8"/>
    <w:rsid w:val="00B60C29"/>
    <w:rsid w:val="00B61169"/>
    <w:rsid w:val="00B616B9"/>
    <w:rsid w:val="00B61B4B"/>
    <w:rsid w:val="00B61BF4"/>
    <w:rsid w:val="00B6233D"/>
    <w:rsid w:val="00B626EB"/>
    <w:rsid w:val="00B6281D"/>
    <w:rsid w:val="00B6283E"/>
    <w:rsid w:val="00B629F8"/>
    <w:rsid w:val="00B632C4"/>
    <w:rsid w:val="00B6353A"/>
    <w:rsid w:val="00B63704"/>
    <w:rsid w:val="00B63A59"/>
    <w:rsid w:val="00B63C29"/>
    <w:rsid w:val="00B63E43"/>
    <w:rsid w:val="00B64B1C"/>
    <w:rsid w:val="00B65F58"/>
    <w:rsid w:val="00B661D2"/>
    <w:rsid w:val="00B7049F"/>
    <w:rsid w:val="00B70B69"/>
    <w:rsid w:val="00B7100E"/>
    <w:rsid w:val="00B71A98"/>
    <w:rsid w:val="00B72A8D"/>
    <w:rsid w:val="00B72CBA"/>
    <w:rsid w:val="00B72F5B"/>
    <w:rsid w:val="00B738BC"/>
    <w:rsid w:val="00B739D6"/>
    <w:rsid w:val="00B741AD"/>
    <w:rsid w:val="00B74254"/>
    <w:rsid w:val="00B756F1"/>
    <w:rsid w:val="00B75987"/>
    <w:rsid w:val="00B75B15"/>
    <w:rsid w:val="00B75D50"/>
    <w:rsid w:val="00B75EEA"/>
    <w:rsid w:val="00B7602E"/>
    <w:rsid w:val="00B76763"/>
    <w:rsid w:val="00B767C5"/>
    <w:rsid w:val="00B76841"/>
    <w:rsid w:val="00B76C13"/>
    <w:rsid w:val="00B770BB"/>
    <w:rsid w:val="00B7753C"/>
    <w:rsid w:val="00B776E4"/>
    <w:rsid w:val="00B80039"/>
    <w:rsid w:val="00B80140"/>
    <w:rsid w:val="00B8019E"/>
    <w:rsid w:val="00B8023A"/>
    <w:rsid w:val="00B80714"/>
    <w:rsid w:val="00B80963"/>
    <w:rsid w:val="00B81345"/>
    <w:rsid w:val="00B815E1"/>
    <w:rsid w:val="00B81731"/>
    <w:rsid w:val="00B81D1A"/>
    <w:rsid w:val="00B82A00"/>
    <w:rsid w:val="00B82A64"/>
    <w:rsid w:val="00B82DD8"/>
    <w:rsid w:val="00B82E73"/>
    <w:rsid w:val="00B83125"/>
    <w:rsid w:val="00B831F7"/>
    <w:rsid w:val="00B839C3"/>
    <w:rsid w:val="00B83B69"/>
    <w:rsid w:val="00B83E4B"/>
    <w:rsid w:val="00B84978"/>
    <w:rsid w:val="00B84CB1"/>
    <w:rsid w:val="00B84D96"/>
    <w:rsid w:val="00B84D9E"/>
    <w:rsid w:val="00B850B6"/>
    <w:rsid w:val="00B852AD"/>
    <w:rsid w:val="00B855A1"/>
    <w:rsid w:val="00B8636E"/>
    <w:rsid w:val="00B86591"/>
    <w:rsid w:val="00B86681"/>
    <w:rsid w:val="00B86752"/>
    <w:rsid w:val="00B86779"/>
    <w:rsid w:val="00B86B69"/>
    <w:rsid w:val="00B8731F"/>
    <w:rsid w:val="00B87CD1"/>
    <w:rsid w:val="00B903BC"/>
    <w:rsid w:val="00B910CD"/>
    <w:rsid w:val="00B910E7"/>
    <w:rsid w:val="00B912C3"/>
    <w:rsid w:val="00B91475"/>
    <w:rsid w:val="00B918F1"/>
    <w:rsid w:val="00B91A9D"/>
    <w:rsid w:val="00B91B71"/>
    <w:rsid w:val="00B92253"/>
    <w:rsid w:val="00B927AC"/>
    <w:rsid w:val="00B92AE8"/>
    <w:rsid w:val="00B92DF6"/>
    <w:rsid w:val="00B931E1"/>
    <w:rsid w:val="00B93CEF"/>
    <w:rsid w:val="00B94579"/>
    <w:rsid w:val="00B953BE"/>
    <w:rsid w:val="00B954D8"/>
    <w:rsid w:val="00B96501"/>
    <w:rsid w:val="00B97120"/>
    <w:rsid w:val="00B9748C"/>
    <w:rsid w:val="00B978F1"/>
    <w:rsid w:val="00B97AE9"/>
    <w:rsid w:val="00B97CD3"/>
    <w:rsid w:val="00B97E0B"/>
    <w:rsid w:val="00BA03CB"/>
    <w:rsid w:val="00BA11D2"/>
    <w:rsid w:val="00BA12D0"/>
    <w:rsid w:val="00BA195A"/>
    <w:rsid w:val="00BA1CA6"/>
    <w:rsid w:val="00BA236B"/>
    <w:rsid w:val="00BA2651"/>
    <w:rsid w:val="00BA2ABC"/>
    <w:rsid w:val="00BA2D1C"/>
    <w:rsid w:val="00BA2D7B"/>
    <w:rsid w:val="00BA32B5"/>
    <w:rsid w:val="00BA34EE"/>
    <w:rsid w:val="00BA3669"/>
    <w:rsid w:val="00BA3A23"/>
    <w:rsid w:val="00BA3DAC"/>
    <w:rsid w:val="00BA3E42"/>
    <w:rsid w:val="00BA3E84"/>
    <w:rsid w:val="00BA411F"/>
    <w:rsid w:val="00BA42E3"/>
    <w:rsid w:val="00BA44A6"/>
    <w:rsid w:val="00BA4674"/>
    <w:rsid w:val="00BA47DF"/>
    <w:rsid w:val="00BA4C97"/>
    <w:rsid w:val="00BA52DE"/>
    <w:rsid w:val="00BA5C3B"/>
    <w:rsid w:val="00BA6074"/>
    <w:rsid w:val="00BA652F"/>
    <w:rsid w:val="00BA6535"/>
    <w:rsid w:val="00BA6686"/>
    <w:rsid w:val="00BA685B"/>
    <w:rsid w:val="00BA7798"/>
    <w:rsid w:val="00BA789D"/>
    <w:rsid w:val="00BA7968"/>
    <w:rsid w:val="00BA7CDA"/>
    <w:rsid w:val="00BA7E3A"/>
    <w:rsid w:val="00BA7F0C"/>
    <w:rsid w:val="00BB0753"/>
    <w:rsid w:val="00BB0FA0"/>
    <w:rsid w:val="00BB13C3"/>
    <w:rsid w:val="00BB196A"/>
    <w:rsid w:val="00BB1B00"/>
    <w:rsid w:val="00BB1E55"/>
    <w:rsid w:val="00BB1FB7"/>
    <w:rsid w:val="00BB237D"/>
    <w:rsid w:val="00BB2ABC"/>
    <w:rsid w:val="00BB3727"/>
    <w:rsid w:val="00BB372F"/>
    <w:rsid w:val="00BB3824"/>
    <w:rsid w:val="00BB398F"/>
    <w:rsid w:val="00BB4D17"/>
    <w:rsid w:val="00BB4FE6"/>
    <w:rsid w:val="00BB52B1"/>
    <w:rsid w:val="00BB52C5"/>
    <w:rsid w:val="00BB564D"/>
    <w:rsid w:val="00BB5F7A"/>
    <w:rsid w:val="00BB6145"/>
    <w:rsid w:val="00BB6AEB"/>
    <w:rsid w:val="00BB6C12"/>
    <w:rsid w:val="00BB7FB0"/>
    <w:rsid w:val="00BC00B4"/>
    <w:rsid w:val="00BC0A16"/>
    <w:rsid w:val="00BC0B05"/>
    <w:rsid w:val="00BC0C20"/>
    <w:rsid w:val="00BC0E6E"/>
    <w:rsid w:val="00BC1A94"/>
    <w:rsid w:val="00BC1BBA"/>
    <w:rsid w:val="00BC21DC"/>
    <w:rsid w:val="00BC27AE"/>
    <w:rsid w:val="00BC2814"/>
    <w:rsid w:val="00BC2A45"/>
    <w:rsid w:val="00BC2C12"/>
    <w:rsid w:val="00BC30EF"/>
    <w:rsid w:val="00BC34B2"/>
    <w:rsid w:val="00BC3A26"/>
    <w:rsid w:val="00BC40DD"/>
    <w:rsid w:val="00BC4A43"/>
    <w:rsid w:val="00BC53ED"/>
    <w:rsid w:val="00BC59B7"/>
    <w:rsid w:val="00BC5EB5"/>
    <w:rsid w:val="00BC61CD"/>
    <w:rsid w:val="00BC6712"/>
    <w:rsid w:val="00BC70A8"/>
    <w:rsid w:val="00BC71D2"/>
    <w:rsid w:val="00BC73B1"/>
    <w:rsid w:val="00BC77D7"/>
    <w:rsid w:val="00BC7B10"/>
    <w:rsid w:val="00BC7C9B"/>
    <w:rsid w:val="00BD0289"/>
    <w:rsid w:val="00BD039A"/>
    <w:rsid w:val="00BD0789"/>
    <w:rsid w:val="00BD0D30"/>
    <w:rsid w:val="00BD0EE8"/>
    <w:rsid w:val="00BD13DE"/>
    <w:rsid w:val="00BD1566"/>
    <w:rsid w:val="00BD1D9F"/>
    <w:rsid w:val="00BD2404"/>
    <w:rsid w:val="00BD31BA"/>
    <w:rsid w:val="00BD320A"/>
    <w:rsid w:val="00BD3217"/>
    <w:rsid w:val="00BD367A"/>
    <w:rsid w:val="00BD47FB"/>
    <w:rsid w:val="00BD49B5"/>
    <w:rsid w:val="00BD4C2F"/>
    <w:rsid w:val="00BD4DB7"/>
    <w:rsid w:val="00BD4E0F"/>
    <w:rsid w:val="00BD512E"/>
    <w:rsid w:val="00BD532A"/>
    <w:rsid w:val="00BD621D"/>
    <w:rsid w:val="00BD6741"/>
    <w:rsid w:val="00BD6896"/>
    <w:rsid w:val="00BD731A"/>
    <w:rsid w:val="00BD75DC"/>
    <w:rsid w:val="00BD7968"/>
    <w:rsid w:val="00BD7BFB"/>
    <w:rsid w:val="00BD7CF5"/>
    <w:rsid w:val="00BE024A"/>
    <w:rsid w:val="00BE0277"/>
    <w:rsid w:val="00BE02A0"/>
    <w:rsid w:val="00BE0420"/>
    <w:rsid w:val="00BE0B71"/>
    <w:rsid w:val="00BE164F"/>
    <w:rsid w:val="00BE16B4"/>
    <w:rsid w:val="00BE1B71"/>
    <w:rsid w:val="00BE2330"/>
    <w:rsid w:val="00BE2655"/>
    <w:rsid w:val="00BE26CC"/>
    <w:rsid w:val="00BE2A99"/>
    <w:rsid w:val="00BE301B"/>
    <w:rsid w:val="00BE36BC"/>
    <w:rsid w:val="00BE3BDC"/>
    <w:rsid w:val="00BE3F24"/>
    <w:rsid w:val="00BE3F31"/>
    <w:rsid w:val="00BE4308"/>
    <w:rsid w:val="00BE4EF5"/>
    <w:rsid w:val="00BE5479"/>
    <w:rsid w:val="00BE54DD"/>
    <w:rsid w:val="00BE5594"/>
    <w:rsid w:val="00BE5739"/>
    <w:rsid w:val="00BE5F18"/>
    <w:rsid w:val="00BE6250"/>
    <w:rsid w:val="00BE634C"/>
    <w:rsid w:val="00BE796F"/>
    <w:rsid w:val="00BE7CB9"/>
    <w:rsid w:val="00BE7D3F"/>
    <w:rsid w:val="00BF053F"/>
    <w:rsid w:val="00BF07FE"/>
    <w:rsid w:val="00BF07FF"/>
    <w:rsid w:val="00BF0BCE"/>
    <w:rsid w:val="00BF0CCD"/>
    <w:rsid w:val="00BF11AF"/>
    <w:rsid w:val="00BF2095"/>
    <w:rsid w:val="00BF22D5"/>
    <w:rsid w:val="00BF2BB4"/>
    <w:rsid w:val="00BF309E"/>
    <w:rsid w:val="00BF567F"/>
    <w:rsid w:val="00BF6C02"/>
    <w:rsid w:val="00BF6EC3"/>
    <w:rsid w:val="00BF78EF"/>
    <w:rsid w:val="00BF7E90"/>
    <w:rsid w:val="00C00090"/>
    <w:rsid w:val="00C00744"/>
    <w:rsid w:val="00C0088C"/>
    <w:rsid w:val="00C00C6B"/>
    <w:rsid w:val="00C00F88"/>
    <w:rsid w:val="00C010D6"/>
    <w:rsid w:val="00C01DE4"/>
    <w:rsid w:val="00C0299F"/>
    <w:rsid w:val="00C02BD1"/>
    <w:rsid w:val="00C02F91"/>
    <w:rsid w:val="00C03097"/>
    <w:rsid w:val="00C03702"/>
    <w:rsid w:val="00C0375F"/>
    <w:rsid w:val="00C037C5"/>
    <w:rsid w:val="00C03812"/>
    <w:rsid w:val="00C03A14"/>
    <w:rsid w:val="00C04448"/>
    <w:rsid w:val="00C048DE"/>
    <w:rsid w:val="00C0493F"/>
    <w:rsid w:val="00C04C63"/>
    <w:rsid w:val="00C05096"/>
    <w:rsid w:val="00C051C4"/>
    <w:rsid w:val="00C05209"/>
    <w:rsid w:val="00C057BB"/>
    <w:rsid w:val="00C059FE"/>
    <w:rsid w:val="00C05ED5"/>
    <w:rsid w:val="00C0605A"/>
    <w:rsid w:val="00C07011"/>
    <w:rsid w:val="00C07237"/>
    <w:rsid w:val="00C07252"/>
    <w:rsid w:val="00C07550"/>
    <w:rsid w:val="00C0778B"/>
    <w:rsid w:val="00C07804"/>
    <w:rsid w:val="00C07B42"/>
    <w:rsid w:val="00C07D85"/>
    <w:rsid w:val="00C07F9B"/>
    <w:rsid w:val="00C10790"/>
    <w:rsid w:val="00C110E5"/>
    <w:rsid w:val="00C11793"/>
    <w:rsid w:val="00C117F9"/>
    <w:rsid w:val="00C11F83"/>
    <w:rsid w:val="00C12395"/>
    <w:rsid w:val="00C12612"/>
    <w:rsid w:val="00C134B6"/>
    <w:rsid w:val="00C145BF"/>
    <w:rsid w:val="00C14CC4"/>
    <w:rsid w:val="00C14EE2"/>
    <w:rsid w:val="00C1548C"/>
    <w:rsid w:val="00C154A0"/>
    <w:rsid w:val="00C15712"/>
    <w:rsid w:val="00C16050"/>
    <w:rsid w:val="00C167F6"/>
    <w:rsid w:val="00C17279"/>
    <w:rsid w:val="00C173C2"/>
    <w:rsid w:val="00C17900"/>
    <w:rsid w:val="00C17C0A"/>
    <w:rsid w:val="00C17F0A"/>
    <w:rsid w:val="00C17FCB"/>
    <w:rsid w:val="00C20482"/>
    <w:rsid w:val="00C20A5A"/>
    <w:rsid w:val="00C20FC9"/>
    <w:rsid w:val="00C216CF"/>
    <w:rsid w:val="00C2180A"/>
    <w:rsid w:val="00C218A2"/>
    <w:rsid w:val="00C21A00"/>
    <w:rsid w:val="00C21AB7"/>
    <w:rsid w:val="00C22148"/>
    <w:rsid w:val="00C22404"/>
    <w:rsid w:val="00C22A5C"/>
    <w:rsid w:val="00C23224"/>
    <w:rsid w:val="00C232CC"/>
    <w:rsid w:val="00C2330A"/>
    <w:rsid w:val="00C246DA"/>
    <w:rsid w:val="00C24CDA"/>
    <w:rsid w:val="00C24E87"/>
    <w:rsid w:val="00C255E2"/>
    <w:rsid w:val="00C25BE9"/>
    <w:rsid w:val="00C25DC7"/>
    <w:rsid w:val="00C26A65"/>
    <w:rsid w:val="00C26C84"/>
    <w:rsid w:val="00C26C9A"/>
    <w:rsid w:val="00C26CFB"/>
    <w:rsid w:val="00C26EF2"/>
    <w:rsid w:val="00C278EF"/>
    <w:rsid w:val="00C27982"/>
    <w:rsid w:val="00C27EF4"/>
    <w:rsid w:val="00C27FB4"/>
    <w:rsid w:val="00C3006B"/>
    <w:rsid w:val="00C30438"/>
    <w:rsid w:val="00C3054D"/>
    <w:rsid w:val="00C305AF"/>
    <w:rsid w:val="00C3088C"/>
    <w:rsid w:val="00C30F5F"/>
    <w:rsid w:val="00C312FF"/>
    <w:rsid w:val="00C3205A"/>
    <w:rsid w:val="00C3211D"/>
    <w:rsid w:val="00C32343"/>
    <w:rsid w:val="00C32588"/>
    <w:rsid w:val="00C3291A"/>
    <w:rsid w:val="00C32FFE"/>
    <w:rsid w:val="00C33188"/>
    <w:rsid w:val="00C33573"/>
    <w:rsid w:val="00C34898"/>
    <w:rsid w:val="00C34AE8"/>
    <w:rsid w:val="00C356C9"/>
    <w:rsid w:val="00C35FCB"/>
    <w:rsid w:val="00C369E4"/>
    <w:rsid w:val="00C36B53"/>
    <w:rsid w:val="00C36D5C"/>
    <w:rsid w:val="00C36ECB"/>
    <w:rsid w:val="00C37504"/>
    <w:rsid w:val="00C37CE3"/>
    <w:rsid w:val="00C37D5C"/>
    <w:rsid w:val="00C40079"/>
    <w:rsid w:val="00C401C0"/>
    <w:rsid w:val="00C4065D"/>
    <w:rsid w:val="00C4100E"/>
    <w:rsid w:val="00C4121F"/>
    <w:rsid w:val="00C41D66"/>
    <w:rsid w:val="00C41D9D"/>
    <w:rsid w:val="00C42ABF"/>
    <w:rsid w:val="00C42F19"/>
    <w:rsid w:val="00C439B3"/>
    <w:rsid w:val="00C43DC6"/>
    <w:rsid w:val="00C44268"/>
    <w:rsid w:val="00C44591"/>
    <w:rsid w:val="00C44EF8"/>
    <w:rsid w:val="00C44FAF"/>
    <w:rsid w:val="00C4539C"/>
    <w:rsid w:val="00C45661"/>
    <w:rsid w:val="00C45670"/>
    <w:rsid w:val="00C456C3"/>
    <w:rsid w:val="00C45E5A"/>
    <w:rsid w:val="00C465C0"/>
    <w:rsid w:val="00C4681A"/>
    <w:rsid w:val="00C471EA"/>
    <w:rsid w:val="00C47B15"/>
    <w:rsid w:val="00C47B6F"/>
    <w:rsid w:val="00C47C53"/>
    <w:rsid w:val="00C47CE8"/>
    <w:rsid w:val="00C47F42"/>
    <w:rsid w:val="00C50EF4"/>
    <w:rsid w:val="00C50F73"/>
    <w:rsid w:val="00C51770"/>
    <w:rsid w:val="00C517B8"/>
    <w:rsid w:val="00C52272"/>
    <w:rsid w:val="00C52590"/>
    <w:rsid w:val="00C5272A"/>
    <w:rsid w:val="00C527B7"/>
    <w:rsid w:val="00C53435"/>
    <w:rsid w:val="00C53497"/>
    <w:rsid w:val="00C53713"/>
    <w:rsid w:val="00C539FD"/>
    <w:rsid w:val="00C53D3F"/>
    <w:rsid w:val="00C5407D"/>
    <w:rsid w:val="00C54184"/>
    <w:rsid w:val="00C54551"/>
    <w:rsid w:val="00C54570"/>
    <w:rsid w:val="00C5490A"/>
    <w:rsid w:val="00C54C04"/>
    <w:rsid w:val="00C55008"/>
    <w:rsid w:val="00C55091"/>
    <w:rsid w:val="00C55ED0"/>
    <w:rsid w:val="00C55FF6"/>
    <w:rsid w:val="00C56014"/>
    <w:rsid w:val="00C56069"/>
    <w:rsid w:val="00C5623C"/>
    <w:rsid w:val="00C56826"/>
    <w:rsid w:val="00C56B71"/>
    <w:rsid w:val="00C56E07"/>
    <w:rsid w:val="00C57207"/>
    <w:rsid w:val="00C57577"/>
    <w:rsid w:val="00C5758A"/>
    <w:rsid w:val="00C57770"/>
    <w:rsid w:val="00C57950"/>
    <w:rsid w:val="00C603DA"/>
    <w:rsid w:val="00C605C2"/>
    <w:rsid w:val="00C60779"/>
    <w:rsid w:val="00C60F34"/>
    <w:rsid w:val="00C6110A"/>
    <w:rsid w:val="00C6150B"/>
    <w:rsid w:val="00C624E7"/>
    <w:rsid w:val="00C62928"/>
    <w:rsid w:val="00C6295C"/>
    <w:rsid w:val="00C629D1"/>
    <w:rsid w:val="00C631A6"/>
    <w:rsid w:val="00C63255"/>
    <w:rsid w:val="00C63FA8"/>
    <w:rsid w:val="00C645BE"/>
    <w:rsid w:val="00C645E7"/>
    <w:rsid w:val="00C656E3"/>
    <w:rsid w:val="00C65C48"/>
    <w:rsid w:val="00C65C97"/>
    <w:rsid w:val="00C6617C"/>
    <w:rsid w:val="00C6661A"/>
    <w:rsid w:val="00C66B44"/>
    <w:rsid w:val="00C66FF8"/>
    <w:rsid w:val="00C67184"/>
    <w:rsid w:val="00C6751E"/>
    <w:rsid w:val="00C67E2E"/>
    <w:rsid w:val="00C67F40"/>
    <w:rsid w:val="00C707C5"/>
    <w:rsid w:val="00C70B63"/>
    <w:rsid w:val="00C70EA5"/>
    <w:rsid w:val="00C7115D"/>
    <w:rsid w:val="00C71758"/>
    <w:rsid w:val="00C7179D"/>
    <w:rsid w:val="00C719E5"/>
    <w:rsid w:val="00C721A6"/>
    <w:rsid w:val="00C7245C"/>
    <w:rsid w:val="00C7280D"/>
    <w:rsid w:val="00C737C8"/>
    <w:rsid w:val="00C73856"/>
    <w:rsid w:val="00C7387A"/>
    <w:rsid w:val="00C73D30"/>
    <w:rsid w:val="00C7419E"/>
    <w:rsid w:val="00C7461E"/>
    <w:rsid w:val="00C7475C"/>
    <w:rsid w:val="00C74919"/>
    <w:rsid w:val="00C74C1D"/>
    <w:rsid w:val="00C751E8"/>
    <w:rsid w:val="00C75315"/>
    <w:rsid w:val="00C75490"/>
    <w:rsid w:val="00C75B51"/>
    <w:rsid w:val="00C761CA"/>
    <w:rsid w:val="00C76AFE"/>
    <w:rsid w:val="00C7715E"/>
    <w:rsid w:val="00C77232"/>
    <w:rsid w:val="00C772E6"/>
    <w:rsid w:val="00C7796E"/>
    <w:rsid w:val="00C77D44"/>
    <w:rsid w:val="00C807C6"/>
    <w:rsid w:val="00C80818"/>
    <w:rsid w:val="00C80F84"/>
    <w:rsid w:val="00C81CC2"/>
    <w:rsid w:val="00C82343"/>
    <w:rsid w:val="00C82626"/>
    <w:rsid w:val="00C82988"/>
    <w:rsid w:val="00C82C4D"/>
    <w:rsid w:val="00C83385"/>
    <w:rsid w:val="00C833E8"/>
    <w:rsid w:val="00C83A3F"/>
    <w:rsid w:val="00C84B1E"/>
    <w:rsid w:val="00C8509B"/>
    <w:rsid w:val="00C8580F"/>
    <w:rsid w:val="00C85853"/>
    <w:rsid w:val="00C86144"/>
    <w:rsid w:val="00C869CD"/>
    <w:rsid w:val="00C86A84"/>
    <w:rsid w:val="00C87832"/>
    <w:rsid w:val="00C87D9A"/>
    <w:rsid w:val="00C9029B"/>
    <w:rsid w:val="00C907D0"/>
    <w:rsid w:val="00C90AF0"/>
    <w:rsid w:val="00C915D7"/>
    <w:rsid w:val="00C91A52"/>
    <w:rsid w:val="00C92BD7"/>
    <w:rsid w:val="00C93278"/>
    <w:rsid w:val="00C93469"/>
    <w:rsid w:val="00C93E41"/>
    <w:rsid w:val="00C94212"/>
    <w:rsid w:val="00C948C8"/>
    <w:rsid w:val="00C9533E"/>
    <w:rsid w:val="00C95FCC"/>
    <w:rsid w:val="00C963D8"/>
    <w:rsid w:val="00C96A42"/>
    <w:rsid w:val="00C97258"/>
    <w:rsid w:val="00C976BA"/>
    <w:rsid w:val="00C976E7"/>
    <w:rsid w:val="00C979CF"/>
    <w:rsid w:val="00CA02C0"/>
    <w:rsid w:val="00CA0B35"/>
    <w:rsid w:val="00CA0B5C"/>
    <w:rsid w:val="00CA0E69"/>
    <w:rsid w:val="00CA1073"/>
    <w:rsid w:val="00CA14E3"/>
    <w:rsid w:val="00CA1F35"/>
    <w:rsid w:val="00CA2353"/>
    <w:rsid w:val="00CA2613"/>
    <w:rsid w:val="00CA2776"/>
    <w:rsid w:val="00CA482A"/>
    <w:rsid w:val="00CA48C2"/>
    <w:rsid w:val="00CA4C28"/>
    <w:rsid w:val="00CA4FC6"/>
    <w:rsid w:val="00CA5668"/>
    <w:rsid w:val="00CA67DF"/>
    <w:rsid w:val="00CA69D1"/>
    <w:rsid w:val="00CA6D3C"/>
    <w:rsid w:val="00CA723E"/>
    <w:rsid w:val="00CA7377"/>
    <w:rsid w:val="00CA746B"/>
    <w:rsid w:val="00CA794A"/>
    <w:rsid w:val="00CA7C8F"/>
    <w:rsid w:val="00CB0212"/>
    <w:rsid w:val="00CB08D5"/>
    <w:rsid w:val="00CB08D8"/>
    <w:rsid w:val="00CB0BE7"/>
    <w:rsid w:val="00CB0F9A"/>
    <w:rsid w:val="00CB1280"/>
    <w:rsid w:val="00CB1376"/>
    <w:rsid w:val="00CB152B"/>
    <w:rsid w:val="00CB1882"/>
    <w:rsid w:val="00CB2534"/>
    <w:rsid w:val="00CB2B4B"/>
    <w:rsid w:val="00CB2C43"/>
    <w:rsid w:val="00CB2E5B"/>
    <w:rsid w:val="00CB32D7"/>
    <w:rsid w:val="00CB34B2"/>
    <w:rsid w:val="00CB3AFD"/>
    <w:rsid w:val="00CB3BEC"/>
    <w:rsid w:val="00CB4500"/>
    <w:rsid w:val="00CB45AE"/>
    <w:rsid w:val="00CB48AF"/>
    <w:rsid w:val="00CB5478"/>
    <w:rsid w:val="00CB5E3F"/>
    <w:rsid w:val="00CB60E0"/>
    <w:rsid w:val="00CB6526"/>
    <w:rsid w:val="00CB6848"/>
    <w:rsid w:val="00CC0101"/>
    <w:rsid w:val="00CC0143"/>
    <w:rsid w:val="00CC0551"/>
    <w:rsid w:val="00CC0570"/>
    <w:rsid w:val="00CC05EC"/>
    <w:rsid w:val="00CC0664"/>
    <w:rsid w:val="00CC083B"/>
    <w:rsid w:val="00CC09D9"/>
    <w:rsid w:val="00CC1067"/>
    <w:rsid w:val="00CC11CA"/>
    <w:rsid w:val="00CC143B"/>
    <w:rsid w:val="00CC1A44"/>
    <w:rsid w:val="00CC2348"/>
    <w:rsid w:val="00CC26BC"/>
    <w:rsid w:val="00CC2EBC"/>
    <w:rsid w:val="00CC2F0F"/>
    <w:rsid w:val="00CC3233"/>
    <w:rsid w:val="00CC391C"/>
    <w:rsid w:val="00CC42D7"/>
    <w:rsid w:val="00CC4AFD"/>
    <w:rsid w:val="00CC5977"/>
    <w:rsid w:val="00CC6096"/>
    <w:rsid w:val="00CC6117"/>
    <w:rsid w:val="00CC6AAD"/>
    <w:rsid w:val="00CC6E0C"/>
    <w:rsid w:val="00CC7411"/>
    <w:rsid w:val="00CC7780"/>
    <w:rsid w:val="00CD0454"/>
    <w:rsid w:val="00CD04A5"/>
    <w:rsid w:val="00CD0651"/>
    <w:rsid w:val="00CD118C"/>
    <w:rsid w:val="00CD16C2"/>
    <w:rsid w:val="00CD1EC8"/>
    <w:rsid w:val="00CD203E"/>
    <w:rsid w:val="00CD23AD"/>
    <w:rsid w:val="00CD2647"/>
    <w:rsid w:val="00CD28CB"/>
    <w:rsid w:val="00CD335D"/>
    <w:rsid w:val="00CD38BB"/>
    <w:rsid w:val="00CD38BD"/>
    <w:rsid w:val="00CD3C3B"/>
    <w:rsid w:val="00CD4162"/>
    <w:rsid w:val="00CD48BA"/>
    <w:rsid w:val="00CD56AA"/>
    <w:rsid w:val="00CD5A0C"/>
    <w:rsid w:val="00CD5E11"/>
    <w:rsid w:val="00CD67CE"/>
    <w:rsid w:val="00CD68E5"/>
    <w:rsid w:val="00CD743D"/>
    <w:rsid w:val="00CD7669"/>
    <w:rsid w:val="00CD76A8"/>
    <w:rsid w:val="00CD791E"/>
    <w:rsid w:val="00CE02C5"/>
    <w:rsid w:val="00CE06D5"/>
    <w:rsid w:val="00CE0F4F"/>
    <w:rsid w:val="00CE1771"/>
    <w:rsid w:val="00CE18EB"/>
    <w:rsid w:val="00CE1995"/>
    <w:rsid w:val="00CE1AC0"/>
    <w:rsid w:val="00CE22CC"/>
    <w:rsid w:val="00CE25EF"/>
    <w:rsid w:val="00CE26F5"/>
    <w:rsid w:val="00CE2F57"/>
    <w:rsid w:val="00CE3130"/>
    <w:rsid w:val="00CE36F8"/>
    <w:rsid w:val="00CE60E3"/>
    <w:rsid w:val="00CE6581"/>
    <w:rsid w:val="00CE6B51"/>
    <w:rsid w:val="00CE7177"/>
    <w:rsid w:val="00CE7400"/>
    <w:rsid w:val="00CE7583"/>
    <w:rsid w:val="00CE770D"/>
    <w:rsid w:val="00CE77A2"/>
    <w:rsid w:val="00CE7AF6"/>
    <w:rsid w:val="00CF01A0"/>
    <w:rsid w:val="00CF1120"/>
    <w:rsid w:val="00CF11BE"/>
    <w:rsid w:val="00CF124F"/>
    <w:rsid w:val="00CF125D"/>
    <w:rsid w:val="00CF15CE"/>
    <w:rsid w:val="00CF1EFA"/>
    <w:rsid w:val="00CF2323"/>
    <w:rsid w:val="00CF2548"/>
    <w:rsid w:val="00CF4DB3"/>
    <w:rsid w:val="00CF507C"/>
    <w:rsid w:val="00CF50A3"/>
    <w:rsid w:val="00CF5830"/>
    <w:rsid w:val="00CF5EA7"/>
    <w:rsid w:val="00CF6269"/>
    <w:rsid w:val="00CF62E3"/>
    <w:rsid w:val="00CF64F4"/>
    <w:rsid w:val="00CF7B90"/>
    <w:rsid w:val="00D0001A"/>
    <w:rsid w:val="00D0076E"/>
    <w:rsid w:val="00D00C15"/>
    <w:rsid w:val="00D01347"/>
    <w:rsid w:val="00D01665"/>
    <w:rsid w:val="00D016B1"/>
    <w:rsid w:val="00D01B84"/>
    <w:rsid w:val="00D01D24"/>
    <w:rsid w:val="00D02445"/>
    <w:rsid w:val="00D03B81"/>
    <w:rsid w:val="00D03F0E"/>
    <w:rsid w:val="00D03F98"/>
    <w:rsid w:val="00D046AE"/>
    <w:rsid w:val="00D04881"/>
    <w:rsid w:val="00D0508D"/>
    <w:rsid w:val="00D06113"/>
    <w:rsid w:val="00D06822"/>
    <w:rsid w:val="00D06F1B"/>
    <w:rsid w:val="00D07092"/>
    <w:rsid w:val="00D07243"/>
    <w:rsid w:val="00D076B1"/>
    <w:rsid w:val="00D07755"/>
    <w:rsid w:val="00D10530"/>
    <w:rsid w:val="00D1079E"/>
    <w:rsid w:val="00D10875"/>
    <w:rsid w:val="00D10ACA"/>
    <w:rsid w:val="00D10FA2"/>
    <w:rsid w:val="00D116D1"/>
    <w:rsid w:val="00D11C4B"/>
    <w:rsid w:val="00D11F81"/>
    <w:rsid w:val="00D125F9"/>
    <w:rsid w:val="00D125FF"/>
    <w:rsid w:val="00D12684"/>
    <w:rsid w:val="00D126F7"/>
    <w:rsid w:val="00D13639"/>
    <w:rsid w:val="00D145EA"/>
    <w:rsid w:val="00D14C7C"/>
    <w:rsid w:val="00D14E46"/>
    <w:rsid w:val="00D14E6B"/>
    <w:rsid w:val="00D14E95"/>
    <w:rsid w:val="00D15346"/>
    <w:rsid w:val="00D1582A"/>
    <w:rsid w:val="00D15CDD"/>
    <w:rsid w:val="00D1641F"/>
    <w:rsid w:val="00D1672A"/>
    <w:rsid w:val="00D1752B"/>
    <w:rsid w:val="00D1767A"/>
    <w:rsid w:val="00D176F0"/>
    <w:rsid w:val="00D17C04"/>
    <w:rsid w:val="00D206E9"/>
    <w:rsid w:val="00D21148"/>
    <w:rsid w:val="00D213D0"/>
    <w:rsid w:val="00D216DC"/>
    <w:rsid w:val="00D217EB"/>
    <w:rsid w:val="00D21DE7"/>
    <w:rsid w:val="00D222CF"/>
    <w:rsid w:val="00D22A5F"/>
    <w:rsid w:val="00D23045"/>
    <w:rsid w:val="00D2328D"/>
    <w:rsid w:val="00D232DB"/>
    <w:rsid w:val="00D2354A"/>
    <w:rsid w:val="00D23778"/>
    <w:rsid w:val="00D2399F"/>
    <w:rsid w:val="00D24100"/>
    <w:rsid w:val="00D2478B"/>
    <w:rsid w:val="00D249CD"/>
    <w:rsid w:val="00D2544C"/>
    <w:rsid w:val="00D25910"/>
    <w:rsid w:val="00D2627E"/>
    <w:rsid w:val="00D26392"/>
    <w:rsid w:val="00D266A3"/>
    <w:rsid w:val="00D26F22"/>
    <w:rsid w:val="00D271A1"/>
    <w:rsid w:val="00D27524"/>
    <w:rsid w:val="00D27747"/>
    <w:rsid w:val="00D27906"/>
    <w:rsid w:val="00D27CF1"/>
    <w:rsid w:val="00D27F6A"/>
    <w:rsid w:val="00D3012A"/>
    <w:rsid w:val="00D3161E"/>
    <w:rsid w:val="00D3169A"/>
    <w:rsid w:val="00D31922"/>
    <w:rsid w:val="00D31DCD"/>
    <w:rsid w:val="00D31EE5"/>
    <w:rsid w:val="00D321AB"/>
    <w:rsid w:val="00D32624"/>
    <w:rsid w:val="00D32AFD"/>
    <w:rsid w:val="00D33BEC"/>
    <w:rsid w:val="00D34220"/>
    <w:rsid w:val="00D35A1D"/>
    <w:rsid w:val="00D35D99"/>
    <w:rsid w:val="00D36088"/>
    <w:rsid w:val="00D36BA1"/>
    <w:rsid w:val="00D37040"/>
    <w:rsid w:val="00D37176"/>
    <w:rsid w:val="00D37207"/>
    <w:rsid w:val="00D37406"/>
    <w:rsid w:val="00D37455"/>
    <w:rsid w:val="00D3750D"/>
    <w:rsid w:val="00D37D98"/>
    <w:rsid w:val="00D37E54"/>
    <w:rsid w:val="00D40332"/>
    <w:rsid w:val="00D40575"/>
    <w:rsid w:val="00D408C0"/>
    <w:rsid w:val="00D40C4E"/>
    <w:rsid w:val="00D40E76"/>
    <w:rsid w:val="00D41BA0"/>
    <w:rsid w:val="00D41DF1"/>
    <w:rsid w:val="00D41EA3"/>
    <w:rsid w:val="00D42628"/>
    <w:rsid w:val="00D43214"/>
    <w:rsid w:val="00D441B7"/>
    <w:rsid w:val="00D44900"/>
    <w:rsid w:val="00D449C5"/>
    <w:rsid w:val="00D44E5F"/>
    <w:rsid w:val="00D45057"/>
    <w:rsid w:val="00D4523E"/>
    <w:rsid w:val="00D453B0"/>
    <w:rsid w:val="00D4559A"/>
    <w:rsid w:val="00D4559F"/>
    <w:rsid w:val="00D4574C"/>
    <w:rsid w:val="00D457BF"/>
    <w:rsid w:val="00D45A8E"/>
    <w:rsid w:val="00D46345"/>
    <w:rsid w:val="00D46591"/>
    <w:rsid w:val="00D46D9B"/>
    <w:rsid w:val="00D4710F"/>
    <w:rsid w:val="00D47730"/>
    <w:rsid w:val="00D4773C"/>
    <w:rsid w:val="00D4782C"/>
    <w:rsid w:val="00D478E4"/>
    <w:rsid w:val="00D47E16"/>
    <w:rsid w:val="00D50B3D"/>
    <w:rsid w:val="00D51AFC"/>
    <w:rsid w:val="00D527D0"/>
    <w:rsid w:val="00D52ABA"/>
    <w:rsid w:val="00D52E87"/>
    <w:rsid w:val="00D52E91"/>
    <w:rsid w:val="00D532A0"/>
    <w:rsid w:val="00D534EC"/>
    <w:rsid w:val="00D53575"/>
    <w:rsid w:val="00D53641"/>
    <w:rsid w:val="00D53685"/>
    <w:rsid w:val="00D53902"/>
    <w:rsid w:val="00D53DFD"/>
    <w:rsid w:val="00D54AD3"/>
    <w:rsid w:val="00D54C8B"/>
    <w:rsid w:val="00D5519B"/>
    <w:rsid w:val="00D557ED"/>
    <w:rsid w:val="00D55B09"/>
    <w:rsid w:val="00D55B90"/>
    <w:rsid w:val="00D55FDD"/>
    <w:rsid w:val="00D560C7"/>
    <w:rsid w:val="00D57318"/>
    <w:rsid w:val="00D5762C"/>
    <w:rsid w:val="00D578A5"/>
    <w:rsid w:val="00D61260"/>
    <w:rsid w:val="00D613A1"/>
    <w:rsid w:val="00D615DA"/>
    <w:rsid w:val="00D6207B"/>
    <w:rsid w:val="00D62945"/>
    <w:rsid w:val="00D62A02"/>
    <w:rsid w:val="00D62F2A"/>
    <w:rsid w:val="00D6312F"/>
    <w:rsid w:val="00D6375E"/>
    <w:rsid w:val="00D63E55"/>
    <w:rsid w:val="00D63FA1"/>
    <w:rsid w:val="00D6459B"/>
    <w:rsid w:val="00D64A5A"/>
    <w:rsid w:val="00D64F73"/>
    <w:rsid w:val="00D65788"/>
    <w:rsid w:val="00D65AC9"/>
    <w:rsid w:val="00D65B2F"/>
    <w:rsid w:val="00D66D32"/>
    <w:rsid w:val="00D66E6D"/>
    <w:rsid w:val="00D67223"/>
    <w:rsid w:val="00D67954"/>
    <w:rsid w:val="00D70053"/>
    <w:rsid w:val="00D702C9"/>
    <w:rsid w:val="00D7047F"/>
    <w:rsid w:val="00D70928"/>
    <w:rsid w:val="00D70C7D"/>
    <w:rsid w:val="00D71102"/>
    <w:rsid w:val="00D713CA"/>
    <w:rsid w:val="00D72CE7"/>
    <w:rsid w:val="00D72D87"/>
    <w:rsid w:val="00D73136"/>
    <w:rsid w:val="00D731E6"/>
    <w:rsid w:val="00D73BCA"/>
    <w:rsid w:val="00D74021"/>
    <w:rsid w:val="00D748F3"/>
    <w:rsid w:val="00D74E38"/>
    <w:rsid w:val="00D75B43"/>
    <w:rsid w:val="00D76881"/>
    <w:rsid w:val="00D76982"/>
    <w:rsid w:val="00D76CD6"/>
    <w:rsid w:val="00D770C8"/>
    <w:rsid w:val="00D77147"/>
    <w:rsid w:val="00D779AF"/>
    <w:rsid w:val="00D779D1"/>
    <w:rsid w:val="00D77CF7"/>
    <w:rsid w:val="00D77E93"/>
    <w:rsid w:val="00D80E08"/>
    <w:rsid w:val="00D80E4B"/>
    <w:rsid w:val="00D811D1"/>
    <w:rsid w:val="00D814C2"/>
    <w:rsid w:val="00D81500"/>
    <w:rsid w:val="00D8191B"/>
    <w:rsid w:val="00D81C12"/>
    <w:rsid w:val="00D82103"/>
    <w:rsid w:val="00D82117"/>
    <w:rsid w:val="00D82271"/>
    <w:rsid w:val="00D82375"/>
    <w:rsid w:val="00D82951"/>
    <w:rsid w:val="00D82B15"/>
    <w:rsid w:val="00D83ACB"/>
    <w:rsid w:val="00D83C09"/>
    <w:rsid w:val="00D84302"/>
    <w:rsid w:val="00D843F1"/>
    <w:rsid w:val="00D8529A"/>
    <w:rsid w:val="00D8567D"/>
    <w:rsid w:val="00D859B8"/>
    <w:rsid w:val="00D85CBE"/>
    <w:rsid w:val="00D85D38"/>
    <w:rsid w:val="00D86399"/>
    <w:rsid w:val="00D8691A"/>
    <w:rsid w:val="00D86D3A"/>
    <w:rsid w:val="00D86E0D"/>
    <w:rsid w:val="00D878B5"/>
    <w:rsid w:val="00D879AB"/>
    <w:rsid w:val="00D9026A"/>
    <w:rsid w:val="00D90A9C"/>
    <w:rsid w:val="00D90DF7"/>
    <w:rsid w:val="00D92C1E"/>
    <w:rsid w:val="00D93055"/>
    <w:rsid w:val="00D9321D"/>
    <w:rsid w:val="00D9352F"/>
    <w:rsid w:val="00D937A9"/>
    <w:rsid w:val="00D937F3"/>
    <w:rsid w:val="00D93E30"/>
    <w:rsid w:val="00D93F8A"/>
    <w:rsid w:val="00D94437"/>
    <w:rsid w:val="00D94D65"/>
    <w:rsid w:val="00D95387"/>
    <w:rsid w:val="00D953B9"/>
    <w:rsid w:val="00D95D54"/>
    <w:rsid w:val="00D95F67"/>
    <w:rsid w:val="00D960A8"/>
    <w:rsid w:val="00D96277"/>
    <w:rsid w:val="00D96682"/>
    <w:rsid w:val="00D96C63"/>
    <w:rsid w:val="00D97335"/>
    <w:rsid w:val="00DA064E"/>
    <w:rsid w:val="00DA0EE7"/>
    <w:rsid w:val="00DA16D3"/>
    <w:rsid w:val="00DA180D"/>
    <w:rsid w:val="00DA19B4"/>
    <w:rsid w:val="00DA1B55"/>
    <w:rsid w:val="00DA1F8F"/>
    <w:rsid w:val="00DA25BB"/>
    <w:rsid w:val="00DA2993"/>
    <w:rsid w:val="00DA2A14"/>
    <w:rsid w:val="00DA2E67"/>
    <w:rsid w:val="00DA2F13"/>
    <w:rsid w:val="00DA2F34"/>
    <w:rsid w:val="00DA32DB"/>
    <w:rsid w:val="00DA391B"/>
    <w:rsid w:val="00DA3F96"/>
    <w:rsid w:val="00DA3FB9"/>
    <w:rsid w:val="00DA4BDA"/>
    <w:rsid w:val="00DA5102"/>
    <w:rsid w:val="00DA55A5"/>
    <w:rsid w:val="00DA5967"/>
    <w:rsid w:val="00DA6821"/>
    <w:rsid w:val="00DA6A26"/>
    <w:rsid w:val="00DA7684"/>
    <w:rsid w:val="00DA799E"/>
    <w:rsid w:val="00DB09BC"/>
    <w:rsid w:val="00DB0C62"/>
    <w:rsid w:val="00DB0DDB"/>
    <w:rsid w:val="00DB124B"/>
    <w:rsid w:val="00DB1408"/>
    <w:rsid w:val="00DB15BB"/>
    <w:rsid w:val="00DB1A1F"/>
    <w:rsid w:val="00DB1C2C"/>
    <w:rsid w:val="00DB2730"/>
    <w:rsid w:val="00DB2A05"/>
    <w:rsid w:val="00DB4207"/>
    <w:rsid w:val="00DB47D3"/>
    <w:rsid w:val="00DB4BA0"/>
    <w:rsid w:val="00DB4BDA"/>
    <w:rsid w:val="00DB4DE3"/>
    <w:rsid w:val="00DB5149"/>
    <w:rsid w:val="00DB521D"/>
    <w:rsid w:val="00DB54F6"/>
    <w:rsid w:val="00DB5719"/>
    <w:rsid w:val="00DB5C33"/>
    <w:rsid w:val="00DB5EE3"/>
    <w:rsid w:val="00DB63E7"/>
    <w:rsid w:val="00DB645D"/>
    <w:rsid w:val="00DB6CC1"/>
    <w:rsid w:val="00DB6E17"/>
    <w:rsid w:val="00DB7240"/>
    <w:rsid w:val="00DB7274"/>
    <w:rsid w:val="00DB772A"/>
    <w:rsid w:val="00DB7747"/>
    <w:rsid w:val="00DB7C20"/>
    <w:rsid w:val="00DC03BC"/>
    <w:rsid w:val="00DC06E9"/>
    <w:rsid w:val="00DC09FB"/>
    <w:rsid w:val="00DC0CBB"/>
    <w:rsid w:val="00DC0D19"/>
    <w:rsid w:val="00DC0E23"/>
    <w:rsid w:val="00DC0ED6"/>
    <w:rsid w:val="00DC11FE"/>
    <w:rsid w:val="00DC1A6D"/>
    <w:rsid w:val="00DC1B18"/>
    <w:rsid w:val="00DC23E1"/>
    <w:rsid w:val="00DC2C64"/>
    <w:rsid w:val="00DC2EDD"/>
    <w:rsid w:val="00DC3574"/>
    <w:rsid w:val="00DC3DBD"/>
    <w:rsid w:val="00DC4097"/>
    <w:rsid w:val="00DC4C92"/>
    <w:rsid w:val="00DC4E1B"/>
    <w:rsid w:val="00DC5080"/>
    <w:rsid w:val="00DC56A6"/>
    <w:rsid w:val="00DC56D6"/>
    <w:rsid w:val="00DC57E9"/>
    <w:rsid w:val="00DC59ED"/>
    <w:rsid w:val="00DC5C10"/>
    <w:rsid w:val="00DC6221"/>
    <w:rsid w:val="00DC62FB"/>
    <w:rsid w:val="00DC679B"/>
    <w:rsid w:val="00DC69D6"/>
    <w:rsid w:val="00DC79D0"/>
    <w:rsid w:val="00DC7D94"/>
    <w:rsid w:val="00DC7F09"/>
    <w:rsid w:val="00DD03C4"/>
    <w:rsid w:val="00DD04D0"/>
    <w:rsid w:val="00DD07D6"/>
    <w:rsid w:val="00DD09FE"/>
    <w:rsid w:val="00DD0A59"/>
    <w:rsid w:val="00DD0CC1"/>
    <w:rsid w:val="00DD0F40"/>
    <w:rsid w:val="00DD139C"/>
    <w:rsid w:val="00DD194D"/>
    <w:rsid w:val="00DD2236"/>
    <w:rsid w:val="00DD2A31"/>
    <w:rsid w:val="00DD2FE7"/>
    <w:rsid w:val="00DD315E"/>
    <w:rsid w:val="00DD348D"/>
    <w:rsid w:val="00DD36C9"/>
    <w:rsid w:val="00DD3FB5"/>
    <w:rsid w:val="00DD42E2"/>
    <w:rsid w:val="00DD4578"/>
    <w:rsid w:val="00DD48F4"/>
    <w:rsid w:val="00DD5A03"/>
    <w:rsid w:val="00DD5CA7"/>
    <w:rsid w:val="00DD6527"/>
    <w:rsid w:val="00DD67EF"/>
    <w:rsid w:val="00DD6E68"/>
    <w:rsid w:val="00DD6FE1"/>
    <w:rsid w:val="00DD7290"/>
    <w:rsid w:val="00DD7302"/>
    <w:rsid w:val="00DD7634"/>
    <w:rsid w:val="00DD76C1"/>
    <w:rsid w:val="00DD7B53"/>
    <w:rsid w:val="00DD7D75"/>
    <w:rsid w:val="00DE0BF3"/>
    <w:rsid w:val="00DE0F3D"/>
    <w:rsid w:val="00DE11B4"/>
    <w:rsid w:val="00DE1839"/>
    <w:rsid w:val="00DE1C7D"/>
    <w:rsid w:val="00DE1CB2"/>
    <w:rsid w:val="00DE2035"/>
    <w:rsid w:val="00DE2376"/>
    <w:rsid w:val="00DE31B0"/>
    <w:rsid w:val="00DE33E2"/>
    <w:rsid w:val="00DE3B80"/>
    <w:rsid w:val="00DE3C4A"/>
    <w:rsid w:val="00DE3CA7"/>
    <w:rsid w:val="00DE42CC"/>
    <w:rsid w:val="00DE4736"/>
    <w:rsid w:val="00DE4839"/>
    <w:rsid w:val="00DE4E2A"/>
    <w:rsid w:val="00DE4E75"/>
    <w:rsid w:val="00DE4E9B"/>
    <w:rsid w:val="00DE4FB0"/>
    <w:rsid w:val="00DE568D"/>
    <w:rsid w:val="00DE5C5F"/>
    <w:rsid w:val="00DE5F26"/>
    <w:rsid w:val="00DE6086"/>
    <w:rsid w:val="00DE60F1"/>
    <w:rsid w:val="00DE64EF"/>
    <w:rsid w:val="00DE6945"/>
    <w:rsid w:val="00DE6CA3"/>
    <w:rsid w:val="00DE6D0E"/>
    <w:rsid w:val="00DE79F0"/>
    <w:rsid w:val="00DE7A61"/>
    <w:rsid w:val="00DF0093"/>
    <w:rsid w:val="00DF01D0"/>
    <w:rsid w:val="00DF0717"/>
    <w:rsid w:val="00DF0A86"/>
    <w:rsid w:val="00DF0D20"/>
    <w:rsid w:val="00DF11C1"/>
    <w:rsid w:val="00DF1297"/>
    <w:rsid w:val="00DF130D"/>
    <w:rsid w:val="00DF14EA"/>
    <w:rsid w:val="00DF2092"/>
    <w:rsid w:val="00DF358F"/>
    <w:rsid w:val="00DF3882"/>
    <w:rsid w:val="00DF3A93"/>
    <w:rsid w:val="00DF3BCA"/>
    <w:rsid w:val="00DF408C"/>
    <w:rsid w:val="00DF40A5"/>
    <w:rsid w:val="00DF4A56"/>
    <w:rsid w:val="00DF4D2C"/>
    <w:rsid w:val="00DF511E"/>
    <w:rsid w:val="00DF5169"/>
    <w:rsid w:val="00DF5280"/>
    <w:rsid w:val="00DF7314"/>
    <w:rsid w:val="00DF73C5"/>
    <w:rsid w:val="00DF7752"/>
    <w:rsid w:val="00DF7ADA"/>
    <w:rsid w:val="00DF7D50"/>
    <w:rsid w:val="00DF7F2E"/>
    <w:rsid w:val="00DF7F71"/>
    <w:rsid w:val="00E00421"/>
    <w:rsid w:val="00E00E8D"/>
    <w:rsid w:val="00E00EC5"/>
    <w:rsid w:val="00E010DB"/>
    <w:rsid w:val="00E01BB5"/>
    <w:rsid w:val="00E01F04"/>
    <w:rsid w:val="00E0227B"/>
    <w:rsid w:val="00E0266A"/>
    <w:rsid w:val="00E027AF"/>
    <w:rsid w:val="00E034B6"/>
    <w:rsid w:val="00E03612"/>
    <w:rsid w:val="00E042FB"/>
    <w:rsid w:val="00E04713"/>
    <w:rsid w:val="00E05102"/>
    <w:rsid w:val="00E054D1"/>
    <w:rsid w:val="00E058A0"/>
    <w:rsid w:val="00E05F2B"/>
    <w:rsid w:val="00E07041"/>
    <w:rsid w:val="00E0720D"/>
    <w:rsid w:val="00E0741A"/>
    <w:rsid w:val="00E07555"/>
    <w:rsid w:val="00E0771A"/>
    <w:rsid w:val="00E07AD0"/>
    <w:rsid w:val="00E07F5A"/>
    <w:rsid w:val="00E1056C"/>
    <w:rsid w:val="00E10A1D"/>
    <w:rsid w:val="00E110DE"/>
    <w:rsid w:val="00E1190D"/>
    <w:rsid w:val="00E11974"/>
    <w:rsid w:val="00E12271"/>
    <w:rsid w:val="00E122F9"/>
    <w:rsid w:val="00E13285"/>
    <w:rsid w:val="00E1343F"/>
    <w:rsid w:val="00E134D6"/>
    <w:rsid w:val="00E14693"/>
    <w:rsid w:val="00E1493B"/>
    <w:rsid w:val="00E15B50"/>
    <w:rsid w:val="00E1668B"/>
    <w:rsid w:val="00E16852"/>
    <w:rsid w:val="00E16B0F"/>
    <w:rsid w:val="00E16DFA"/>
    <w:rsid w:val="00E2026C"/>
    <w:rsid w:val="00E2053B"/>
    <w:rsid w:val="00E2097B"/>
    <w:rsid w:val="00E20D78"/>
    <w:rsid w:val="00E2129E"/>
    <w:rsid w:val="00E21404"/>
    <w:rsid w:val="00E21A63"/>
    <w:rsid w:val="00E22271"/>
    <w:rsid w:val="00E223F8"/>
    <w:rsid w:val="00E22A57"/>
    <w:rsid w:val="00E22D18"/>
    <w:rsid w:val="00E22DB4"/>
    <w:rsid w:val="00E22E20"/>
    <w:rsid w:val="00E231D2"/>
    <w:rsid w:val="00E232CE"/>
    <w:rsid w:val="00E235AF"/>
    <w:rsid w:val="00E237CD"/>
    <w:rsid w:val="00E23EFD"/>
    <w:rsid w:val="00E240C2"/>
    <w:rsid w:val="00E2490E"/>
    <w:rsid w:val="00E24BA5"/>
    <w:rsid w:val="00E24BEB"/>
    <w:rsid w:val="00E255C3"/>
    <w:rsid w:val="00E2564B"/>
    <w:rsid w:val="00E26FE1"/>
    <w:rsid w:val="00E270CC"/>
    <w:rsid w:val="00E27A62"/>
    <w:rsid w:val="00E30142"/>
    <w:rsid w:val="00E30821"/>
    <w:rsid w:val="00E308BD"/>
    <w:rsid w:val="00E309E3"/>
    <w:rsid w:val="00E30DA7"/>
    <w:rsid w:val="00E31042"/>
    <w:rsid w:val="00E3147B"/>
    <w:rsid w:val="00E31B76"/>
    <w:rsid w:val="00E3206D"/>
    <w:rsid w:val="00E3277C"/>
    <w:rsid w:val="00E32B31"/>
    <w:rsid w:val="00E32FB3"/>
    <w:rsid w:val="00E33003"/>
    <w:rsid w:val="00E334ED"/>
    <w:rsid w:val="00E33AB6"/>
    <w:rsid w:val="00E33FDD"/>
    <w:rsid w:val="00E3477F"/>
    <w:rsid w:val="00E34965"/>
    <w:rsid w:val="00E3550D"/>
    <w:rsid w:val="00E35C30"/>
    <w:rsid w:val="00E35D0E"/>
    <w:rsid w:val="00E36140"/>
    <w:rsid w:val="00E369F6"/>
    <w:rsid w:val="00E378BC"/>
    <w:rsid w:val="00E417DC"/>
    <w:rsid w:val="00E4198D"/>
    <w:rsid w:val="00E42558"/>
    <w:rsid w:val="00E42848"/>
    <w:rsid w:val="00E433D1"/>
    <w:rsid w:val="00E435A2"/>
    <w:rsid w:val="00E43F43"/>
    <w:rsid w:val="00E44084"/>
    <w:rsid w:val="00E44385"/>
    <w:rsid w:val="00E44732"/>
    <w:rsid w:val="00E462CF"/>
    <w:rsid w:val="00E464E1"/>
    <w:rsid w:val="00E500EC"/>
    <w:rsid w:val="00E5033B"/>
    <w:rsid w:val="00E50E0A"/>
    <w:rsid w:val="00E51497"/>
    <w:rsid w:val="00E51A7E"/>
    <w:rsid w:val="00E51A88"/>
    <w:rsid w:val="00E51CDA"/>
    <w:rsid w:val="00E51DA5"/>
    <w:rsid w:val="00E52921"/>
    <w:rsid w:val="00E52976"/>
    <w:rsid w:val="00E531C9"/>
    <w:rsid w:val="00E5337C"/>
    <w:rsid w:val="00E53E21"/>
    <w:rsid w:val="00E54A26"/>
    <w:rsid w:val="00E54B6F"/>
    <w:rsid w:val="00E54C9B"/>
    <w:rsid w:val="00E54D22"/>
    <w:rsid w:val="00E5566D"/>
    <w:rsid w:val="00E55896"/>
    <w:rsid w:val="00E55A2A"/>
    <w:rsid w:val="00E56018"/>
    <w:rsid w:val="00E562A3"/>
    <w:rsid w:val="00E562C7"/>
    <w:rsid w:val="00E56523"/>
    <w:rsid w:val="00E56644"/>
    <w:rsid w:val="00E567B3"/>
    <w:rsid w:val="00E56A43"/>
    <w:rsid w:val="00E5734B"/>
    <w:rsid w:val="00E57416"/>
    <w:rsid w:val="00E576CC"/>
    <w:rsid w:val="00E60394"/>
    <w:rsid w:val="00E60AAB"/>
    <w:rsid w:val="00E61266"/>
    <w:rsid w:val="00E61B82"/>
    <w:rsid w:val="00E61EA8"/>
    <w:rsid w:val="00E62B88"/>
    <w:rsid w:val="00E62DC6"/>
    <w:rsid w:val="00E6354E"/>
    <w:rsid w:val="00E6380E"/>
    <w:rsid w:val="00E63E5C"/>
    <w:rsid w:val="00E63E9C"/>
    <w:rsid w:val="00E6401E"/>
    <w:rsid w:val="00E64FF3"/>
    <w:rsid w:val="00E6565E"/>
    <w:rsid w:val="00E6578A"/>
    <w:rsid w:val="00E65856"/>
    <w:rsid w:val="00E65A9B"/>
    <w:rsid w:val="00E65D5E"/>
    <w:rsid w:val="00E66075"/>
    <w:rsid w:val="00E666F1"/>
    <w:rsid w:val="00E66CBE"/>
    <w:rsid w:val="00E6740A"/>
    <w:rsid w:val="00E67879"/>
    <w:rsid w:val="00E67EA7"/>
    <w:rsid w:val="00E7001A"/>
    <w:rsid w:val="00E701F1"/>
    <w:rsid w:val="00E70662"/>
    <w:rsid w:val="00E70C90"/>
    <w:rsid w:val="00E70D8B"/>
    <w:rsid w:val="00E70FFB"/>
    <w:rsid w:val="00E712A7"/>
    <w:rsid w:val="00E71426"/>
    <w:rsid w:val="00E71814"/>
    <w:rsid w:val="00E718CF"/>
    <w:rsid w:val="00E721C9"/>
    <w:rsid w:val="00E72573"/>
    <w:rsid w:val="00E73A4B"/>
    <w:rsid w:val="00E740DF"/>
    <w:rsid w:val="00E747A2"/>
    <w:rsid w:val="00E7483A"/>
    <w:rsid w:val="00E74991"/>
    <w:rsid w:val="00E74B99"/>
    <w:rsid w:val="00E74CB5"/>
    <w:rsid w:val="00E751F2"/>
    <w:rsid w:val="00E75725"/>
    <w:rsid w:val="00E7588A"/>
    <w:rsid w:val="00E75BDE"/>
    <w:rsid w:val="00E75EBC"/>
    <w:rsid w:val="00E7648C"/>
    <w:rsid w:val="00E769E1"/>
    <w:rsid w:val="00E773B0"/>
    <w:rsid w:val="00E7772B"/>
    <w:rsid w:val="00E8014E"/>
    <w:rsid w:val="00E80343"/>
    <w:rsid w:val="00E8071C"/>
    <w:rsid w:val="00E808A3"/>
    <w:rsid w:val="00E80C06"/>
    <w:rsid w:val="00E81439"/>
    <w:rsid w:val="00E8148C"/>
    <w:rsid w:val="00E8219D"/>
    <w:rsid w:val="00E82239"/>
    <w:rsid w:val="00E824A6"/>
    <w:rsid w:val="00E82513"/>
    <w:rsid w:val="00E82BA3"/>
    <w:rsid w:val="00E83430"/>
    <w:rsid w:val="00E8359C"/>
    <w:rsid w:val="00E83810"/>
    <w:rsid w:val="00E83A8B"/>
    <w:rsid w:val="00E84891"/>
    <w:rsid w:val="00E84C40"/>
    <w:rsid w:val="00E85206"/>
    <w:rsid w:val="00E85856"/>
    <w:rsid w:val="00E85B79"/>
    <w:rsid w:val="00E86366"/>
    <w:rsid w:val="00E86441"/>
    <w:rsid w:val="00E8668A"/>
    <w:rsid w:val="00E868D3"/>
    <w:rsid w:val="00E8704B"/>
    <w:rsid w:val="00E8757A"/>
    <w:rsid w:val="00E877C5"/>
    <w:rsid w:val="00E87BE7"/>
    <w:rsid w:val="00E9000D"/>
    <w:rsid w:val="00E90267"/>
    <w:rsid w:val="00E902E4"/>
    <w:rsid w:val="00E90652"/>
    <w:rsid w:val="00E90A52"/>
    <w:rsid w:val="00E90C5A"/>
    <w:rsid w:val="00E90CF8"/>
    <w:rsid w:val="00E90FB5"/>
    <w:rsid w:val="00E912B0"/>
    <w:rsid w:val="00E91839"/>
    <w:rsid w:val="00E92510"/>
    <w:rsid w:val="00E92C01"/>
    <w:rsid w:val="00E92E12"/>
    <w:rsid w:val="00E92F33"/>
    <w:rsid w:val="00E936FB"/>
    <w:rsid w:val="00E937EF"/>
    <w:rsid w:val="00E94048"/>
    <w:rsid w:val="00E9407B"/>
    <w:rsid w:val="00E94C42"/>
    <w:rsid w:val="00E94CFA"/>
    <w:rsid w:val="00E94F8D"/>
    <w:rsid w:val="00E952CA"/>
    <w:rsid w:val="00E955B3"/>
    <w:rsid w:val="00E9594E"/>
    <w:rsid w:val="00E95AF0"/>
    <w:rsid w:val="00E95E4E"/>
    <w:rsid w:val="00E95F48"/>
    <w:rsid w:val="00E96858"/>
    <w:rsid w:val="00E96C33"/>
    <w:rsid w:val="00E96F26"/>
    <w:rsid w:val="00E96F9B"/>
    <w:rsid w:val="00E9715F"/>
    <w:rsid w:val="00EA0D25"/>
    <w:rsid w:val="00EA11BD"/>
    <w:rsid w:val="00EA129A"/>
    <w:rsid w:val="00EA1477"/>
    <w:rsid w:val="00EA162E"/>
    <w:rsid w:val="00EA1B1B"/>
    <w:rsid w:val="00EA1CA4"/>
    <w:rsid w:val="00EA1FE1"/>
    <w:rsid w:val="00EA2E48"/>
    <w:rsid w:val="00EA2FA5"/>
    <w:rsid w:val="00EA2FA9"/>
    <w:rsid w:val="00EA3318"/>
    <w:rsid w:val="00EA394B"/>
    <w:rsid w:val="00EA442D"/>
    <w:rsid w:val="00EA51D4"/>
    <w:rsid w:val="00EA5551"/>
    <w:rsid w:val="00EA5F2A"/>
    <w:rsid w:val="00EA65C9"/>
    <w:rsid w:val="00EA75E7"/>
    <w:rsid w:val="00EB008F"/>
    <w:rsid w:val="00EB1162"/>
    <w:rsid w:val="00EB169E"/>
    <w:rsid w:val="00EB1E6E"/>
    <w:rsid w:val="00EB1FE6"/>
    <w:rsid w:val="00EB2307"/>
    <w:rsid w:val="00EB2586"/>
    <w:rsid w:val="00EB277A"/>
    <w:rsid w:val="00EB28DB"/>
    <w:rsid w:val="00EB2E12"/>
    <w:rsid w:val="00EB2F0E"/>
    <w:rsid w:val="00EB394E"/>
    <w:rsid w:val="00EB3F0A"/>
    <w:rsid w:val="00EB4712"/>
    <w:rsid w:val="00EB4EB2"/>
    <w:rsid w:val="00EB585A"/>
    <w:rsid w:val="00EB5F84"/>
    <w:rsid w:val="00EB66D4"/>
    <w:rsid w:val="00EB7189"/>
    <w:rsid w:val="00EB76BE"/>
    <w:rsid w:val="00EB77A1"/>
    <w:rsid w:val="00EB7A2B"/>
    <w:rsid w:val="00EB7B53"/>
    <w:rsid w:val="00EB7DED"/>
    <w:rsid w:val="00EB7E9B"/>
    <w:rsid w:val="00EC00CC"/>
    <w:rsid w:val="00EC0B69"/>
    <w:rsid w:val="00EC0CA1"/>
    <w:rsid w:val="00EC139B"/>
    <w:rsid w:val="00EC16E4"/>
    <w:rsid w:val="00EC2074"/>
    <w:rsid w:val="00EC2D7A"/>
    <w:rsid w:val="00EC2EA4"/>
    <w:rsid w:val="00EC3225"/>
    <w:rsid w:val="00EC33EB"/>
    <w:rsid w:val="00EC3527"/>
    <w:rsid w:val="00EC36EA"/>
    <w:rsid w:val="00EC3E28"/>
    <w:rsid w:val="00EC47ED"/>
    <w:rsid w:val="00EC4BAB"/>
    <w:rsid w:val="00EC598C"/>
    <w:rsid w:val="00EC5B43"/>
    <w:rsid w:val="00EC5C7B"/>
    <w:rsid w:val="00EC5C7D"/>
    <w:rsid w:val="00EC5DB7"/>
    <w:rsid w:val="00EC6180"/>
    <w:rsid w:val="00EC6747"/>
    <w:rsid w:val="00EC698B"/>
    <w:rsid w:val="00EC6D04"/>
    <w:rsid w:val="00EC72D0"/>
    <w:rsid w:val="00EC7558"/>
    <w:rsid w:val="00EC7BFA"/>
    <w:rsid w:val="00EC7C61"/>
    <w:rsid w:val="00ED08D0"/>
    <w:rsid w:val="00ED08ED"/>
    <w:rsid w:val="00ED099C"/>
    <w:rsid w:val="00ED0D98"/>
    <w:rsid w:val="00ED0F01"/>
    <w:rsid w:val="00ED1164"/>
    <w:rsid w:val="00ED19AB"/>
    <w:rsid w:val="00ED1B30"/>
    <w:rsid w:val="00ED1C4C"/>
    <w:rsid w:val="00ED1C8D"/>
    <w:rsid w:val="00ED1FA9"/>
    <w:rsid w:val="00ED2663"/>
    <w:rsid w:val="00ED2A3D"/>
    <w:rsid w:val="00ED2D7D"/>
    <w:rsid w:val="00ED2ECA"/>
    <w:rsid w:val="00ED336A"/>
    <w:rsid w:val="00ED342F"/>
    <w:rsid w:val="00ED35CA"/>
    <w:rsid w:val="00ED3BCF"/>
    <w:rsid w:val="00ED3EC2"/>
    <w:rsid w:val="00ED4F9F"/>
    <w:rsid w:val="00ED532A"/>
    <w:rsid w:val="00ED58C0"/>
    <w:rsid w:val="00ED5C4A"/>
    <w:rsid w:val="00ED60D6"/>
    <w:rsid w:val="00ED66B1"/>
    <w:rsid w:val="00ED6ABF"/>
    <w:rsid w:val="00ED6E17"/>
    <w:rsid w:val="00ED6F0B"/>
    <w:rsid w:val="00ED79E7"/>
    <w:rsid w:val="00ED7A2D"/>
    <w:rsid w:val="00ED7F0F"/>
    <w:rsid w:val="00EE0792"/>
    <w:rsid w:val="00EE07BD"/>
    <w:rsid w:val="00EE086A"/>
    <w:rsid w:val="00EE0F32"/>
    <w:rsid w:val="00EE138E"/>
    <w:rsid w:val="00EE18EC"/>
    <w:rsid w:val="00EE1B25"/>
    <w:rsid w:val="00EE2960"/>
    <w:rsid w:val="00EE3177"/>
    <w:rsid w:val="00EE3474"/>
    <w:rsid w:val="00EE3D60"/>
    <w:rsid w:val="00EE4905"/>
    <w:rsid w:val="00EE4C25"/>
    <w:rsid w:val="00EE50DD"/>
    <w:rsid w:val="00EE5140"/>
    <w:rsid w:val="00EE5E2A"/>
    <w:rsid w:val="00EE61B5"/>
    <w:rsid w:val="00EE64FF"/>
    <w:rsid w:val="00EE66B8"/>
    <w:rsid w:val="00EE6764"/>
    <w:rsid w:val="00EE7054"/>
    <w:rsid w:val="00EE7309"/>
    <w:rsid w:val="00EF0448"/>
    <w:rsid w:val="00EF09ED"/>
    <w:rsid w:val="00EF0E68"/>
    <w:rsid w:val="00EF1E20"/>
    <w:rsid w:val="00EF1F4B"/>
    <w:rsid w:val="00EF222F"/>
    <w:rsid w:val="00EF2508"/>
    <w:rsid w:val="00EF26A1"/>
    <w:rsid w:val="00EF26A3"/>
    <w:rsid w:val="00EF27C9"/>
    <w:rsid w:val="00EF2AEB"/>
    <w:rsid w:val="00EF2B10"/>
    <w:rsid w:val="00EF3069"/>
    <w:rsid w:val="00EF348F"/>
    <w:rsid w:val="00EF36FB"/>
    <w:rsid w:val="00EF3987"/>
    <w:rsid w:val="00EF3B4A"/>
    <w:rsid w:val="00EF3C49"/>
    <w:rsid w:val="00EF408E"/>
    <w:rsid w:val="00EF413D"/>
    <w:rsid w:val="00EF4642"/>
    <w:rsid w:val="00EF4901"/>
    <w:rsid w:val="00EF4934"/>
    <w:rsid w:val="00EF506A"/>
    <w:rsid w:val="00EF519C"/>
    <w:rsid w:val="00EF53C2"/>
    <w:rsid w:val="00EF56FB"/>
    <w:rsid w:val="00EF57CB"/>
    <w:rsid w:val="00EF59F8"/>
    <w:rsid w:val="00EF5A8C"/>
    <w:rsid w:val="00EF5C79"/>
    <w:rsid w:val="00EF5E7E"/>
    <w:rsid w:val="00EF5EFC"/>
    <w:rsid w:val="00EF60FD"/>
    <w:rsid w:val="00EF6735"/>
    <w:rsid w:val="00EF6B0F"/>
    <w:rsid w:val="00EF6F16"/>
    <w:rsid w:val="00EF7418"/>
    <w:rsid w:val="00EF79C6"/>
    <w:rsid w:val="00EF7A26"/>
    <w:rsid w:val="00EF7A66"/>
    <w:rsid w:val="00F00658"/>
    <w:rsid w:val="00F00883"/>
    <w:rsid w:val="00F009B8"/>
    <w:rsid w:val="00F00D4C"/>
    <w:rsid w:val="00F02E15"/>
    <w:rsid w:val="00F033D6"/>
    <w:rsid w:val="00F03BBB"/>
    <w:rsid w:val="00F03DC4"/>
    <w:rsid w:val="00F0427E"/>
    <w:rsid w:val="00F046BC"/>
    <w:rsid w:val="00F048D7"/>
    <w:rsid w:val="00F04BCE"/>
    <w:rsid w:val="00F04F60"/>
    <w:rsid w:val="00F05114"/>
    <w:rsid w:val="00F054F4"/>
    <w:rsid w:val="00F05568"/>
    <w:rsid w:val="00F0574B"/>
    <w:rsid w:val="00F0581C"/>
    <w:rsid w:val="00F06809"/>
    <w:rsid w:val="00F069EB"/>
    <w:rsid w:val="00F07589"/>
    <w:rsid w:val="00F07B65"/>
    <w:rsid w:val="00F07CB9"/>
    <w:rsid w:val="00F07DC9"/>
    <w:rsid w:val="00F101DB"/>
    <w:rsid w:val="00F103A2"/>
    <w:rsid w:val="00F10E13"/>
    <w:rsid w:val="00F1129F"/>
    <w:rsid w:val="00F11500"/>
    <w:rsid w:val="00F11732"/>
    <w:rsid w:val="00F11826"/>
    <w:rsid w:val="00F11832"/>
    <w:rsid w:val="00F11B40"/>
    <w:rsid w:val="00F11B92"/>
    <w:rsid w:val="00F120C3"/>
    <w:rsid w:val="00F125DC"/>
    <w:rsid w:val="00F12F81"/>
    <w:rsid w:val="00F12FA3"/>
    <w:rsid w:val="00F14637"/>
    <w:rsid w:val="00F1471C"/>
    <w:rsid w:val="00F148CE"/>
    <w:rsid w:val="00F14CC9"/>
    <w:rsid w:val="00F1510F"/>
    <w:rsid w:val="00F1539D"/>
    <w:rsid w:val="00F155B4"/>
    <w:rsid w:val="00F15DFF"/>
    <w:rsid w:val="00F1655C"/>
    <w:rsid w:val="00F165B7"/>
    <w:rsid w:val="00F1798E"/>
    <w:rsid w:val="00F179BD"/>
    <w:rsid w:val="00F2091B"/>
    <w:rsid w:val="00F20CA4"/>
    <w:rsid w:val="00F20DFC"/>
    <w:rsid w:val="00F21200"/>
    <w:rsid w:val="00F21202"/>
    <w:rsid w:val="00F21724"/>
    <w:rsid w:val="00F21CD1"/>
    <w:rsid w:val="00F223CA"/>
    <w:rsid w:val="00F225CB"/>
    <w:rsid w:val="00F23481"/>
    <w:rsid w:val="00F234A2"/>
    <w:rsid w:val="00F23D64"/>
    <w:rsid w:val="00F24E8E"/>
    <w:rsid w:val="00F250B6"/>
    <w:rsid w:val="00F25428"/>
    <w:rsid w:val="00F2579B"/>
    <w:rsid w:val="00F258C2"/>
    <w:rsid w:val="00F25B7B"/>
    <w:rsid w:val="00F25BFC"/>
    <w:rsid w:val="00F25E96"/>
    <w:rsid w:val="00F265A6"/>
    <w:rsid w:val="00F26D50"/>
    <w:rsid w:val="00F27013"/>
    <w:rsid w:val="00F2773B"/>
    <w:rsid w:val="00F308EB"/>
    <w:rsid w:val="00F309DA"/>
    <w:rsid w:val="00F30B4B"/>
    <w:rsid w:val="00F30C1B"/>
    <w:rsid w:val="00F30C69"/>
    <w:rsid w:val="00F31314"/>
    <w:rsid w:val="00F31569"/>
    <w:rsid w:val="00F319BA"/>
    <w:rsid w:val="00F31D74"/>
    <w:rsid w:val="00F32898"/>
    <w:rsid w:val="00F331D7"/>
    <w:rsid w:val="00F337AB"/>
    <w:rsid w:val="00F33A93"/>
    <w:rsid w:val="00F33F0A"/>
    <w:rsid w:val="00F347DF"/>
    <w:rsid w:val="00F349DE"/>
    <w:rsid w:val="00F34C0F"/>
    <w:rsid w:val="00F34CC3"/>
    <w:rsid w:val="00F34CF0"/>
    <w:rsid w:val="00F34ED8"/>
    <w:rsid w:val="00F35199"/>
    <w:rsid w:val="00F35B6B"/>
    <w:rsid w:val="00F35D1A"/>
    <w:rsid w:val="00F36135"/>
    <w:rsid w:val="00F36EB2"/>
    <w:rsid w:val="00F372E6"/>
    <w:rsid w:val="00F37AE8"/>
    <w:rsid w:val="00F37F81"/>
    <w:rsid w:val="00F40EEB"/>
    <w:rsid w:val="00F41096"/>
    <w:rsid w:val="00F41276"/>
    <w:rsid w:val="00F415DE"/>
    <w:rsid w:val="00F41D9D"/>
    <w:rsid w:val="00F41DD1"/>
    <w:rsid w:val="00F421CE"/>
    <w:rsid w:val="00F42582"/>
    <w:rsid w:val="00F425C8"/>
    <w:rsid w:val="00F4274E"/>
    <w:rsid w:val="00F42BC7"/>
    <w:rsid w:val="00F42D11"/>
    <w:rsid w:val="00F42D66"/>
    <w:rsid w:val="00F42F2E"/>
    <w:rsid w:val="00F42FBC"/>
    <w:rsid w:val="00F435E4"/>
    <w:rsid w:val="00F437AA"/>
    <w:rsid w:val="00F43A2B"/>
    <w:rsid w:val="00F43B4C"/>
    <w:rsid w:val="00F43B82"/>
    <w:rsid w:val="00F43C59"/>
    <w:rsid w:val="00F43D9B"/>
    <w:rsid w:val="00F43E34"/>
    <w:rsid w:val="00F44406"/>
    <w:rsid w:val="00F44650"/>
    <w:rsid w:val="00F4489B"/>
    <w:rsid w:val="00F45650"/>
    <w:rsid w:val="00F45C93"/>
    <w:rsid w:val="00F46273"/>
    <w:rsid w:val="00F464A6"/>
    <w:rsid w:val="00F46749"/>
    <w:rsid w:val="00F4688C"/>
    <w:rsid w:val="00F4778C"/>
    <w:rsid w:val="00F5004F"/>
    <w:rsid w:val="00F5008E"/>
    <w:rsid w:val="00F50922"/>
    <w:rsid w:val="00F50D0D"/>
    <w:rsid w:val="00F50E9C"/>
    <w:rsid w:val="00F519CD"/>
    <w:rsid w:val="00F51C90"/>
    <w:rsid w:val="00F522E4"/>
    <w:rsid w:val="00F53636"/>
    <w:rsid w:val="00F5370F"/>
    <w:rsid w:val="00F53B4B"/>
    <w:rsid w:val="00F53F91"/>
    <w:rsid w:val="00F54206"/>
    <w:rsid w:val="00F543D2"/>
    <w:rsid w:val="00F5476A"/>
    <w:rsid w:val="00F54B3C"/>
    <w:rsid w:val="00F54C81"/>
    <w:rsid w:val="00F55014"/>
    <w:rsid w:val="00F55CDA"/>
    <w:rsid w:val="00F55FA8"/>
    <w:rsid w:val="00F561C6"/>
    <w:rsid w:val="00F5649D"/>
    <w:rsid w:val="00F564C0"/>
    <w:rsid w:val="00F56D6B"/>
    <w:rsid w:val="00F56E3C"/>
    <w:rsid w:val="00F57493"/>
    <w:rsid w:val="00F57AEF"/>
    <w:rsid w:val="00F57B16"/>
    <w:rsid w:val="00F6021E"/>
    <w:rsid w:val="00F60D5A"/>
    <w:rsid w:val="00F61557"/>
    <w:rsid w:val="00F61F81"/>
    <w:rsid w:val="00F623AE"/>
    <w:rsid w:val="00F6262B"/>
    <w:rsid w:val="00F6265C"/>
    <w:rsid w:val="00F6277B"/>
    <w:rsid w:val="00F627F6"/>
    <w:rsid w:val="00F6285A"/>
    <w:rsid w:val="00F62872"/>
    <w:rsid w:val="00F62B9B"/>
    <w:rsid w:val="00F62F40"/>
    <w:rsid w:val="00F62F46"/>
    <w:rsid w:val="00F63128"/>
    <w:rsid w:val="00F6436C"/>
    <w:rsid w:val="00F64A45"/>
    <w:rsid w:val="00F65124"/>
    <w:rsid w:val="00F65265"/>
    <w:rsid w:val="00F653FE"/>
    <w:rsid w:val="00F658FF"/>
    <w:rsid w:val="00F65C1C"/>
    <w:rsid w:val="00F660A6"/>
    <w:rsid w:val="00F662B5"/>
    <w:rsid w:val="00F66300"/>
    <w:rsid w:val="00F6679C"/>
    <w:rsid w:val="00F66AAB"/>
    <w:rsid w:val="00F66F4E"/>
    <w:rsid w:val="00F66FC6"/>
    <w:rsid w:val="00F67324"/>
    <w:rsid w:val="00F6752A"/>
    <w:rsid w:val="00F67B58"/>
    <w:rsid w:val="00F67E88"/>
    <w:rsid w:val="00F67EDD"/>
    <w:rsid w:val="00F707AB"/>
    <w:rsid w:val="00F708E8"/>
    <w:rsid w:val="00F71258"/>
    <w:rsid w:val="00F713E9"/>
    <w:rsid w:val="00F71468"/>
    <w:rsid w:val="00F71577"/>
    <w:rsid w:val="00F71595"/>
    <w:rsid w:val="00F71B8A"/>
    <w:rsid w:val="00F71DC7"/>
    <w:rsid w:val="00F72599"/>
    <w:rsid w:val="00F72A19"/>
    <w:rsid w:val="00F731EA"/>
    <w:rsid w:val="00F733F2"/>
    <w:rsid w:val="00F734BF"/>
    <w:rsid w:val="00F736E5"/>
    <w:rsid w:val="00F73C90"/>
    <w:rsid w:val="00F73FC5"/>
    <w:rsid w:val="00F7414E"/>
    <w:rsid w:val="00F747CD"/>
    <w:rsid w:val="00F74EAB"/>
    <w:rsid w:val="00F7559F"/>
    <w:rsid w:val="00F75F82"/>
    <w:rsid w:val="00F7662B"/>
    <w:rsid w:val="00F76CC5"/>
    <w:rsid w:val="00F773D8"/>
    <w:rsid w:val="00F77653"/>
    <w:rsid w:val="00F77B87"/>
    <w:rsid w:val="00F77DE5"/>
    <w:rsid w:val="00F814DF"/>
    <w:rsid w:val="00F81A11"/>
    <w:rsid w:val="00F81C9C"/>
    <w:rsid w:val="00F83232"/>
    <w:rsid w:val="00F83564"/>
    <w:rsid w:val="00F8368A"/>
    <w:rsid w:val="00F83C02"/>
    <w:rsid w:val="00F841B6"/>
    <w:rsid w:val="00F84650"/>
    <w:rsid w:val="00F84689"/>
    <w:rsid w:val="00F85CEF"/>
    <w:rsid w:val="00F85F61"/>
    <w:rsid w:val="00F872D4"/>
    <w:rsid w:val="00F872DD"/>
    <w:rsid w:val="00F87A37"/>
    <w:rsid w:val="00F9040D"/>
    <w:rsid w:val="00F9063B"/>
    <w:rsid w:val="00F90A4F"/>
    <w:rsid w:val="00F90B3E"/>
    <w:rsid w:val="00F90FA6"/>
    <w:rsid w:val="00F91675"/>
    <w:rsid w:val="00F916E7"/>
    <w:rsid w:val="00F923F0"/>
    <w:rsid w:val="00F932E2"/>
    <w:rsid w:val="00F93C0C"/>
    <w:rsid w:val="00F93CC4"/>
    <w:rsid w:val="00F93E28"/>
    <w:rsid w:val="00F95079"/>
    <w:rsid w:val="00F958C4"/>
    <w:rsid w:val="00F95A50"/>
    <w:rsid w:val="00F95C75"/>
    <w:rsid w:val="00F97966"/>
    <w:rsid w:val="00F97AED"/>
    <w:rsid w:val="00F97D04"/>
    <w:rsid w:val="00F97EC5"/>
    <w:rsid w:val="00FA0437"/>
    <w:rsid w:val="00FA0562"/>
    <w:rsid w:val="00FA0EF3"/>
    <w:rsid w:val="00FA0FD0"/>
    <w:rsid w:val="00FA104A"/>
    <w:rsid w:val="00FA1DED"/>
    <w:rsid w:val="00FA30C4"/>
    <w:rsid w:val="00FA3113"/>
    <w:rsid w:val="00FA35DC"/>
    <w:rsid w:val="00FA372E"/>
    <w:rsid w:val="00FA38B0"/>
    <w:rsid w:val="00FA3BE5"/>
    <w:rsid w:val="00FA3E28"/>
    <w:rsid w:val="00FA41B0"/>
    <w:rsid w:val="00FA439B"/>
    <w:rsid w:val="00FA47B0"/>
    <w:rsid w:val="00FA481B"/>
    <w:rsid w:val="00FA492A"/>
    <w:rsid w:val="00FA4AF8"/>
    <w:rsid w:val="00FA4B4F"/>
    <w:rsid w:val="00FA4B63"/>
    <w:rsid w:val="00FA4C31"/>
    <w:rsid w:val="00FA4D26"/>
    <w:rsid w:val="00FA5504"/>
    <w:rsid w:val="00FA564C"/>
    <w:rsid w:val="00FA603F"/>
    <w:rsid w:val="00FA65BA"/>
    <w:rsid w:val="00FA6DCD"/>
    <w:rsid w:val="00FA6E61"/>
    <w:rsid w:val="00FA77FF"/>
    <w:rsid w:val="00FA7912"/>
    <w:rsid w:val="00FB0697"/>
    <w:rsid w:val="00FB0EDD"/>
    <w:rsid w:val="00FB1933"/>
    <w:rsid w:val="00FB1AC9"/>
    <w:rsid w:val="00FB27C1"/>
    <w:rsid w:val="00FB3206"/>
    <w:rsid w:val="00FB3610"/>
    <w:rsid w:val="00FB437D"/>
    <w:rsid w:val="00FB4401"/>
    <w:rsid w:val="00FB4410"/>
    <w:rsid w:val="00FB4649"/>
    <w:rsid w:val="00FB4869"/>
    <w:rsid w:val="00FB546E"/>
    <w:rsid w:val="00FB5491"/>
    <w:rsid w:val="00FB6518"/>
    <w:rsid w:val="00FB689F"/>
    <w:rsid w:val="00FB6D93"/>
    <w:rsid w:val="00FB6E8A"/>
    <w:rsid w:val="00FB71CA"/>
    <w:rsid w:val="00FB7772"/>
    <w:rsid w:val="00FB7C7A"/>
    <w:rsid w:val="00FB7D98"/>
    <w:rsid w:val="00FC0E4C"/>
    <w:rsid w:val="00FC0FA6"/>
    <w:rsid w:val="00FC129C"/>
    <w:rsid w:val="00FC1529"/>
    <w:rsid w:val="00FC20E7"/>
    <w:rsid w:val="00FC2137"/>
    <w:rsid w:val="00FC2CC8"/>
    <w:rsid w:val="00FC321D"/>
    <w:rsid w:val="00FC372C"/>
    <w:rsid w:val="00FC3E80"/>
    <w:rsid w:val="00FC440F"/>
    <w:rsid w:val="00FC4EEA"/>
    <w:rsid w:val="00FC52F1"/>
    <w:rsid w:val="00FC5384"/>
    <w:rsid w:val="00FC5855"/>
    <w:rsid w:val="00FC5CF8"/>
    <w:rsid w:val="00FC607E"/>
    <w:rsid w:val="00FC66AD"/>
    <w:rsid w:val="00FC695E"/>
    <w:rsid w:val="00FC6AE3"/>
    <w:rsid w:val="00FC6E75"/>
    <w:rsid w:val="00FC7419"/>
    <w:rsid w:val="00FC766A"/>
    <w:rsid w:val="00FC7736"/>
    <w:rsid w:val="00FC7879"/>
    <w:rsid w:val="00FC7CCE"/>
    <w:rsid w:val="00FD0252"/>
    <w:rsid w:val="00FD0C86"/>
    <w:rsid w:val="00FD0E1B"/>
    <w:rsid w:val="00FD0E7E"/>
    <w:rsid w:val="00FD1157"/>
    <w:rsid w:val="00FD1387"/>
    <w:rsid w:val="00FD197B"/>
    <w:rsid w:val="00FD1BE6"/>
    <w:rsid w:val="00FD1CA2"/>
    <w:rsid w:val="00FD1FA6"/>
    <w:rsid w:val="00FD2068"/>
    <w:rsid w:val="00FD24F7"/>
    <w:rsid w:val="00FD2727"/>
    <w:rsid w:val="00FD27A2"/>
    <w:rsid w:val="00FD2C87"/>
    <w:rsid w:val="00FD2D21"/>
    <w:rsid w:val="00FD3D73"/>
    <w:rsid w:val="00FD4022"/>
    <w:rsid w:val="00FD4230"/>
    <w:rsid w:val="00FD4433"/>
    <w:rsid w:val="00FD47BC"/>
    <w:rsid w:val="00FD4C80"/>
    <w:rsid w:val="00FD538B"/>
    <w:rsid w:val="00FD5394"/>
    <w:rsid w:val="00FD5F12"/>
    <w:rsid w:val="00FD699D"/>
    <w:rsid w:val="00FD7265"/>
    <w:rsid w:val="00FD75D8"/>
    <w:rsid w:val="00FE005D"/>
    <w:rsid w:val="00FE01A1"/>
    <w:rsid w:val="00FE01F9"/>
    <w:rsid w:val="00FE04C2"/>
    <w:rsid w:val="00FE04CE"/>
    <w:rsid w:val="00FE05CF"/>
    <w:rsid w:val="00FE0A05"/>
    <w:rsid w:val="00FE1D3E"/>
    <w:rsid w:val="00FE1DB5"/>
    <w:rsid w:val="00FE210F"/>
    <w:rsid w:val="00FE2304"/>
    <w:rsid w:val="00FE248E"/>
    <w:rsid w:val="00FE2691"/>
    <w:rsid w:val="00FE26E4"/>
    <w:rsid w:val="00FE29F1"/>
    <w:rsid w:val="00FE2A6E"/>
    <w:rsid w:val="00FE2DF9"/>
    <w:rsid w:val="00FE2F68"/>
    <w:rsid w:val="00FE318E"/>
    <w:rsid w:val="00FE31E6"/>
    <w:rsid w:val="00FE33D5"/>
    <w:rsid w:val="00FE384E"/>
    <w:rsid w:val="00FE386A"/>
    <w:rsid w:val="00FE3A17"/>
    <w:rsid w:val="00FE40A9"/>
    <w:rsid w:val="00FE4596"/>
    <w:rsid w:val="00FE5F23"/>
    <w:rsid w:val="00FE604F"/>
    <w:rsid w:val="00FE606A"/>
    <w:rsid w:val="00FE6DF2"/>
    <w:rsid w:val="00FE7178"/>
    <w:rsid w:val="00FE77FC"/>
    <w:rsid w:val="00FE79FB"/>
    <w:rsid w:val="00FF009B"/>
    <w:rsid w:val="00FF04F3"/>
    <w:rsid w:val="00FF147E"/>
    <w:rsid w:val="00FF1AB4"/>
    <w:rsid w:val="00FF25A0"/>
    <w:rsid w:val="00FF31AB"/>
    <w:rsid w:val="00FF33D8"/>
    <w:rsid w:val="00FF3D5F"/>
    <w:rsid w:val="00FF4057"/>
    <w:rsid w:val="00FF49BB"/>
    <w:rsid w:val="00FF4A56"/>
    <w:rsid w:val="00FF4C6A"/>
    <w:rsid w:val="00FF4D23"/>
    <w:rsid w:val="00FF524C"/>
    <w:rsid w:val="00FF55A9"/>
    <w:rsid w:val="00FF56BF"/>
    <w:rsid w:val="00FF5F42"/>
    <w:rsid w:val="00FF6879"/>
    <w:rsid w:val="00FF6C73"/>
    <w:rsid w:val="00FF7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7530674"/>
  <w15:docId w15:val="{C7C00348-7D3A-4B39-971B-9F822207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3DF5"/>
    <w:pPr>
      <w:widowControl w:val="0"/>
    </w:pPr>
    <w:rPr>
      <w:rFonts w:ascii="CG Times" w:hAnsi="CG Times"/>
      <w:snapToGrid w:val="0"/>
      <w:sz w:val="24"/>
    </w:rPr>
  </w:style>
  <w:style w:type="paragraph" w:styleId="Heading1">
    <w:name w:val="heading 1"/>
    <w:basedOn w:val="Normal"/>
    <w:next w:val="Normal"/>
    <w:qFormat/>
    <w:rsid w:val="00733B4B"/>
    <w:pPr>
      <w:keepNext/>
      <w:widowControl/>
      <w:suppressAutoHyphens/>
      <w:spacing w:after="240"/>
      <w:jc w:val="center"/>
      <w:outlineLvl w:val="0"/>
    </w:pPr>
    <w:rPr>
      <w:rFonts w:ascii="Times New Roman" w:hAnsi="Times New Roman"/>
      <w:snapToGrid/>
    </w:rPr>
  </w:style>
  <w:style w:type="paragraph" w:styleId="Heading2">
    <w:name w:val="heading 2"/>
    <w:basedOn w:val="Normal"/>
    <w:next w:val="Normal"/>
    <w:qFormat/>
    <w:rsid w:val="00733B4B"/>
    <w:pPr>
      <w:keepNext/>
      <w:widowControl/>
      <w:numPr>
        <w:ilvl w:val="1"/>
        <w:numId w:val="11"/>
      </w:numPr>
      <w:suppressAutoHyphens/>
      <w:spacing w:after="240"/>
      <w:jc w:val="center"/>
      <w:outlineLvl w:val="1"/>
    </w:pPr>
    <w:rPr>
      <w:rFonts w:ascii="Times New Roman" w:hAnsi="Times New Roman"/>
      <w:b/>
      <w:snapToGrid/>
    </w:rPr>
  </w:style>
  <w:style w:type="paragraph" w:styleId="Heading3">
    <w:name w:val="heading 3"/>
    <w:basedOn w:val="Normal"/>
    <w:next w:val="DoubleSpaceParagaph"/>
    <w:qFormat/>
    <w:rsid w:val="00733B4B"/>
    <w:pPr>
      <w:keepNext/>
      <w:widowControl/>
      <w:numPr>
        <w:ilvl w:val="2"/>
        <w:numId w:val="11"/>
      </w:numPr>
      <w:suppressAutoHyphens/>
      <w:spacing w:after="240"/>
      <w:jc w:val="center"/>
      <w:outlineLvl w:val="2"/>
    </w:pPr>
    <w:rPr>
      <w:rFonts w:ascii="Times New Roman" w:hAnsi="Times New Roman"/>
      <w:b/>
      <w:caps/>
      <w:snapToGrid/>
    </w:rPr>
  </w:style>
  <w:style w:type="paragraph" w:styleId="Heading4">
    <w:name w:val="heading 4"/>
    <w:basedOn w:val="Normal"/>
    <w:next w:val="DoubleSpaceParagaph"/>
    <w:link w:val="Heading4Char"/>
    <w:qFormat/>
    <w:rsid w:val="00733B4B"/>
    <w:pPr>
      <w:keepNext/>
      <w:widowControl/>
      <w:numPr>
        <w:ilvl w:val="3"/>
        <w:numId w:val="11"/>
      </w:numPr>
      <w:suppressAutoHyphens/>
      <w:spacing w:after="240"/>
      <w:jc w:val="center"/>
      <w:outlineLvl w:val="3"/>
    </w:pPr>
    <w:rPr>
      <w:rFonts w:ascii="Times New Roman" w:hAnsi="Times New Roman"/>
      <w:b/>
      <w:caps/>
      <w:snapToGrid/>
      <w:u w:val="single"/>
    </w:rPr>
  </w:style>
  <w:style w:type="paragraph" w:styleId="Heading5">
    <w:name w:val="heading 5"/>
    <w:basedOn w:val="Normal"/>
    <w:next w:val="BlockNarrowUnderline"/>
    <w:link w:val="Heading5Char"/>
    <w:qFormat/>
    <w:rsid w:val="00733B4B"/>
    <w:pPr>
      <w:keepNext/>
      <w:widowControl/>
      <w:numPr>
        <w:ilvl w:val="4"/>
        <w:numId w:val="11"/>
      </w:numPr>
      <w:suppressAutoHyphens/>
      <w:spacing w:after="240"/>
      <w:jc w:val="center"/>
      <w:outlineLvl w:val="4"/>
    </w:pPr>
    <w:rPr>
      <w:rFonts w:ascii="Times New Roman" w:hAnsi="Times New Roman"/>
      <w:b/>
      <w:caps/>
      <w:snapToGrid/>
      <w:u w:val="single"/>
    </w:rPr>
  </w:style>
  <w:style w:type="paragraph" w:styleId="Heading6">
    <w:name w:val="heading 6"/>
    <w:basedOn w:val="Normal"/>
    <w:next w:val="Heading4"/>
    <w:link w:val="Heading6Char"/>
    <w:qFormat/>
    <w:rsid w:val="00733B4B"/>
    <w:pPr>
      <w:widowControl/>
      <w:numPr>
        <w:ilvl w:val="5"/>
        <w:numId w:val="11"/>
      </w:numPr>
      <w:suppressAutoHyphens/>
      <w:spacing w:after="480"/>
      <w:jc w:val="right"/>
      <w:outlineLvl w:val="5"/>
    </w:pPr>
    <w:rPr>
      <w:rFonts w:ascii="Times New Roman Bold" w:hAnsi="Times New Roman Bold"/>
      <w:b/>
      <w:caps/>
      <w:snapToGrid/>
    </w:rPr>
  </w:style>
  <w:style w:type="paragraph" w:styleId="Heading7">
    <w:name w:val="heading 7"/>
    <w:basedOn w:val="Normal"/>
    <w:next w:val="Normal"/>
    <w:link w:val="Heading7Char"/>
    <w:qFormat/>
    <w:rsid w:val="00733B4B"/>
    <w:pPr>
      <w:widowControl/>
      <w:numPr>
        <w:ilvl w:val="6"/>
        <w:numId w:val="11"/>
      </w:numPr>
      <w:suppressAutoHyphens/>
      <w:spacing w:before="240" w:after="60"/>
      <w:outlineLvl w:val="6"/>
    </w:pPr>
    <w:rPr>
      <w:rFonts w:ascii="Arial" w:hAnsi="Arial"/>
      <w:snapToGrid/>
      <w:sz w:val="20"/>
    </w:rPr>
  </w:style>
  <w:style w:type="paragraph" w:styleId="Heading8">
    <w:name w:val="heading 8"/>
    <w:basedOn w:val="Normal"/>
    <w:next w:val="Normal"/>
    <w:link w:val="Heading8Char"/>
    <w:qFormat/>
    <w:rsid w:val="00733B4B"/>
    <w:pPr>
      <w:widowControl/>
      <w:numPr>
        <w:ilvl w:val="7"/>
        <w:numId w:val="11"/>
      </w:numPr>
      <w:suppressAutoHyphens/>
      <w:spacing w:before="240" w:after="60"/>
      <w:outlineLvl w:val="7"/>
    </w:pPr>
    <w:rPr>
      <w:rFonts w:ascii="Arial" w:hAnsi="Arial"/>
      <w:i/>
      <w:snapToGrid/>
      <w:sz w:val="20"/>
    </w:rPr>
  </w:style>
  <w:style w:type="paragraph" w:styleId="Heading9">
    <w:name w:val="heading 9"/>
    <w:basedOn w:val="Normal"/>
    <w:next w:val="Normal"/>
    <w:link w:val="Heading9Char"/>
    <w:qFormat/>
    <w:rsid w:val="00733B4B"/>
    <w:pPr>
      <w:widowControl/>
      <w:numPr>
        <w:ilvl w:val="8"/>
        <w:numId w:val="11"/>
      </w:numPr>
      <w:suppressAutoHyphens/>
      <w:spacing w:before="240" w:after="60"/>
      <w:outlineLvl w:val="8"/>
    </w:pPr>
    <w:rPr>
      <w:rFonts w:ascii="Arial" w:hAnsi="Arial"/>
      <w:b/>
      <w:i/>
      <w:snapToGrid/>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33B4B"/>
    <w:pPr>
      <w:widowControl/>
      <w:tabs>
        <w:tab w:val="center" w:pos="4320"/>
        <w:tab w:val="right" w:pos="8640"/>
      </w:tabs>
      <w:suppressAutoHyphens/>
    </w:pPr>
    <w:rPr>
      <w:rFonts w:ascii="Times New Roman" w:hAnsi="Times New Roman"/>
      <w:snapToGrid/>
    </w:rPr>
  </w:style>
  <w:style w:type="paragraph" w:styleId="Footer">
    <w:name w:val="footer"/>
    <w:basedOn w:val="Normal"/>
    <w:link w:val="FooterChar"/>
    <w:uiPriority w:val="99"/>
    <w:rsid w:val="00733B4B"/>
    <w:pPr>
      <w:widowControl/>
      <w:tabs>
        <w:tab w:val="center" w:pos="4320"/>
        <w:tab w:val="right" w:pos="8640"/>
      </w:tabs>
      <w:suppressAutoHyphens/>
    </w:pPr>
    <w:rPr>
      <w:rFonts w:ascii="Times New Roman" w:hAnsi="Times New Roman"/>
      <w:snapToGrid/>
      <w:sz w:val="16"/>
    </w:rPr>
  </w:style>
  <w:style w:type="table" w:styleId="TableGrid">
    <w:name w:val="Table Grid"/>
    <w:basedOn w:val="TableNormal"/>
    <w:rsid w:val="00A26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33B4B"/>
  </w:style>
  <w:style w:type="paragraph" w:customStyle="1" w:styleId="FlushLeft">
    <w:name w:val="Flush Left"/>
    <w:aliases w:val="FL"/>
    <w:basedOn w:val="Normal"/>
    <w:rsid w:val="00733B4B"/>
    <w:pPr>
      <w:widowControl/>
      <w:suppressAutoHyphens/>
      <w:spacing w:after="240"/>
      <w:jc w:val="both"/>
    </w:pPr>
    <w:rPr>
      <w:rFonts w:ascii="Times New Roman" w:hAnsi="Times New Roman"/>
      <w:snapToGrid/>
    </w:rPr>
  </w:style>
  <w:style w:type="paragraph" w:customStyle="1" w:styleId="BlockIndent">
    <w:name w:val="Block Indent"/>
    <w:aliases w:val="BI"/>
    <w:basedOn w:val="FlushLeft"/>
    <w:rsid w:val="00733B4B"/>
    <w:pPr>
      <w:numPr>
        <w:numId w:val="3"/>
      </w:numPr>
    </w:pPr>
  </w:style>
  <w:style w:type="paragraph" w:customStyle="1" w:styleId="BlockLeft">
    <w:name w:val="Block Left"/>
    <w:aliases w:val="BL"/>
    <w:basedOn w:val="Normal"/>
    <w:next w:val="Normal"/>
    <w:rsid w:val="00733B4B"/>
    <w:pPr>
      <w:widowControl/>
      <w:suppressAutoHyphens/>
      <w:spacing w:after="480"/>
    </w:pPr>
    <w:rPr>
      <w:rFonts w:ascii="Times New Roman" w:hAnsi="Times New Roman"/>
      <w:snapToGrid/>
    </w:rPr>
  </w:style>
  <w:style w:type="paragraph" w:customStyle="1" w:styleId="BlockNarrowUnderline">
    <w:name w:val="Block Narrow Underline"/>
    <w:aliases w:val="BNU"/>
    <w:basedOn w:val="Normal"/>
    <w:next w:val="Normal"/>
    <w:rsid w:val="00733B4B"/>
    <w:pPr>
      <w:widowControl/>
      <w:tabs>
        <w:tab w:val="left" w:pos="7200"/>
      </w:tabs>
      <w:suppressAutoHyphens/>
      <w:spacing w:after="240"/>
      <w:ind w:left="2160" w:right="2160"/>
      <w:jc w:val="both"/>
      <w:outlineLvl w:val="2"/>
    </w:pPr>
    <w:rPr>
      <w:rFonts w:ascii="Times New Roman" w:hAnsi="Times New Roman"/>
      <w:b/>
      <w:caps/>
      <w:snapToGrid/>
    </w:rPr>
  </w:style>
  <w:style w:type="paragraph" w:customStyle="1" w:styleId="BlockNarrow">
    <w:name w:val="Block Narrow"/>
    <w:aliases w:val="BN"/>
    <w:basedOn w:val="Normal"/>
    <w:next w:val="Normal"/>
    <w:rsid w:val="00733B4B"/>
    <w:pPr>
      <w:widowControl/>
      <w:suppressAutoHyphens/>
      <w:spacing w:after="240"/>
      <w:ind w:left="2160" w:right="2160"/>
      <w:jc w:val="both"/>
      <w:outlineLvl w:val="2"/>
    </w:pPr>
    <w:rPr>
      <w:rFonts w:ascii="Times New Roman" w:hAnsi="Times New Roman"/>
      <w:snapToGrid/>
    </w:rPr>
  </w:style>
  <w:style w:type="paragraph" w:customStyle="1" w:styleId="BlockRight">
    <w:name w:val="Block Right"/>
    <w:aliases w:val="BR"/>
    <w:basedOn w:val="Normal"/>
    <w:next w:val="Normal"/>
    <w:rsid w:val="00733B4B"/>
    <w:pPr>
      <w:widowControl/>
      <w:suppressAutoHyphens/>
      <w:spacing w:after="240"/>
      <w:ind w:left="5040"/>
      <w:jc w:val="both"/>
    </w:pPr>
    <w:rPr>
      <w:rFonts w:ascii="Times New Roman" w:hAnsi="Times New Roman"/>
      <w:snapToGrid/>
    </w:rPr>
  </w:style>
  <w:style w:type="paragraph" w:customStyle="1" w:styleId="BlockWideUnderline">
    <w:name w:val="Block Wide Underline"/>
    <w:aliases w:val="BWU"/>
    <w:basedOn w:val="Normal"/>
    <w:next w:val="Normal"/>
    <w:rsid w:val="00733B4B"/>
    <w:pPr>
      <w:widowControl/>
      <w:pBdr>
        <w:bottom w:val="single" w:sz="4" w:space="1" w:color="auto"/>
      </w:pBdr>
      <w:suppressAutoHyphens/>
      <w:spacing w:after="240"/>
      <w:ind w:left="1440" w:right="1440"/>
      <w:jc w:val="both"/>
      <w:outlineLvl w:val="2"/>
    </w:pPr>
    <w:rPr>
      <w:rFonts w:ascii="Times New Roman" w:hAnsi="Times New Roman"/>
      <w:snapToGrid/>
    </w:rPr>
  </w:style>
  <w:style w:type="paragraph" w:customStyle="1" w:styleId="BlockWide">
    <w:name w:val="Block Wide"/>
    <w:aliases w:val="BW"/>
    <w:basedOn w:val="Normal"/>
    <w:next w:val="Normal"/>
    <w:rsid w:val="00733B4B"/>
    <w:pPr>
      <w:widowControl/>
      <w:suppressAutoHyphens/>
      <w:spacing w:after="240"/>
      <w:ind w:left="1440" w:right="1440"/>
      <w:jc w:val="both"/>
    </w:pPr>
    <w:rPr>
      <w:rFonts w:ascii="Times New Roman" w:hAnsi="Times New Roman"/>
      <w:snapToGrid/>
    </w:rPr>
  </w:style>
  <w:style w:type="paragraph" w:customStyle="1" w:styleId="By">
    <w:name w:val="By"/>
    <w:basedOn w:val="Normal"/>
    <w:next w:val="Normal"/>
    <w:rsid w:val="00733B4B"/>
    <w:pPr>
      <w:widowControl/>
      <w:suppressAutoHyphens/>
      <w:ind w:left="4320"/>
    </w:pPr>
    <w:rPr>
      <w:rFonts w:ascii="Times New Roman" w:hAnsi="Times New Roman"/>
      <w:snapToGrid/>
    </w:rPr>
  </w:style>
  <w:style w:type="paragraph" w:customStyle="1" w:styleId="ByLine">
    <w:name w:val="By Line"/>
    <w:aliases w:val="ByL"/>
    <w:basedOn w:val="Normal"/>
    <w:next w:val="FlushLeft"/>
    <w:rsid w:val="00733B4B"/>
    <w:pPr>
      <w:widowControl/>
      <w:pBdr>
        <w:top w:val="single" w:sz="4" w:space="1" w:color="auto"/>
      </w:pBdr>
      <w:suppressAutoHyphens/>
      <w:spacing w:after="720"/>
      <w:ind w:left="5040"/>
    </w:pPr>
    <w:rPr>
      <w:rFonts w:ascii="Times New Roman" w:hAnsi="Times New Roman"/>
      <w:snapToGrid/>
    </w:rPr>
  </w:style>
  <w:style w:type="paragraph" w:customStyle="1" w:styleId="CaptionAgainst">
    <w:name w:val="Caption Against"/>
    <w:aliases w:val="CA"/>
    <w:basedOn w:val="Normal"/>
    <w:next w:val="Normal"/>
    <w:rsid w:val="00733B4B"/>
    <w:pPr>
      <w:widowControl/>
      <w:suppressAutoHyphens/>
      <w:spacing w:after="240"/>
      <w:jc w:val="center"/>
    </w:pPr>
    <w:rPr>
      <w:rFonts w:ascii="Times New Roman" w:hAnsi="Times New Roman"/>
      <w:snapToGrid/>
    </w:rPr>
  </w:style>
  <w:style w:type="paragraph" w:customStyle="1" w:styleId="CaptionBottomLine">
    <w:name w:val="Caption Bottom Line"/>
    <w:aliases w:val="CBL"/>
    <w:basedOn w:val="Normal"/>
    <w:next w:val="Normal"/>
    <w:rsid w:val="00733B4B"/>
    <w:pPr>
      <w:widowControl/>
      <w:suppressAutoHyphens/>
      <w:spacing w:after="480"/>
    </w:pPr>
    <w:rPr>
      <w:rFonts w:ascii="Times New Roman" w:hAnsi="Times New Roman"/>
      <w:snapToGrid/>
    </w:rPr>
  </w:style>
  <w:style w:type="paragraph" w:customStyle="1" w:styleId="CaptionDocument">
    <w:name w:val="Caption Document"/>
    <w:aliases w:val="CD"/>
    <w:basedOn w:val="Normal"/>
    <w:next w:val="Normal"/>
    <w:rsid w:val="00733B4B"/>
    <w:pPr>
      <w:widowControl/>
      <w:tabs>
        <w:tab w:val="left" w:pos="3240"/>
      </w:tabs>
      <w:suppressAutoHyphens/>
      <w:spacing w:before="720" w:after="240"/>
    </w:pPr>
    <w:rPr>
      <w:rFonts w:ascii="Times New Roman Bold" w:hAnsi="Times New Roman Bold"/>
      <w:b/>
      <w:caps/>
      <w:snapToGrid/>
    </w:rPr>
  </w:style>
  <w:style w:type="paragraph" w:customStyle="1" w:styleId="CaptionHeading">
    <w:name w:val="Caption Heading"/>
    <w:aliases w:val="CH"/>
    <w:basedOn w:val="Normal"/>
    <w:next w:val="Normal"/>
    <w:rsid w:val="00733B4B"/>
    <w:pPr>
      <w:widowControl/>
      <w:suppressAutoHyphens/>
    </w:pPr>
    <w:rPr>
      <w:rFonts w:ascii="Times New Roman" w:hAnsi="Times New Roman"/>
      <w:caps/>
      <w:snapToGrid/>
    </w:rPr>
  </w:style>
  <w:style w:type="paragraph" w:customStyle="1" w:styleId="CaptionID">
    <w:name w:val="Caption ID"/>
    <w:aliases w:val="CI"/>
    <w:basedOn w:val="Normal"/>
    <w:rsid w:val="00733B4B"/>
    <w:pPr>
      <w:widowControl/>
      <w:suppressAutoHyphens/>
      <w:spacing w:after="240"/>
    </w:pPr>
    <w:rPr>
      <w:rFonts w:ascii="Times New Roman" w:hAnsi="Times New Roman"/>
      <w:snapToGrid/>
    </w:rPr>
  </w:style>
  <w:style w:type="paragraph" w:customStyle="1" w:styleId="CaptionTextRight">
    <w:name w:val="Caption Text Right"/>
    <w:aliases w:val="CTR"/>
    <w:basedOn w:val="Normal"/>
    <w:next w:val="CaptionAgainst"/>
    <w:rsid w:val="00733B4B"/>
    <w:pPr>
      <w:widowControl/>
      <w:suppressAutoHyphens/>
      <w:spacing w:after="240"/>
      <w:jc w:val="right"/>
    </w:pPr>
    <w:rPr>
      <w:rFonts w:ascii="Times New Roman" w:hAnsi="Times New Roman"/>
      <w:snapToGrid/>
    </w:rPr>
  </w:style>
  <w:style w:type="paragraph" w:customStyle="1" w:styleId="CaptionText">
    <w:name w:val="Caption Text"/>
    <w:aliases w:val="CT"/>
    <w:basedOn w:val="Normal"/>
    <w:next w:val="CaptionTextRight"/>
    <w:rsid w:val="00733B4B"/>
    <w:pPr>
      <w:widowControl/>
      <w:suppressAutoHyphens/>
      <w:spacing w:after="240"/>
    </w:pPr>
    <w:rPr>
      <w:rFonts w:ascii="Times New Roman" w:hAnsi="Times New Roman"/>
      <w:snapToGrid/>
    </w:rPr>
  </w:style>
  <w:style w:type="paragraph" w:customStyle="1" w:styleId="CaptionTopLine">
    <w:name w:val="Caption Top Line"/>
    <w:aliases w:val="CTL"/>
    <w:basedOn w:val="Normal"/>
    <w:next w:val="CaptionText"/>
    <w:rsid w:val="00733B4B"/>
    <w:pPr>
      <w:widowControl/>
      <w:suppressAutoHyphens/>
      <w:spacing w:after="240"/>
    </w:pPr>
    <w:rPr>
      <w:rFonts w:ascii="Times New Roman" w:hAnsi="Times New Roman"/>
      <w:snapToGrid/>
    </w:rPr>
  </w:style>
  <w:style w:type="paragraph" w:styleId="Closing">
    <w:name w:val="Closing"/>
    <w:aliases w:val="C"/>
    <w:basedOn w:val="Normal"/>
    <w:next w:val="By"/>
    <w:link w:val="ClosingChar"/>
    <w:rsid w:val="00733B4B"/>
    <w:pPr>
      <w:keepLines/>
      <w:widowControl/>
      <w:suppressAutoHyphens/>
      <w:spacing w:after="480"/>
      <w:ind w:left="4320"/>
    </w:pPr>
    <w:rPr>
      <w:rFonts w:ascii="Times New Roman" w:hAnsi="Times New Roman"/>
      <w:snapToGrid/>
    </w:rPr>
  </w:style>
  <w:style w:type="character" w:customStyle="1" w:styleId="ClosingChar">
    <w:name w:val="Closing Char"/>
    <w:aliases w:val="C Char"/>
    <w:basedOn w:val="DefaultParagraphFont"/>
    <w:link w:val="Closing"/>
    <w:rsid w:val="00733B4B"/>
    <w:rPr>
      <w:sz w:val="24"/>
    </w:rPr>
  </w:style>
  <w:style w:type="paragraph" w:customStyle="1" w:styleId="CourtesyCopy">
    <w:name w:val="Courtesy Copy"/>
    <w:aliases w:val="cc"/>
    <w:basedOn w:val="Normal"/>
    <w:rsid w:val="00733B4B"/>
    <w:pPr>
      <w:keepLines/>
      <w:widowControl/>
      <w:suppressAutoHyphens/>
      <w:spacing w:before="240"/>
      <w:ind w:left="720" w:hanging="720"/>
    </w:pPr>
    <w:rPr>
      <w:rFonts w:ascii="Times New Roman" w:hAnsi="Times New Roman"/>
      <w:snapToGrid/>
    </w:rPr>
  </w:style>
  <w:style w:type="paragraph" w:styleId="Date">
    <w:name w:val="Date"/>
    <w:basedOn w:val="Normal"/>
    <w:next w:val="Normal"/>
    <w:link w:val="DateChar"/>
    <w:rsid w:val="00733B4B"/>
    <w:pPr>
      <w:widowControl/>
      <w:suppressAutoHyphens/>
    </w:pPr>
    <w:rPr>
      <w:rFonts w:ascii="Times New Roman" w:hAnsi="Times New Roman"/>
      <w:snapToGrid/>
    </w:rPr>
  </w:style>
  <w:style w:type="character" w:customStyle="1" w:styleId="DateChar">
    <w:name w:val="Date Char"/>
    <w:basedOn w:val="DefaultParagraphFont"/>
    <w:link w:val="Date"/>
    <w:rsid w:val="00733B4B"/>
    <w:rPr>
      <w:sz w:val="24"/>
    </w:rPr>
  </w:style>
  <w:style w:type="paragraph" w:customStyle="1" w:styleId="Dated">
    <w:name w:val="Dated"/>
    <w:aliases w:val="D"/>
    <w:basedOn w:val="Normal"/>
    <w:next w:val="Closing"/>
    <w:rsid w:val="00733B4B"/>
    <w:pPr>
      <w:widowControl/>
      <w:suppressAutoHyphens/>
      <w:spacing w:after="480"/>
      <w:ind w:left="1440" w:hanging="1440"/>
    </w:pPr>
    <w:rPr>
      <w:rFonts w:ascii="Times New Roman" w:hAnsi="Times New Roman"/>
      <w:snapToGrid/>
    </w:rPr>
  </w:style>
  <w:style w:type="paragraph" w:customStyle="1" w:styleId="DocumentTitle">
    <w:name w:val="Document Title"/>
    <w:aliases w:val="DT"/>
    <w:basedOn w:val="Normal"/>
    <w:next w:val="Normal"/>
    <w:rsid w:val="00733B4B"/>
    <w:pPr>
      <w:widowControl/>
      <w:tabs>
        <w:tab w:val="left" w:pos="7200"/>
      </w:tabs>
      <w:suppressAutoHyphens/>
      <w:spacing w:after="240"/>
      <w:ind w:left="2160" w:right="2160"/>
      <w:jc w:val="both"/>
    </w:pPr>
    <w:rPr>
      <w:rFonts w:ascii="Times New Roman Bold" w:hAnsi="Times New Roman Bold"/>
      <w:b/>
      <w:caps/>
      <w:snapToGrid/>
    </w:rPr>
  </w:style>
  <w:style w:type="paragraph" w:customStyle="1" w:styleId="DoubleSpaceHanging1">
    <w:name w:val="Double Space Hanging 1&quot;"/>
    <w:aliases w:val="DSH1"/>
    <w:basedOn w:val="Normal"/>
    <w:rsid w:val="00733B4B"/>
    <w:pPr>
      <w:widowControl/>
      <w:suppressAutoHyphens/>
      <w:spacing w:after="240"/>
      <w:ind w:left="2160" w:hanging="720"/>
      <w:jc w:val="both"/>
    </w:pPr>
    <w:rPr>
      <w:rFonts w:ascii="Times New Roman" w:hAnsi="Times New Roman"/>
      <w:snapToGrid/>
    </w:rPr>
  </w:style>
  <w:style w:type="paragraph" w:customStyle="1" w:styleId="DoubleSpaceHanging15">
    <w:name w:val="Double Space Hanging 1.5&quot;"/>
    <w:aliases w:val="DSH2"/>
    <w:basedOn w:val="Normal"/>
    <w:rsid w:val="00733B4B"/>
    <w:pPr>
      <w:widowControl/>
      <w:suppressAutoHyphens/>
      <w:spacing w:after="240"/>
      <w:ind w:left="2160" w:hanging="720"/>
      <w:jc w:val="both"/>
    </w:pPr>
    <w:rPr>
      <w:rFonts w:ascii="Times New Roman" w:hAnsi="Times New Roman"/>
      <w:snapToGrid/>
    </w:rPr>
  </w:style>
  <w:style w:type="paragraph" w:customStyle="1" w:styleId="DoubleSpaceParagaph">
    <w:name w:val="Double Space Paragaph"/>
    <w:aliases w:val="DS"/>
    <w:basedOn w:val="Normal"/>
    <w:rsid w:val="00733B4B"/>
    <w:pPr>
      <w:widowControl/>
      <w:suppressAutoHyphens/>
      <w:spacing w:line="480" w:lineRule="auto"/>
      <w:ind w:firstLine="1440"/>
      <w:jc w:val="both"/>
    </w:pPr>
    <w:rPr>
      <w:rFonts w:ascii="Times New Roman" w:hAnsi="Times New Roman"/>
      <w:snapToGrid/>
    </w:rPr>
  </w:style>
  <w:style w:type="paragraph" w:customStyle="1" w:styleId="DoubleSpaceParagraphwParaNum">
    <w:name w:val="Double Space Paragraph w/Para Num"/>
    <w:aliases w:val="DSN"/>
    <w:basedOn w:val="Normal"/>
    <w:rsid w:val="00733B4B"/>
    <w:pPr>
      <w:widowControl/>
      <w:numPr>
        <w:numId w:val="1"/>
      </w:numPr>
      <w:suppressAutoHyphens/>
      <w:spacing w:line="480" w:lineRule="auto"/>
      <w:jc w:val="both"/>
    </w:pPr>
    <w:rPr>
      <w:rFonts w:ascii="Times New Roman" w:hAnsi="Times New Roman"/>
      <w:snapToGrid/>
    </w:rPr>
  </w:style>
  <w:style w:type="paragraph" w:styleId="EnvelopeAddress">
    <w:name w:val="envelope address"/>
    <w:basedOn w:val="Normal"/>
    <w:rsid w:val="00733B4B"/>
    <w:pPr>
      <w:framePr w:w="7920" w:h="1980" w:hRule="exact" w:hSpace="180" w:wrap="auto" w:hAnchor="page" w:xAlign="center" w:yAlign="bottom"/>
      <w:widowControl/>
      <w:suppressAutoHyphens/>
      <w:ind w:left="2880"/>
    </w:pPr>
    <w:rPr>
      <w:rFonts w:ascii="Times New Roman" w:hAnsi="Times New Roman"/>
      <w:snapToGrid/>
    </w:rPr>
  </w:style>
  <w:style w:type="paragraph" w:styleId="EnvelopeReturn">
    <w:name w:val="envelope return"/>
    <w:basedOn w:val="Normal"/>
    <w:rsid w:val="00733B4B"/>
    <w:pPr>
      <w:widowControl/>
      <w:suppressAutoHyphens/>
    </w:pPr>
    <w:rPr>
      <w:rFonts w:ascii="Times New Roman" w:hAnsi="Times New Roman"/>
      <w:snapToGrid/>
      <w:sz w:val="20"/>
    </w:rPr>
  </w:style>
  <w:style w:type="paragraph" w:customStyle="1" w:styleId="FlushLeftDoublewParaNum">
    <w:name w:val="Flush Left Double w/Para Num"/>
    <w:aliases w:val="FLDN"/>
    <w:basedOn w:val="Normal"/>
    <w:rsid w:val="00733B4B"/>
    <w:pPr>
      <w:widowControl/>
      <w:suppressAutoHyphens/>
      <w:spacing w:line="480" w:lineRule="auto"/>
      <w:jc w:val="both"/>
    </w:pPr>
    <w:rPr>
      <w:rFonts w:ascii="Times New Roman" w:hAnsi="Times New Roman"/>
      <w:snapToGrid/>
    </w:rPr>
  </w:style>
  <w:style w:type="paragraph" w:customStyle="1" w:styleId="FlushLeftDouble">
    <w:name w:val="Flush Left Double"/>
    <w:aliases w:val="FLD"/>
    <w:basedOn w:val="Normal"/>
    <w:rsid w:val="00733B4B"/>
    <w:pPr>
      <w:widowControl/>
      <w:suppressAutoHyphens/>
      <w:spacing w:line="480" w:lineRule="auto"/>
      <w:jc w:val="both"/>
    </w:pPr>
    <w:rPr>
      <w:rFonts w:ascii="Times New Roman" w:hAnsi="Times New Roman"/>
      <w:snapToGrid/>
    </w:rPr>
  </w:style>
  <w:style w:type="paragraph" w:customStyle="1" w:styleId="FlushLeftwParaNum">
    <w:name w:val="Flush Left w/Para Num"/>
    <w:aliases w:val="FLN"/>
    <w:basedOn w:val="Normal"/>
    <w:rsid w:val="00733B4B"/>
    <w:pPr>
      <w:widowControl/>
      <w:suppressAutoHyphens/>
      <w:spacing w:after="240"/>
      <w:jc w:val="both"/>
    </w:pPr>
    <w:rPr>
      <w:rFonts w:ascii="Times New Roman" w:hAnsi="Times New Roman"/>
      <w:snapToGrid/>
    </w:rPr>
  </w:style>
  <w:style w:type="character" w:styleId="FootnoteReference">
    <w:name w:val="footnote reference"/>
    <w:basedOn w:val="DefaultParagraphFont"/>
    <w:qFormat/>
    <w:rsid w:val="00733B4B"/>
    <w:rPr>
      <w:vertAlign w:val="superscript"/>
    </w:rPr>
  </w:style>
  <w:style w:type="paragraph" w:styleId="FootnoteText">
    <w:name w:val="footnote text"/>
    <w:aliases w:val="FT"/>
    <w:basedOn w:val="Normal"/>
    <w:link w:val="FootnoteTextChar"/>
    <w:qFormat/>
    <w:rsid w:val="00733B4B"/>
    <w:pPr>
      <w:widowControl/>
      <w:tabs>
        <w:tab w:val="left" w:pos="360"/>
      </w:tabs>
      <w:suppressAutoHyphens/>
      <w:spacing w:after="240"/>
      <w:jc w:val="both"/>
    </w:pPr>
    <w:rPr>
      <w:rFonts w:ascii="Times New Roman" w:hAnsi="Times New Roman"/>
      <w:snapToGrid/>
    </w:rPr>
  </w:style>
  <w:style w:type="character" w:customStyle="1" w:styleId="FootnoteTextChar">
    <w:name w:val="Footnote Text Char"/>
    <w:aliases w:val="FT Char"/>
    <w:basedOn w:val="DefaultParagraphFont"/>
    <w:link w:val="FootnoteText"/>
    <w:rsid w:val="00733B4B"/>
    <w:rPr>
      <w:sz w:val="24"/>
    </w:rPr>
  </w:style>
  <w:style w:type="character" w:customStyle="1" w:styleId="Heading4Char">
    <w:name w:val="Heading 4 Char"/>
    <w:basedOn w:val="DefaultParagraphFont"/>
    <w:link w:val="Heading4"/>
    <w:rsid w:val="00733B4B"/>
    <w:rPr>
      <w:b/>
      <w:caps/>
      <w:sz w:val="24"/>
      <w:u w:val="single"/>
    </w:rPr>
  </w:style>
  <w:style w:type="character" w:customStyle="1" w:styleId="Heading5Char">
    <w:name w:val="Heading 5 Char"/>
    <w:basedOn w:val="DefaultParagraphFont"/>
    <w:link w:val="Heading5"/>
    <w:rsid w:val="00733B4B"/>
    <w:rPr>
      <w:b/>
      <w:caps/>
      <w:sz w:val="24"/>
      <w:u w:val="single"/>
    </w:rPr>
  </w:style>
  <w:style w:type="character" w:customStyle="1" w:styleId="Heading6Char">
    <w:name w:val="Heading 6 Char"/>
    <w:basedOn w:val="DefaultParagraphFont"/>
    <w:link w:val="Heading6"/>
    <w:rsid w:val="00733B4B"/>
    <w:rPr>
      <w:rFonts w:ascii="Times New Roman Bold" w:hAnsi="Times New Roman Bold"/>
      <w:b/>
      <w:caps/>
      <w:sz w:val="24"/>
    </w:rPr>
  </w:style>
  <w:style w:type="character" w:customStyle="1" w:styleId="Heading7Char">
    <w:name w:val="Heading 7 Char"/>
    <w:basedOn w:val="DefaultParagraphFont"/>
    <w:link w:val="Heading7"/>
    <w:rsid w:val="00733B4B"/>
    <w:rPr>
      <w:rFonts w:ascii="Arial" w:hAnsi="Arial"/>
    </w:rPr>
  </w:style>
  <w:style w:type="character" w:customStyle="1" w:styleId="Heading8Char">
    <w:name w:val="Heading 8 Char"/>
    <w:basedOn w:val="DefaultParagraphFont"/>
    <w:link w:val="Heading8"/>
    <w:rsid w:val="00733B4B"/>
    <w:rPr>
      <w:rFonts w:ascii="Arial" w:hAnsi="Arial"/>
      <w:i/>
    </w:rPr>
  </w:style>
  <w:style w:type="character" w:customStyle="1" w:styleId="Heading9Char">
    <w:name w:val="Heading 9 Char"/>
    <w:basedOn w:val="DefaultParagraphFont"/>
    <w:link w:val="Heading9"/>
    <w:rsid w:val="00733B4B"/>
    <w:rPr>
      <w:rFonts w:ascii="Arial" w:hAnsi="Arial"/>
      <w:b/>
      <w:i/>
      <w:sz w:val="18"/>
    </w:rPr>
  </w:style>
  <w:style w:type="paragraph" w:customStyle="1" w:styleId="HeadingBold">
    <w:name w:val="Heading Bold"/>
    <w:aliases w:val="HCB"/>
    <w:basedOn w:val="Normal"/>
    <w:next w:val="Normal"/>
    <w:rsid w:val="00733B4B"/>
    <w:pPr>
      <w:keepNext/>
      <w:widowControl/>
      <w:suppressAutoHyphens/>
      <w:spacing w:after="240"/>
      <w:jc w:val="center"/>
      <w:outlineLvl w:val="0"/>
    </w:pPr>
    <w:rPr>
      <w:rFonts w:ascii="Times New Roman Bold" w:hAnsi="Times New Roman Bold"/>
      <w:b/>
      <w:snapToGrid/>
    </w:rPr>
  </w:style>
  <w:style w:type="paragraph" w:customStyle="1" w:styleId="HeadingCaps">
    <w:name w:val="Heading Caps"/>
    <w:aliases w:val="HCC"/>
    <w:basedOn w:val="Normal"/>
    <w:next w:val="DoubleSpaceParagaph"/>
    <w:rsid w:val="00733B4B"/>
    <w:pPr>
      <w:keepNext/>
      <w:widowControl/>
      <w:suppressAutoHyphens/>
      <w:spacing w:after="240"/>
      <w:jc w:val="center"/>
      <w:outlineLvl w:val="0"/>
    </w:pPr>
    <w:rPr>
      <w:rFonts w:ascii="Times New Roman Bold" w:hAnsi="Times New Roman Bold"/>
      <w:b/>
      <w:caps/>
      <w:snapToGrid/>
    </w:rPr>
  </w:style>
  <w:style w:type="paragraph" w:customStyle="1" w:styleId="HeadingCenter">
    <w:name w:val="Heading Center"/>
    <w:aliases w:val="HC"/>
    <w:basedOn w:val="Normal"/>
    <w:next w:val="Normal"/>
    <w:rsid w:val="00733B4B"/>
    <w:pPr>
      <w:keepNext/>
      <w:widowControl/>
      <w:suppressAutoHyphens/>
      <w:spacing w:after="240"/>
      <w:jc w:val="center"/>
      <w:outlineLvl w:val="0"/>
    </w:pPr>
    <w:rPr>
      <w:rFonts w:ascii="Times New Roman" w:hAnsi="Times New Roman"/>
      <w:snapToGrid/>
    </w:rPr>
  </w:style>
  <w:style w:type="paragraph" w:customStyle="1" w:styleId="HeadingLeft">
    <w:name w:val="Heading Left"/>
    <w:aliases w:val="HL"/>
    <w:basedOn w:val="Normal"/>
    <w:next w:val="FlushLeft"/>
    <w:rsid w:val="00733B4B"/>
    <w:pPr>
      <w:keepNext/>
      <w:widowControl/>
      <w:suppressAutoHyphens/>
      <w:spacing w:after="240"/>
    </w:pPr>
    <w:rPr>
      <w:rFonts w:ascii="Times New Roman" w:hAnsi="Times New Roman"/>
      <w:b/>
      <w:snapToGrid/>
      <w:u w:val="single"/>
    </w:rPr>
  </w:style>
  <w:style w:type="paragraph" w:customStyle="1" w:styleId="HeadingPoint">
    <w:name w:val="Heading Point"/>
    <w:aliases w:val="HP"/>
    <w:basedOn w:val="Normal"/>
    <w:next w:val="BlockNarrowUnderline"/>
    <w:rsid w:val="00733B4B"/>
    <w:pPr>
      <w:keepNext/>
      <w:widowControl/>
      <w:numPr>
        <w:ilvl w:val="1"/>
        <w:numId w:val="14"/>
      </w:numPr>
      <w:suppressAutoHyphens/>
      <w:spacing w:after="240"/>
      <w:jc w:val="center"/>
      <w:outlineLvl w:val="1"/>
    </w:pPr>
    <w:rPr>
      <w:rFonts w:ascii="Times New Roman Bold" w:hAnsi="Times New Roman Bold"/>
      <w:b/>
      <w:caps/>
      <w:snapToGrid/>
      <w:u w:val="single"/>
    </w:rPr>
  </w:style>
  <w:style w:type="paragraph" w:customStyle="1" w:styleId="HeadingUnderline">
    <w:name w:val="Heading Underline"/>
    <w:aliases w:val="HCU"/>
    <w:basedOn w:val="Normal"/>
    <w:next w:val="DoubleSpaceParagaph"/>
    <w:rsid w:val="00733B4B"/>
    <w:pPr>
      <w:keepNext/>
      <w:widowControl/>
      <w:suppressAutoHyphens/>
      <w:spacing w:after="240"/>
      <w:jc w:val="center"/>
      <w:outlineLvl w:val="0"/>
    </w:pPr>
    <w:rPr>
      <w:rFonts w:ascii="Times New Roman Bold" w:hAnsi="Times New Roman Bold"/>
      <w:b/>
      <w:caps/>
      <w:snapToGrid/>
      <w:u w:val="single"/>
    </w:rPr>
  </w:style>
  <w:style w:type="paragraph" w:customStyle="1" w:styleId="InterrogatoryResponse">
    <w:name w:val="Interrogatory Response"/>
    <w:aliases w:val="IR"/>
    <w:basedOn w:val="Normal"/>
    <w:next w:val="DoubleSpaceParagaph"/>
    <w:rsid w:val="00733B4B"/>
    <w:pPr>
      <w:keepNext/>
      <w:widowControl/>
      <w:suppressAutoHyphens/>
      <w:spacing w:after="240"/>
    </w:pPr>
    <w:rPr>
      <w:rFonts w:ascii="Times New Roman" w:hAnsi="Times New Roman"/>
      <w:b/>
      <w:caps/>
      <w:snapToGrid/>
      <w:u w:val="single"/>
    </w:rPr>
  </w:style>
  <w:style w:type="paragraph" w:customStyle="1" w:styleId="Interrogatory">
    <w:name w:val="Interrogatory"/>
    <w:aliases w:val="I"/>
    <w:basedOn w:val="Normal"/>
    <w:next w:val="Normal"/>
    <w:rsid w:val="00733B4B"/>
    <w:pPr>
      <w:keepNext/>
      <w:widowControl/>
      <w:suppressAutoHyphens/>
      <w:spacing w:after="240"/>
    </w:pPr>
    <w:rPr>
      <w:rFonts w:ascii="Times New Roman" w:hAnsi="Times New Roman"/>
      <w:b/>
      <w:caps/>
      <w:snapToGrid/>
      <w:u w:val="single"/>
    </w:rPr>
  </w:style>
  <w:style w:type="paragraph" w:customStyle="1" w:styleId="LetterAddress">
    <w:name w:val="Letter Address"/>
    <w:aliases w:val="LA"/>
    <w:basedOn w:val="Normal"/>
    <w:rsid w:val="00733B4B"/>
    <w:pPr>
      <w:widowControl/>
      <w:suppressAutoHyphens/>
    </w:pPr>
    <w:rPr>
      <w:rFonts w:ascii="Times New Roman" w:hAnsi="Times New Roman"/>
      <w:snapToGrid/>
    </w:rPr>
  </w:style>
  <w:style w:type="paragraph" w:customStyle="1" w:styleId="LetterAuthor">
    <w:name w:val="Letter Author"/>
    <w:aliases w:val="LAu"/>
    <w:basedOn w:val="Normal"/>
    <w:next w:val="CourtesyCopy"/>
    <w:rsid w:val="00733B4B"/>
    <w:pPr>
      <w:widowControl/>
      <w:suppressAutoHyphens/>
      <w:spacing w:after="480"/>
      <w:ind w:left="5760"/>
    </w:pPr>
    <w:rPr>
      <w:rFonts w:ascii="Times New Roman" w:hAnsi="Times New Roman"/>
      <w:snapToGrid/>
    </w:rPr>
  </w:style>
  <w:style w:type="paragraph" w:customStyle="1" w:styleId="LetterClosing">
    <w:name w:val="Letter Closing"/>
    <w:aliases w:val="LC"/>
    <w:basedOn w:val="Normal"/>
    <w:next w:val="LetterAuthor"/>
    <w:rsid w:val="00733B4B"/>
    <w:pPr>
      <w:widowControl/>
      <w:suppressAutoHyphens/>
      <w:spacing w:before="240" w:after="720"/>
      <w:ind w:left="5760"/>
    </w:pPr>
    <w:rPr>
      <w:rFonts w:ascii="Times New Roman" w:hAnsi="Times New Roman"/>
      <w:snapToGrid/>
    </w:rPr>
  </w:style>
  <w:style w:type="paragraph" w:customStyle="1" w:styleId="LetterDate">
    <w:name w:val="Letter Date"/>
    <w:aliases w:val="LD"/>
    <w:basedOn w:val="Normal"/>
    <w:next w:val="LetterAddress"/>
    <w:rsid w:val="00733B4B"/>
    <w:pPr>
      <w:widowControl/>
      <w:suppressAutoHyphens/>
      <w:spacing w:after="720"/>
      <w:ind w:left="5760"/>
    </w:pPr>
    <w:rPr>
      <w:rFonts w:ascii="Times New Roman" w:hAnsi="Times New Roman"/>
      <w:snapToGrid/>
    </w:rPr>
  </w:style>
  <w:style w:type="paragraph" w:customStyle="1" w:styleId="LetterRe">
    <w:name w:val="Letter Re"/>
    <w:aliases w:val="LRe"/>
    <w:basedOn w:val="Normal"/>
    <w:next w:val="Normal"/>
    <w:rsid w:val="00733B4B"/>
    <w:pPr>
      <w:widowControl/>
      <w:tabs>
        <w:tab w:val="left" w:pos="1944"/>
      </w:tabs>
      <w:suppressAutoHyphens/>
      <w:spacing w:before="480" w:after="480"/>
      <w:ind w:left="1944" w:hanging="504"/>
    </w:pPr>
    <w:rPr>
      <w:rFonts w:ascii="Times New Roman" w:hAnsi="Times New Roman"/>
      <w:snapToGrid/>
    </w:rPr>
  </w:style>
  <w:style w:type="paragraph" w:customStyle="1" w:styleId="LetterSalutation">
    <w:name w:val="Letter Salutation"/>
    <w:aliases w:val="LS"/>
    <w:basedOn w:val="Normal"/>
    <w:next w:val="Normal"/>
    <w:rsid w:val="00733B4B"/>
    <w:pPr>
      <w:widowControl/>
      <w:suppressAutoHyphens/>
      <w:spacing w:after="480"/>
    </w:pPr>
    <w:rPr>
      <w:rFonts w:ascii="Times New Roman" w:hAnsi="Times New Roman"/>
      <w:snapToGrid/>
    </w:rPr>
  </w:style>
  <w:style w:type="paragraph" w:customStyle="1" w:styleId="LetterTelephone">
    <w:name w:val="Letter Telephone"/>
    <w:aliases w:val="LT"/>
    <w:basedOn w:val="Normal"/>
    <w:next w:val="LetterDate"/>
    <w:rsid w:val="00733B4B"/>
    <w:pPr>
      <w:widowControl/>
      <w:suppressAutoHyphens/>
      <w:spacing w:before="1440" w:after="480"/>
      <w:jc w:val="right"/>
    </w:pPr>
    <w:rPr>
      <w:rFonts w:ascii="Times New Roman" w:hAnsi="Times New Roman"/>
      <w:snapToGrid/>
      <w:sz w:val="20"/>
    </w:rPr>
  </w:style>
  <w:style w:type="paragraph" w:customStyle="1" w:styleId="LocalLawBlock">
    <w:name w:val="Local Law Block"/>
    <w:aliases w:val="LLB"/>
    <w:basedOn w:val="Normal"/>
    <w:next w:val="FlushLeftDouble"/>
    <w:rsid w:val="00733B4B"/>
    <w:pPr>
      <w:widowControl/>
      <w:tabs>
        <w:tab w:val="left" w:pos="2160"/>
      </w:tabs>
      <w:suppressAutoHyphens/>
      <w:spacing w:after="480"/>
      <w:ind w:left="2160" w:right="1008" w:hanging="2160"/>
      <w:jc w:val="both"/>
    </w:pPr>
    <w:rPr>
      <w:rFonts w:ascii="Times New Roman" w:hAnsi="Times New Roman"/>
      <w:snapToGrid/>
    </w:rPr>
  </w:style>
  <w:style w:type="paragraph" w:customStyle="1" w:styleId="LocalLawTitle">
    <w:name w:val="Local Law Title"/>
    <w:aliases w:val="LLT"/>
    <w:basedOn w:val="Normal"/>
    <w:next w:val="LocalLawBlock"/>
    <w:rsid w:val="00733B4B"/>
    <w:pPr>
      <w:keepNext/>
      <w:widowControl/>
      <w:suppressAutoHyphens/>
      <w:spacing w:after="480"/>
      <w:jc w:val="right"/>
    </w:pPr>
    <w:rPr>
      <w:rFonts w:ascii="Times New Roman Bold" w:hAnsi="Times New Roman Bold"/>
      <w:b/>
      <w:caps/>
      <w:snapToGrid/>
    </w:rPr>
  </w:style>
  <w:style w:type="paragraph" w:customStyle="1" w:styleId="MemoAuthor">
    <w:name w:val="Memo Author"/>
    <w:aliases w:val="MAu"/>
    <w:basedOn w:val="Normal"/>
    <w:next w:val="Normal"/>
    <w:rsid w:val="00733B4B"/>
    <w:pPr>
      <w:widowControl/>
      <w:suppressAutoHyphens/>
      <w:spacing w:after="240"/>
    </w:pPr>
    <w:rPr>
      <w:rFonts w:ascii="Times New Roman" w:hAnsi="Times New Roman"/>
      <w:snapToGrid/>
    </w:rPr>
  </w:style>
  <w:style w:type="paragraph" w:customStyle="1" w:styleId="MemoDate">
    <w:name w:val="Memo Date"/>
    <w:aliases w:val="MD"/>
    <w:basedOn w:val="Normal"/>
    <w:next w:val="Normal"/>
    <w:rsid w:val="00733B4B"/>
    <w:pPr>
      <w:widowControl/>
      <w:suppressAutoHyphens/>
      <w:spacing w:after="240"/>
    </w:pPr>
    <w:rPr>
      <w:rFonts w:ascii="Times New Roman" w:hAnsi="Times New Roman"/>
      <w:caps/>
      <w:snapToGrid/>
    </w:rPr>
  </w:style>
  <w:style w:type="paragraph" w:customStyle="1" w:styleId="MemoLine">
    <w:name w:val="Memo Line"/>
    <w:aliases w:val="ML"/>
    <w:basedOn w:val="Normal"/>
    <w:next w:val="DoubleSpaceParagaph"/>
    <w:rsid w:val="00733B4B"/>
    <w:pPr>
      <w:widowControl/>
      <w:suppressAutoHyphens/>
      <w:spacing w:after="120"/>
    </w:pPr>
    <w:rPr>
      <w:rFonts w:ascii="Times New Roman" w:hAnsi="Times New Roman"/>
      <w:snapToGrid/>
    </w:rPr>
  </w:style>
  <w:style w:type="paragraph" w:customStyle="1" w:styleId="MemoSubject">
    <w:name w:val="Memo Subject"/>
    <w:aliases w:val="MS"/>
    <w:basedOn w:val="Normal"/>
    <w:next w:val="MemoLine"/>
    <w:rsid w:val="00733B4B"/>
    <w:pPr>
      <w:widowControl/>
      <w:suppressAutoHyphens/>
      <w:spacing w:after="480"/>
    </w:pPr>
    <w:rPr>
      <w:rFonts w:ascii="Times New Roman" w:hAnsi="Times New Roman"/>
      <w:caps/>
      <w:snapToGrid/>
    </w:rPr>
  </w:style>
  <w:style w:type="paragraph" w:customStyle="1" w:styleId="MemoTo">
    <w:name w:val="Memo To"/>
    <w:aliases w:val="MT"/>
    <w:basedOn w:val="Normal"/>
    <w:next w:val="MemoAuthor"/>
    <w:rsid w:val="00733B4B"/>
    <w:pPr>
      <w:widowControl/>
      <w:suppressAutoHyphens/>
      <w:spacing w:before="480" w:after="240"/>
    </w:pPr>
    <w:rPr>
      <w:rFonts w:ascii="Times New Roman" w:hAnsi="Times New Roman"/>
      <w:snapToGrid/>
    </w:rPr>
  </w:style>
  <w:style w:type="paragraph" w:customStyle="1" w:styleId="Quote1">
    <w:name w:val="Quote1"/>
    <w:aliases w:val="Q"/>
    <w:basedOn w:val="Normal"/>
    <w:next w:val="FlushLeftDouble"/>
    <w:rsid w:val="00733B4B"/>
    <w:pPr>
      <w:widowControl/>
      <w:suppressAutoHyphens/>
      <w:spacing w:after="240"/>
      <w:ind w:left="2160" w:right="2160"/>
      <w:jc w:val="both"/>
    </w:pPr>
    <w:rPr>
      <w:rFonts w:ascii="Times New Roman" w:hAnsi="Times New Roman"/>
      <w:snapToGrid/>
    </w:rPr>
  </w:style>
  <w:style w:type="paragraph" w:customStyle="1" w:styleId="SignatureBlock">
    <w:name w:val="Signature Block"/>
    <w:aliases w:val="SB"/>
    <w:basedOn w:val="Normal"/>
    <w:next w:val="FlushLeft"/>
    <w:rsid w:val="00733B4B"/>
    <w:pPr>
      <w:widowControl/>
      <w:pBdr>
        <w:top w:val="single" w:sz="4" w:space="1" w:color="auto"/>
      </w:pBdr>
      <w:suppressAutoHyphens/>
      <w:spacing w:after="720"/>
      <w:ind w:left="5040"/>
    </w:pPr>
    <w:rPr>
      <w:rFonts w:ascii="Times New Roman" w:hAnsi="Times New Roman"/>
      <w:caps/>
      <w:snapToGrid/>
    </w:rPr>
  </w:style>
  <w:style w:type="paragraph" w:customStyle="1" w:styleId="SignatureLeft">
    <w:name w:val="Signature Left"/>
    <w:aliases w:val="SL"/>
    <w:basedOn w:val="Normal"/>
    <w:next w:val="Normal"/>
    <w:rsid w:val="00733B4B"/>
    <w:pPr>
      <w:widowControl/>
      <w:pBdr>
        <w:top w:val="single" w:sz="4" w:space="1" w:color="auto"/>
      </w:pBdr>
      <w:suppressAutoHyphens/>
      <w:spacing w:after="240"/>
      <w:ind w:right="5760"/>
    </w:pPr>
    <w:rPr>
      <w:rFonts w:ascii="Times New Roman" w:hAnsi="Times New Roman"/>
      <w:snapToGrid/>
    </w:rPr>
  </w:style>
  <w:style w:type="paragraph" w:customStyle="1" w:styleId="SingleSpaceHanging1">
    <w:name w:val="Single Space Hanging 1&quot;"/>
    <w:aliases w:val="SSH1"/>
    <w:basedOn w:val="Normal"/>
    <w:rsid w:val="00733B4B"/>
    <w:pPr>
      <w:widowControl/>
      <w:suppressAutoHyphens/>
      <w:spacing w:after="240"/>
      <w:ind w:left="2160" w:hanging="720"/>
      <w:jc w:val="both"/>
    </w:pPr>
    <w:rPr>
      <w:rFonts w:ascii="Times New Roman" w:hAnsi="Times New Roman"/>
      <w:snapToGrid/>
    </w:rPr>
  </w:style>
  <w:style w:type="paragraph" w:customStyle="1" w:styleId="SingleSpaceHanging15">
    <w:name w:val="Single Space Hanging 1.5&quot;"/>
    <w:aliases w:val="SSH2"/>
    <w:basedOn w:val="Normal"/>
    <w:rsid w:val="00733B4B"/>
    <w:pPr>
      <w:widowControl/>
      <w:suppressAutoHyphens/>
      <w:spacing w:after="240"/>
      <w:ind w:left="2880" w:hanging="720"/>
      <w:jc w:val="both"/>
    </w:pPr>
    <w:rPr>
      <w:rFonts w:ascii="Times New Roman" w:hAnsi="Times New Roman"/>
      <w:snapToGrid/>
    </w:rPr>
  </w:style>
  <w:style w:type="paragraph" w:customStyle="1" w:styleId="SingleSpaceParagraphwParaNum">
    <w:name w:val="Single Space Paragraph w/Para Num"/>
    <w:aliases w:val="SSN"/>
    <w:basedOn w:val="Normal"/>
    <w:rsid w:val="00733B4B"/>
    <w:pPr>
      <w:widowControl/>
      <w:numPr>
        <w:numId w:val="13"/>
      </w:numPr>
      <w:suppressAutoHyphens/>
      <w:spacing w:after="240"/>
      <w:jc w:val="both"/>
    </w:pPr>
    <w:rPr>
      <w:rFonts w:ascii="Times New Roman" w:hAnsi="Times New Roman"/>
      <w:snapToGrid/>
    </w:rPr>
  </w:style>
  <w:style w:type="paragraph" w:customStyle="1" w:styleId="SingleSpaceParagraph">
    <w:name w:val="Single Space Paragraph"/>
    <w:aliases w:val="SS"/>
    <w:basedOn w:val="Normal"/>
    <w:rsid w:val="00733B4B"/>
    <w:pPr>
      <w:widowControl/>
      <w:suppressAutoHyphens/>
      <w:spacing w:after="240"/>
      <w:ind w:firstLine="1440"/>
      <w:jc w:val="both"/>
    </w:pPr>
    <w:rPr>
      <w:rFonts w:ascii="Times New Roman" w:hAnsi="Times New Roman"/>
      <w:snapToGrid/>
    </w:rPr>
  </w:style>
  <w:style w:type="paragraph" w:customStyle="1" w:styleId="SSBlock">
    <w:name w:val="SS_Block"/>
    <w:aliases w:val="SSB"/>
    <w:basedOn w:val="Normal"/>
    <w:next w:val="DoubleSpaceParagaph"/>
    <w:rsid w:val="00733B4B"/>
    <w:pPr>
      <w:keepLines/>
      <w:widowControl/>
      <w:tabs>
        <w:tab w:val="left" w:pos="3168"/>
        <w:tab w:val="left" w:pos="3600"/>
      </w:tabs>
      <w:suppressAutoHyphens/>
      <w:spacing w:before="240" w:after="480"/>
    </w:pPr>
    <w:rPr>
      <w:rFonts w:ascii="Times New Roman" w:hAnsi="Times New Roman"/>
      <w:caps/>
      <w:snapToGrid/>
    </w:rPr>
  </w:style>
  <w:style w:type="paragraph" w:customStyle="1" w:styleId="SubHeading">
    <w:name w:val="Sub Heading"/>
    <w:aliases w:val="SH"/>
    <w:basedOn w:val="Normal"/>
    <w:next w:val="DoubleSpaceParagaph"/>
    <w:rsid w:val="00733B4B"/>
    <w:pPr>
      <w:widowControl/>
      <w:numPr>
        <w:ilvl w:val="3"/>
        <w:numId w:val="14"/>
      </w:numPr>
      <w:tabs>
        <w:tab w:val="right" w:pos="9360"/>
      </w:tabs>
      <w:suppressAutoHyphens/>
      <w:spacing w:after="240"/>
      <w:jc w:val="both"/>
      <w:outlineLvl w:val="3"/>
    </w:pPr>
    <w:rPr>
      <w:rFonts w:ascii="Times New Roman Bold" w:hAnsi="Times New Roman Bold"/>
      <w:b/>
      <w:snapToGrid/>
    </w:rPr>
  </w:style>
  <w:style w:type="paragraph" w:styleId="TOAHeading">
    <w:name w:val="toa heading"/>
    <w:basedOn w:val="Normal"/>
    <w:next w:val="Normal"/>
    <w:rsid w:val="00733B4B"/>
    <w:pPr>
      <w:widowControl/>
      <w:suppressAutoHyphens/>
    </w:pPr>
    <w:rPr>
      <w:rFonts w:ascii="Times New Roman" w:hAnsi="Times New Roman"/>
      <w:b/>
      <w:snapToGrid/>
    </w:rPr>
  </w:style>
  <w:style w:type="paragraph" w:styleId="TOC1">
    <w:name w:val="toc 1"/>
    <w:basedOn w:val="Normal"/>
    <w:rsid w:val="00733B4B"/>
    <w:pPr>
      <w:widowControl/>
      <w:suppressAutoHyphens/>
      <w:spacing w:after="240"/>
    </w:pPr>
    <w:rPr>
      <w:rFonts w:ascii="Times New Roman" w:hAnsi="Times New Roman"/>
      <w:caps/>
      <w:snapToGrid/>
    </w:rPr>
  </w:style>
  <w:style w:type="paragraph" w:styleId="TOC2">
    <w:name w:val="toc 2"/>
    <w:basedOn w:val="Normal"/>
    <w:next w:val="TOC3"/>
    <w:rsid w:val="00733B4B"/>
    <w:pPr>
      <w:widowControl/>
      <w:suppressAutoHyphens/>
      <w:spacing w:after="240"/>
      <w:ind w:left="1440"/>
    </w:pPr>
    <w:rPr>
      <w:rFonts w:ascii="Times New Roman" w:hAnsi="Times New Roman"/>
      <w:caps/>
      <w:snapToGrid/>
    </w:rPr>
  </w:style>
  <w:style w:type="paragraph" w:styleId="TOC3">
    <w:name w:val="toc 3"/>
    <w:basedOn w:val="Normal"/>
    <w:next w:val="TOC2"/>
    <w:rsid w:val="00733B4B"/>
    <w:pPr>
      <w:widowControl/>
      <w:suppressAutoHyphens/>
      <w:spacing w:after="240"/>
      <w:ind w:left="2160" w:right="2160"/>
    </w:pPr>
    <w:rPr>
      <w:rFonts w:ascii="Times New Roman" w:hAnsi="Times New Roman"/>
      <w:snapToGrid/>
    </w:rPr>
  </w:style>
  <w:style w:type="paragraph" w:styleId="TOC4">
    <w:name w:val="toc 4"/>
    <w:basedOn w:val="Normal"/>
    <w:rsid w:val="00733B4B"/>
    <w:pPr>
      <w:widowControl/>
      <w:suppressAutoHyphens/>
      <w:spacing w:after="240"/>
      <w:ind w:left="2592" w:right="2160" w:hanging="432"/>
    </w:pPr>
    <w:rPr>
      <w:rFonts w:ascii="Times New Roman" w:hAnsi="Times New Roman"/>
      <w:snapToGrid/>
    </w:rPr>
  </w:style>
  <w:style w:type="paragraph" w:styleId="TOC5">
    <w:name w:val="toc 5"/>
    <w:basedOn w:val="Normal"/>
    <w:next w:val="Normal"/>
    <w:autoRedefine/>
    <w:rsid w:val="00733B4B"/>
    <w:pPr>
      <w:widowControl/>
      <w:suppressAutoHyphens/>
      <w:ind w:left="960"/>
    </w:pPr>
    <w:rPr>
      <w:rFonts w:ascii="Times New Roman" w:hAnsi="Times New Roman"/>
      <w:snapToGrid/>
    </w:rPr>
  </w:style>
  <w:style w:type="paragraph" w:styleId="TOC6">
    <w:name w:val="toc 6"/>
    <w:basedOn w:val="Normal"/>
    <w:next w:val="Normal"/>
    <w:autoRedefine/>
    <w:rsid w:val="00733B4B"/>
    <w:pPr>
      <w:widowControl/>
      <w:suppressAutoHyphens/>
      <w:ind w:left="1200"/>
    </w:pPr>
    <w:rPr>
      <w:rFonts w:ascii="Times New Roman" w:hAnsi="Times New Roman"/>
      <w:snapToGrid/>
    </w:rPr>
  </w:style>
  <w:style w:type="paragraph" w:styleId="TOC7">
    <w:name w:val="toc 7"/>
    <w:basedOn w:val="Normal"/>
    <w:next w:val="Normal"/>
    <w:autoRedefine/>
    <w:rsid w:val="00733B4B"/>
    <w:pPr>
      <w:widowControl/>
      <w:suppressAutoHyphens/>
      <w:ind w:left="1440"/>
    </w:pPr>
    <w:rPr>
      <w:rFonts w:ascii="Times New Roman" w:hAnsi="Times New Roman"/>
      <w:snapToGrid/>
    </w:rPr>
  </w:style>
  <w:style w:type="paragraph" w:styleId="TOC8">
    <w:name w:val="toc 8"/>
    <w:basedOn w:val="Normal"/>
    <w:next w:val="Normal"/>
    <w:autoRedefine/>
    <w:rsid w:val="00733B4B"/>
    <w:pPr>
      <w:widowControl/>
      <w:suppressAutoHyphens/>
      <w:ind w:left="1680"/>
    </w:pPr>
    <w:rPr>
      <w:rFonts w:ascii="Times New Roman" w:hAnsi="Times New Roman"/>
      <w:snapToGrid/>
    </w:rPr>
  </w:style>
  <w:style w:type="paragraph" w:styleId="TOC9">
    <w:name w:val="toc 9"/>
    <w:basedOn w:val="Normal"/>
    <w:next w:val="Normal"/>
    <w:autoRedefine/>
    <w:rsid w:val="00733B4B"/>
    <w:pPr>
      <w:widowControl/>
      <w:suppressAutoHyphens/>
      <w:ind w:left="1920"/>
    </w:pPr>
    <w:rPr>
      <w:rFonts w:ascii="Times New Roman" w:hAnsi="Times New Roman"/>
      <w:snapToGrid/>
    </w:rPr>
  </w:style>
  <w:style w:type="paragraph" w:styleId="BalloonText">
    <w:name w:val="Balloon Text"/>
    <w:basedOn w:val="Normal"/>
    <w:link w:val="BalloonTextChar"/>
    <w:rsid w:val="00680B99"/>
    <w:rPr>
      <w:rFonts w:ascii="Tahoma" w:hAnsi="Tahoma" w:cs="Tahoma"/>
      <w:sz w:val="16"/>
      <w:szCs w:val="16"/>
    </w:rPr>
  </w:style>
  <w:style w:type="character" w:customStyle="1" w:styleId="BalloonTextChar">
    <w:name w:val="Balloon Text Char"/>
    <w:basedOn w:val="DefaultParagraphFont"/>
    <w:link w:val="BalloonText"/>
    <w:rsid w:val="00680B99"/>
    <w:rPr>
      <w:rFonts w:ascii="Tahoma" w:hAnsi="Tahoma" w:cs="Tahoma"/>
      <w:snapToGrid w:val="0"/>
      <w:sz w:val="16"/>
      <w:szCs w:val="16"/>
    </w:rPr>
  </w:style>
  <w:style w:type="paragraph" w:styleId="ListParagraph">
    <w:name w:val="List Paragraph"/>
    <w:basedOn w:val="Normal"/>
    <w:uiPriority w:val="72"/>
    <w:qFormat/>
    <w:rsid w:val="00680B99"/>
    <w:pPr>
      <w:ind w:left="720"/>
      <w:contextualSpacing/>
    </w:pPr>
  </w:style>
  <w:style w:type="character" w:customStyle="1" w:styleId="FooterChar">
    <w:name w:val="Footer Char"/>
    <w:link w:val="Footer"/>
    <w:uiPriority w:val="99"/>
    <w:rsid w:val="00612543"/>
    <w:rPr>
      <w:sz w:val="16"/>
    </w:rPr>
  </w:style>
  <w:style w:type="paragraph" w:customStyle="1" w:styleId="TableParagraph">
    <w:name w:val="Table Paragraph"/>
    <w:basedOn w:val="Normal"/>
    <w:uiPriority w:val="1"/>
    <w:qFormat/>
    <w:rsid w:val="0014664E"/>
    <w:pPr>
      <w:autoSpaceDE w:val="0"/>
      <w:autoSpaceDN w:val="0"/>
    </w:pPr>
    <w:rPr>
      <w:rFonts w:ascii="Times New Roman" w:hAnsi="Times New Roman"/>
      <w:snapToGrid/>
      <w:sz w:val="22"/>
      <w:szCs w:val="22"/>
      <w:lang w:bidi="en-US"/>
    </w:rPr>
  </w:style>
  <w:style w:type="paragraph" w:styleId="NormalWeb">
    <w:name w:val="Normal (Web)"/>
    <w:basedOn w:val="Normal"/>
    <w:uiPriority w:val="99"/>
    <w:unhideWhenUsed/>
    <w:rsid w:val="00D96682"/>
    <w:pPr>
      <w:widowControl/>
      <w:spacing w:before="100" w:beforeAutospacing="1" w:after="100" w:afterAutospacing="1"/>
    </w:pPr>
    <w:rPr>
      <w:rFonts w:ascii="Times New Roman" w:hAnsi="Times New Roman"/>
      <w:snapToGrid/>
      <w:szCs w:val="24"/>
    </w:rPr>
  </w:style>
  <w:style w:type="character" w:styleId="Strong">
    <w:name w:val="Strong"/>
    <w:basedOn w:val="DefaultParagraphFont"/>
    <w:uiPriority w:val="22"/>
    <w:qFormat/>
    <w:rsid w:val="003A7135"/>
    <w:rPr>
      <w:b/>
      <w:bCs/>
    </w:rPr>
  </w:style>
  <w:style w:type="paragraph" w:customStyle="1" w:styleId="ColorfulList-Accent11">
    <w:name w:val="Colorful List - Accent 11"/>
    <w:qFormat/>
    <w:rsid w:val="006176C3"/>
    <w:pPr>
      <w:ind w:left="720"/>
    </w:pPr>
    <w:rPr>
      <w:rFonts w:ascii="Lucida Grande" w:eastAsia="ヒラギノ角ゴ Pro W3" w:hAnsi="Lucida Grande"/>
      <w:color w:val="000000"/>
      <w:sz w:val="24"/>
    </w:rPr>
  </w:style>
  <w:style w:type="paragraph" w:styleId="Revision">
    <w:name w:val="Revision"/>
    <w:hidden/>
    <w:uiPriority w:val="99"/>
    <w:semiHidden/>
    <w:rsid w:val="001D15B1"/>
    <w:rPr>
      <w:rFonts w:ascii="CG Times" w:hAnsi="CG Times"/>
      <w:snapToGrid w:val="0"/>
      <w:sz w:val="24"/>
    </w:rPr>
  </w:style>
  <w:style w:type="character" w:styleId="CommentReference">
    <w:name w:val="annotation reference"/>
    <w:basedOn w:val="DefaultParagraphFont"/>
    <w:semiHidden/>
    <w:unhideWhenUsed/>
    <w:rsid w:val="001D15B1"/>
    <w:rPr>
      <w:sz w:val="16"/>
      <w:szCs w:val="16"/>
    </w:rPr>
  </w:style>
  <w:style w:type="paragraph" w:styleId="CommentText">
    <w:name w:val="annotation text"/>
    <w:basedOn w:val="Normal"/>
    <w:link w:val="CommentTextChar"/>
    <w:unhideWhenUsed/>
    <w:rsid w:val="001D15B1"/>
    <w:rPr>
      <w:sz w:val="20"/>
    </w:rPr>
  </w:style>
  <w:style w:type="character" w:customStyle="1" w:styleId="CommentTextChar">
    <w:name w:val="Comment Text Char"/>
    <w:basedOn w:val="DefaultParagraphFont"/>
    <w:link w:val="CommentText"/>
    <w:rsid w:val="001D15B1"/>
    <w:rPr>
      <w:rFonts w:ascii="CG Times" w:hAnsi="CG Times"/>
      <w:snapToGrid w:val="0"/>
    </w:rPr>
  </w:style>
  <w:style w:type="paragraph" w:styleId="CommentSubject">
    <w:name w:val="annotation subject"/>
    <w:basedOn w:val="CommentText"/>
    <w:next w:val="CommentText"/>
    <w:link w:val="CommentSubjectChar"/>
    <w:semiHidden/>
    <w:unhideWhenUsed/>
    <w:rsid w:val="001D15B1"/>
    <w:rPr>
      <w:b/>
      <w:bCs/>
    </w:rPr>
  </w:style>
  <w:style w:type="character" w:customStyle="1" w:styleId="CommentSubjectChar">
    <w:name w:val="Comment Subject Char"/>
    <w:basedOn w:val="CommentTextChar"/>
    <w:link w:val="CommentSubject"/>
    <w:semiHidden/>
    <w:rsid w:val="001D15B1"/>
    <w:rPr>
      <w:rFonts w:ascii="CG Times" w:hAnsi="CG Times"/>
      <w:b/>
      <w:bCs/>
      <w:snapToGrid w:val="0"/>
    </w:rPr>
  </w:style>
  <w:style w:type="paragraph" w:styleId="BodyTextIndent">
    <w:name w:val="Body Text Indent"/>
    <w:basedOn w:val="Normal"/>
    <w:link w:val="BodyTextIndentChar"/>
    <w:rsid w:val="005151AB"/>
    <w:pPr>
      <w:spacing w:line="256" w:lineRule="auto"/>
      <w:ind w:firstLine="720"/>
      <w:jc w:val="both"/>
    </w:pPr>
    <w:rPr>
      <w:sz w:val="22"/>
    </w:rPr>
  </w:style>
  <w:style w:type="character" w:customStyle="1" w:styleId="BodyTextIndentChar">
    <w:name w:val="Body Text Indent Char"/>
    <w:basedOn w:val="DefaultParagraphFont"/>
    <w:link w:val="BodyTextIndent"/>
    <w:rsid w:val="005151AB"/>
    <w:rPr>
      <w:rFonts w:ascii="CG Times" w:hAnsi="CG Times"/>
      <w:snapToGrid w:val="0"/>
      <w:sz w:val="22"/>
    </w:rPr>
  </w:style>
  <w:style w:type="numbering" w:customStyle="1" w:styleId="ImportedStyle1">
    <w:name w:val="Imported Style 1"/>
    <w:rsid w:val="0007479B"/>
    <w:pPr>
      <w:numPr>
        <w:numId w:val="24"/>
      </w:numPr>
    </w:pPr>
  </w:style>
  <w:style w:type="character" w:styleId="Hyperlink">
    <w:name w:val="Hyperlink"/>
    <w:uiPriority w:val="99"/>
    <w:unhideWhenUsed/>
    <w:rsid w:val="008E4E7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86658">
      <w:bodyDiv w:val="1"/>
      <w:marLeft w:val="0"/>
      <w:marRight w:val="0"/>
      <w:marTop w:val="0"/>
      <w:marBottom w:val="0"/>
      <w:divBdr>
        <w:top w:val="none" w:sz="0" w:space="0" w:color="auto"/>
        <w:left w:val="none" w:sz="0" w:space="0" w:color="auto"/>
        <w:bottom w:val="none" w:sz="0" w:space="0" w:color="auto"/>
        <w:right w:val="none" w:sz="0" w:space="0" w:color="auto"/>
      </w:divBdr>
    </w:div>
    <w:div w:id="721246900">
      <w:bodyDiv w:val="1"/>
      <w:marLeft w:val="0"/>
      <w:marRight w:val="0"/>
      <w:marTop w:val="0"/>
      <w:marBottom w:val="0"/>
      <w:divBdr>
        <w:top w:val="none" w:sz="0" w:space="0" w:color="auto"/>
        <w:left w:val="none" w:sz="0" w:space="0" w:color="auto"/>
        <w:bottom w:val="none" w:sz="0" w:space="0" w:color="auto"/>
        <w:right w:val="none" w:sz="0" w:space="0" w:color="auto"/>
      </w:divBdr>
    </w:div>
    <w:div w:id="1042050643">
      <w:bodyDiv w:val="1"/>
      <w:marLeft w:val="0"/>
      <w:marRight w:val="0"/>
      <w:marTop w:val="0"/>
      <w:marBottom w:val="0"/>
      <w:divBdr>
        <w:top w:val="none" w:sz="0" w:space="0" w:color="auto"/>
        <w:left w:val="none" w:sz="0" w:space="0" w:color="auto"/>
        <w:bottom w:val="none" w:sz="0" w:space="0" w:color="auto"/>
        <w:right w:val="none" w:sz="0" w:space="0" w:color="auto"/>
      </w:divBdr>
    </w:div>
    <w:div w:id="1279331485">
      <w:bodyDiv w:val="1"/>
      <w:marLeft w:val="0"/>
      <w:marRight w:val="0"/>
      <w:marTop w:val="0"/>
      <w:marBottom w:val="0"/>
      <w:divBdr>
        <w:top w:val="none" w:sz="0" w:space="0" w:color="auto"/>
        <w:left w:val="none" w:sz="0" w:space="0" w:color="auto"/>
        <w:bottom w:val="none" w:sz="0" w:space="0" w:color="auto"/>
        <w:right w:val="none" w:sz="0" w:space="0" w:color="auto"/>
      </w:divBdr>
    </w:div>
    <w:div w:id="1465659109">
      <w:bodyDiv w:val="1"/>
      <w:marLeft w:val="0"/>
      <w:marRight w:val="0"/>
      <w:marTop w:val="0"/>
      <w:marBottom w:val="0"/>
      <w:divBdr>
        <w:top w:val="none" w:sz="0" w:space="0" w:color="auto"/>
        <w:left w:val="none" w:sz="0" w:space="0" w:color="auto"/>
        <w:bottom w:val="none" w:sz="0" w:space="0" w:color="auto"/>
        <w:right w:val="none" w:sz="0" w:space="0" w:color="auto"/>
      </w:divBdr>
    </w:div>
    <w:div w:id="1608386141">
      <w:bodyDiv w:val="1"/>
      <w:marLeft w:val="0"/>
      <w:marRight w:val="0"/>
      <w:marTop w:val="0"/>
      <w:marBottom w:val="0"/>
      <w:divBdr>
        <w:top w:val="none" w:sz="0" w:space="0" w:color="auto"/>
        <w:left w:val="none" w:sz="0" w:space="0" w:color="auto"/>
        <w:bottom w:val="none" w:sz="0" w:space="0" w:color="auto"/>
        <w:right w:val="none" w:sz="0" w:space="0" w:color="auto"/>
      </w:divBdr>
    </w:div>
    <w:div w:id="192495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1070E3AB2F3A44A005D6DED4B05965" ma:contentTypeVersion="6" ma:contentTypeDescription="Create a new document." ma:contentTypeScope="" ma:versionID="c0d4144cdbd082cd8157432a8fd385b8">
  <xsd:schema xmlns:xsd="http://www.w3.org/2001/XMLSchema" xmlns:xs="http://www.w3.org/2001/XMLSchema" xmlns:p="http://schemas.microsoft.com/office/2006/metadata/properties" xmlns:ns3="2ffd4134-6f2d-4c59-94ef-2c3fa0af191d" targetNamespace="http://schemas.microsoft.com/office/2006/metadata/properties" ma:root="true" ma:fieldsID="6c131ea63585a0d133c753843df82f55" ns3:_="">
    <xsd:import namespace="2ffd4134-6f2d-4c59-94ef-2c3fa0af191d"/>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d4134-6f2d-4c59-94ef-2c3fa0af191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2ffd4134-6f2d-4c59-94ef-2c3fa0af191d" xsi:nil="true"/>
  </documentManagement>
</p:properties>
</file>

<file path=customXml/itemProps1.xml><?xml version="1.0" encoding="utf-8"?>
<ds:datastoreItem xmlns:ds="http://schemas.openxmlformats.org/officeDocument/2006/customXml" ds:itemID="{36E0AF7E-65C3-4DDE-B22F-43671CAD0B34}">
  <ds:schemaRefs>
    <ds:schemaRef ds:uri="http://schemas.microsoft.com/sharepoint/v3/contenttype/forms"/>
  </ds:schemaRefs>
</ds:datastoreItem>
</file>

<file path=customXml/itemProps2.xml><?xml version="1.0" encoding="utf-8"?>
<ds:datastoreItem xmlns:ds="http://schemas.openxmlformats.org/officeDocument/2006/customXml" ds:itemID="{5757D30B-DACB-41FC-891D-E420656039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d4134-6f2d-4c59-94ef-2c3fa0af19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B47188-BE29-4C73-8029-D25689D836CC}">
  <ds:schemaRefs>
    <ds:schemaRef ds:uri="http://schemas.openxmlformats.org/officeDocument/2006/bibliography"/>
  </ds:schemaRefs>
</ds:datastoreItem>
</file>

<file path=customXml/itemProps4.xml><?xml version="1.0" encoding="utf-8"?>
<ds:datastoreItem xmlns:ds="http://schemas.openxmlformats.org/officeDocument/2006/customXml" ds:itemID="{146DCACE-7CF6-438E-8A78-811DE77B2545}">
  <ds:schemaRefs>
    <ds:schemaRef ds:uri="http://schemas.microsoft.com/office/2006/metadata/properties"/>
    <ds:schemaRef ds:uri="http://schemas.microsoft.com/office/infopath/2007/PartnerControls"/>
    <ds:schemaRef ds:uri="2ffd4134-6f2d-4c59-94ef-2c3fa0af191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1958</Words>
  <Characters>11166</Characters>
  <Application>Microsoft Office Word</Application>
  <DocSecurity>4</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NYC Department of Law</Company>
  <LinksUpToDate>false</LinksUpToDate>
  <CharactersWithSpaces>13098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Miller, Benjamin L.</dc:creator>
  <cp:lastModifiedBy>Jeffries, Jillian</cp:lastModifiedBy>
  <cp:revision>2</cp:revision>
  <cp:lastPrinted>2026-04-29T21:40:00Z</cp:lastPrinted>
  <dcterms:created xsi:type="dcterms:W3CDTF">2026-05-20T15:54:00Z</dcterms:created>
  <dcterms:modified xsi:type="dcterms:W3CDTF">2026-05-20T15:54:00Z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0x010100131070E3AB2F3A44A005D6DED4B05965</vt:lpwstr>
  </property>
</Properties>
</file>