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1CD571CF">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6"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67295856" w14:textId="77777777" w:rsidR="007B4978" w:rsidRDefault="007B4978" w:rsidP="003C5BFC">
            <w:pPr>
              <w:spacing w:line="240" w:lineRule="exact"/>
              <w:jc w:val="both"/>
              <w:rPr>
                <w:b/>
                <w:bCs/>
                <w:smallCaps/>
                <w:sz w:val="22"/>
                <w:szCs w:val="22"/>
              </w:rPr>
            </w:pPr>
          </w:p>
          <w:p w14:paraId="382EBAB4" w14:textId="5625CB00" w:rsidR="007B4978" w:rsidRPr="003C5BFC" w:rsidRDefault="000204B2" w:rsidP="007B4978">
            <w:pPr>
              <w:spacing w:line="240" w:lineRule="exact"/>
              <w:jc w:val="both"/>
              <w:rPr>
                <w:b/>
                <w:bCs/>
                <w:smallCaps/>
                <w:sz w:val="22"/>
                <w:szCs w:val="22"/>
              </w:rPr>
            </w:pPr>
            <w:r>
              <w:rPr>
                <w:b/>
                <w:bCs/>
                <w:smallCaps/>
                <w:sz w:val="22"/>
                <w:szCs w:val="22"/>
              </w:rPr>
              <w:t>Nathan Toth</w:t>
            </w:r>
            <w:r w:rsidR="007B4978">
              <w:rPr>
                <w:b/>
                <w:bCs/>
                <w:smallCaps/>
                <w:sz w:val="22"/>
                <w:szCs w:val="22"/>
              </w:rPr>
              <w:t>, director</w:t>
            </w:r>
          </w:p>
          <w:p w14:paraId="73BD4E99" w14:textId="77777777" w:rsidR="00F038B0" w:rsidRPr="007A5B79" w:rsidRDefault="00F038B0" w:rsidP="00C70B9B">
            <w:pPr>
              <w:spacing w:before="120"/>
            </w:pPr>
            <w:r w:rsidRPr="007A5B79">
              <w:rPr>
                <w:b/>
                <w:bCs/>
                <w:smallCaps/>
              </w:rPr>
              <w:t>Fiscal Impact Statement</w:t>
            </w:r>
          </w:p>
          <w:p w14:paraId="407D412A" w14:textId="14017DA3"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F90E61">
              <w:rPr>
                <w:b/>
              </w:rPr>
              <w:t>3815-</w:t>
            </w:r>
            <w:r w:rsidR="00173BD4">
              <w:rPr>
                <w:b/>
              </w:rPr>
              <w:t>C</w:t>
            </w:r>
            <w:r w:rsidRPr="00E70CCF">
              <w:rPr>
                <w:b/>
              </w:rPr>
              <w:t xml:space="preserve"> (</w:t>
            </w:r>
            <w:r w:rsidR="009063D8">
              <w:rPr>
                <w:b/>
              </w:rPr>
              <w:t>Rivera</w:t>
            </w:r>
            <w:r w:rsidR="0013080F">
              <w:rPr>
                <w:b/>
              </w:rPr>
              <w:t>)</w:t>
            </w:r>
          </w:p>
          <w:p w14:paraId="2039AC38" w14:textId="0DE06591" w:rsidR="00F038B0" w:rsidRPr="00E70CCF" w:rsidRDefault="00F038B0">
            <w:pPr>
              <w:rPr>
                <w:b/>
              </w:rPr>
            </w:pPr>
            <w:r w:rsidRPr="00E70CCF">
              <w:rPr>
                <w:b/>
              </w:rPr>
              <w:t xml:space="preserve">                                     A.</w:t>
            </w:r>
            <w:r w:rsidR="00F90E61">
              <w:rPr>
                <w:b/>
              </w:rPr>
              <w:t>8810</w:t>
            </w:r>
            <w:r w:rsidR="00173BD4">
              <w:rPr>
                <w:b/>
              </w:rPr>
              <w:t>-A</w:t>
            </w:r>
            <w:r w:rsidR="003B5641">
              <w:rPr>
                <w:b/>
              </w:rPr>
              <w:t xml:space="preserve"> </w:t>
            </w:r>
            <w:r w:rsidRPr="00E70CCF">
              <w:rPr>
                <w:b/>
              </w:rPr>
              <w:t>(</w:t>
            </w:r>
            <w:r w:rsidR="009063D8">
              <w:rPr>
                <w:b/>
              </w:rPr>
              <w:t>Dinowitz</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1CD571CF">
        <w:trPr>
          <w:trHeight w:val="1184"/>
          <w:jc w:val="center"/>
        </w:trPr>
        <w:tc>
          <w:tcPr>
            <w:tcW w:w="5515" w:type="dxa"/>
            <w:tcBorders>
              <w:bottom w:val="single" w:sz="4" w:space="0" w:color="auto"/>
            </w:tcBorders>
          </w:tcPr>
          <w:p w14:paraId="5A19083B" w14:textId="434973E0" w:rsidR="00F90E61" w:rsidRPr="00F90E61" w:rsidRDefault="00F038B0" w:rsidP="00F90E61">
            <w:pPr>
              <w:pStyle w:val="HTMLPreformatted"/>
              <w:jc w:val="both"/>
              <w:rPr>
                <w:rFonts w:ascii="Times New Roman" w:hAnsi="Times New Roman"/>
                <w:sz w:val="24"/>
                <w:szCs w:val="24"/>
                <w:lang w:val="en-US"/>
              </w:rPr>
            </w:pPr>
            <w:r w:rsidRPr="003B5641">
              <w:rPr>
                <w:rFonts w:ascii="Times New Roman" w:hAnsi="Times New Roman"/>
                <w:b/>
                <w:bCs/>
                <w:smallCaps/>
                <w:sz w:val="24"/>
                <w:szCs w:val="24"/>
                <w:lang w:val="en-US" w:eastAsia="en-US"/>
              </w:rPr>
              <w:t>Title:</w:t>
            </w:r>
            <w:r w:rsidRPr="00E94FE3">
              <w:t xml:space="preserve"> </w:t>
            </w:r>
            <w:r w:rsidR="00F90E61" w:rsidRPr="00F90E61">
              <w:rPr>
                <w:rFonts w:ascii="Times New Roman" w:hAnsi="Times New Roman"/>
                <w:sz w:val="24"/>
                <w:szCs w:val="24"/>
                <w:lang w:val="en-US"/>
              </w:rPr>
              <w:t>An act to amend the general municipal law, in relation to special accidental death benefits paid to a deceased member's children</w:t>
            </w:r>
          </w:p>
          <w:p w14:paraId="44BE2C5C" w14:textId="0D5DAF74" w:rsidR="00F038B0" w:rsidRPr="00E94FE3" w:rsidRDefault="00F038B0" w:rsidP="00F04DAA">
            <w:pPr>
              <w:pStyle w:val="HTMLPreformatted"/>
              <w:jc w:val="both"/>
            </w:pPr>
          </w:p>
        </w:tc>
        <w:tc>
          <w:tcPr>
            <w:tcW w:w="5516" w:type="dxa"/>
            <w:tcBorders>
              <w:bottom w:val="single" w:sz="4" w:space="0" w:color="auto"/>
            </w:tcBorders>
          </w:tcPr>
          <w:p w14:paraId="4EB8B18B" w14:textId="7EBE39A0"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160133">
              <w:t>Brewer</w:t>
            </w:r>
          </w:p>
        </w:tc>
      </w:tr>
      <w:tr w:rsidR="00F038B0" w:rsidRPr="00C70B9B" w14:paraId="504F8F6E" w14:textId="77777777" w:rsidTr="1CD571CF">
        <w:trPr>
          <w:cantSplit/>
          <w:trHeight w:val="514"/>
          <w:jc w:val="center"/>
        </w:trPr>
        <w:tc>
          <w:tcPr>
            <w:tcW w:w="11031" w:type="dxa"/>
            <w:gridSpan w:val="2"/>
            <w:tcBorders>
              <w:top w:val="single" w:sz="4" w:space="0" w:color="auto"/>
            </w:tcBorders>
          </w:tcPr>
          <w:p w14:paraId="2F77FCCD" w14:textId="08D3F4F4" w:rsidR="003B5641" w:rsidRPr="003B5641" w:rsidRDefault="00F038B0" w:rsidP="7A871269">
            <w:pPr>
              <w:pStyle w:val="HTMLPreformatted"/>
              <w:jc w:val="both"/>
              <w:rPr>
                <w:rFonts w:ascii="Times New Roman" w:hAnsi="Times New Roman"/>
                <w:sz w:val="24"/>
                <w:szCs w:val="24"/>
                <w:lang w:val="en-US" w:eastAsia="en-US"/>
              </w:rPr>
            </w:pPr>
            <w:r w:rsidRPr="7A871269">
              <w:rPr>
                <w:rFonts w:ascii="Times New Roman" w:hAnsi="Times New Roman"/>
                <w:b/>
                <w:bCs/>
                <w:smallCaps/>
                <w:sz w:val="24"/>
                <w:szCs w:val="24"/>
                <w:lang w:val="en-US" w:eastAsia="en-US"/>
              </w:rPr>
              <w:t>Summary of Legislation:</w:t>
            </w:r>
            <w:r w:rsidRPr="7A871269">
              <w:rPr>
                <w:b/>
                <w:bCs/>
              </w:rPr>
              <w:t xml:space="preserve"> </w:t>
            </w:r>
            <w:r w:rsidR="00F90E61" w:rsidRPr="7A871269">
              <w:rPr>
                <w:rFonts w:ascii="Times New Roman" w:hAnsi="Times New Roman"/>
                <w:sz w:val="24"/>
                <w:szCs w:val="24"/>
              </w:rPr>
              <w:t>T</w:t>
            </w:r>
            <w:r w:rsidR="1E1D1CFB" w:rsidRPr="7A871269">
              <w:rPr>
                <w:rFonts w:ascii="Times New Roman" w:hAnsi="Times New Roman"/>
                <w:sz w:val="24"/>
                <w:szCs w:val="24"/>
              </w:rPr>
              <w:t>his bill would</w:t>
            </w:r>
            <w:r w:rsidR="00F90E61" w:rsidRPr="7A871269">
              <w:rPr>
                <w:rFonts w:ascii="Times New Roman" w:hAnsi="Times New Roman"/>
                <w:sz w:val="24"/>
                <w:szCs w:val="24"/>
              </w:rPr>
              <w:t xml:space="preserve"> extend the Special Accidental Death Benefits currently payable to children until age 18 or age 23, to all children under age 26 at the time of the member's death until the youngest child reaches age 26.</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1CD571CF">
        <w:trPr>
          <w:cantSplit/>
          <w:trHeight w:val="513"/>
          <w:jc w:val="center"/>
        </w:trPr>
        <w:tc>
          <w:tcPr>
            <w:tcW w:w="11031" w:type="dxa"/>
            <w:gridSpan w:val="2"/>
          </w:tcPr>
          <w:p w14:paraId="173E5F35" w14:textId="15671913" w:rsidR="00F038B0" w:rsidRPr="00C70B9B" w:rsidRDefault="00F038B0" w:rsidP="0013080F">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9D2242" w:rsidRPr="002768E1">
              <w:rPr>
                <w:rFonts w:ascii="Times New Roman" w:eastAsia="MS Mincho" w:hAnsi="Times New Roman"/>
                <w:sz w:val="24"/>
                <w:szCs w:val="24"/>
                <w:lang w:val="en-US" w:eastAsia="ja-JP"/>
              </w:rPr>
              <w:t>Immediately</w:t>
            </w:r>
          </w:p>
        </w:tc>
      </w:tr>
      <w:tr w:rsidR="00F038B0" w:rsidRPr="00C70B9B" w14:paraId="6A5D7C3B" w14:textId="77777777" w:rsidTr="1CD571CF">
        <w:trPr>
          <w:cantSplit/>
          <w:trHeight w:val="376"/>
          <w:jc w:val="center"/>
        </w:trPr>
        <w:tc>
          <w:tcPr>
            <w:tcW w:w="11031" w:type="dxa"/>
            <w:gridSpan w:val="2"/>
            <w:tcBorders>
              <w:bottom w:val="single" w:sz="6" w:space="0" w:color="auto"/>
            </w:tcBorders>
          </w:tcPr>
          <w:p w14:paraId="2FABBC24" w14:textId="187E8B02" w:rsidR="00F038B0" w:rsidRPr="00C70B9B" w:rsidRDefault="00F038B0" w:rsidP="0013080F">
            <w:r w:rsidRPr="00C70B9B">
              <w:rPr>
                <w:b/>
                <w:bCs/>
                <w:smallCaps/>
              </w:rPr>
              <w:t>Fiscal Year In Which Full Fiscal Impact Anticipated:</w:t>
            </w:r>
            <w:r w:rsidRPr="00C70B9B">
              <w:t xml:space="preserve"> </w:t>
            </w:r>
            <w:r w:rsidR="00F90E61">
              <w:t>2027</w:t>
            </w:r>
          </w:p>
        </w:tc>
      </w:tr>
      <w:tr w:rsidR="00F038B0" w:rsidRPr="00C70B9B" w14:paraId="003B1F79" w14:textId="77777777" w:rsidTr="1CD571CF">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0" w:type="auto"/>
              <w:jc w:val="center"/>
              <w:tblCellMar>
                <w:left w:w="141" w:type="dxa"/>
                <w:right w:w="141" w:type="dxa"/>
              </w:tblCellMar>
              <w:tblLook w:val="0000" w:firstRow="0" w:lastRow="0" w:firstColumn="0" w:lastColumn="0" w:noHBand="0" w:noVBand="0"/>
            </w:tblPr>
            <w:tblGrid>
              <w:gridCol w:w="2068"/>
              <w:gridCol w:w="1747"/>
              <w:gridCol w:w="1942"/>
              <w:gridCol w:w="1942"/>
            </w:tblGrid>
            <w:tr w:rsidR="00F038B0" w:rsidRPr="0043628F" w14:paraId="02AE5647" w14:textId="77777777" w:rsidTr="1CD571CF">
              <w:trPr>
                <w:trHeight w:val="620"/>
                <w:jc w:val="center"/>
              </w:trPr>
              <w:tc>
                <w:tcPr>
                  <w:tcW w:w="2068"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74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60F0A9D2" w:rsidR="00F038B0" w:rsidRPr="0043628F" w:rsidRDefault="00F038B0" w:rsidP="00750277">
                  <w:pPr>
                    <w:jc w:val="center"/>
                    <w:rPr>
                      <w:b/>
                      <w:bCs/>
                    </w:rPr>
                  </w:pPr>
                  <w:r w:rsidRPr="0043628F">
                    <w:rPr>
                      <w:b/>
                      <w:bCs/>
                    </w:rPr>
                    <w:t>Impact FY</w:t>
                  </w:r>
                  <w:r w:rsidR="008A5CCE" w:rsidRPr="0043628F">
                    <w:rPr>
                      <w:b/>
                      <w:bCs/>
                    </w:rPr>
                    <w:t>2</w:t>
                  </w:r>
                  <w:r w:rsidR="00B3480B" w:rsidRPr="0043628F">
                    <w:rPr>
                      <w:b/>
                      <w:bCs/>
                    </w:rPr>
                    <w:t>7</w:t>
                  </w:r>
                </w:p>
              </w:tc>
            </w:tr>
            <w:tr w:rsidR="00F038B0" w:rsidRPr="0043628F" w14:paraId="12CC9CC4" w14:textId="77777777" w:rsidTr="1CD571CF">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00F038B0">
                  <w:pPr>
                    <w:jc w:val="center"/>
                    <w:rPr>
                      <w:b/>
                      <w:bCs/>
                    </w:rPr>
                  </w:pPr>
                  <w:r w:rsidRPr="0043628F">
                    <w:rPr>
                      <w:b/>
                      <w:bCs/>
                    </w:rPr>
                    <w:t>$0</w:t>
                  </w:r>
                </w:p>
              </w:tc>
            </w:tr>
            <w:tr w:rsidR="00F90E61" w:rsidRPr="0043628F" w14:paraId="7E15368B" w14:textId="77777777" w:rsidTr="1CD571CF">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F90E61" w:rsidRPr="0043628F" w:rsidRDefault="00F90E61" w:rsidP="00F90E61">
                  <w:pPr>
                    <w:jc w:val="center"/>
                    <w:rPr>
                      <w:b/>
                      <w:bCs/>
                    </w:rPr>
                  </w:pPr>
                  <w:r w:rsidRPr="0043628F">
                    <w:rPr>
                      <w:b/>
                      <w:bCs/>
                    </w:rPr>
                    <w:t>Expenditures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77777777" w:rsidR="00F90E61" w:rsidRPr="0043628F" w:rsidRDefault="00F90E61" w:rsidP="00F90E61">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4124DE01" w:rsidR="00F90E61" w:rsidRPr="0043628F" w:rsidRDefault="00F90E61" w:rsidP="00F90E61">
                  <w:pPr>
                    <w:jc w:val="center"/>
                    <w:rPr>
                      <w:b/>
                      <w:bCs/>
                    </w:rPr>
                  </w:pPr>
                  <w:r w:rsidRPr="1CD571CF">
                    <w:rPr>
                      <w:b/>
                      <w:bCs/>
                    </w:rPr>
                    <w:t>$8,230,000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59C60BAB" w:rsidR="00F90E61" w:rsidRPr="0043628F" w:rsidRDefault="00F90E61" w:rsidP="00F90E61">
                  <w:pPr>
                    <w:jc w:val="center"/>
                  </w:pPr>
                  <w:r w:rsidRPr="1CD571CF">
                    <w:rPr>
                      <w:b/>
                      <w:bCs/>
                    </w:rPr>
                    <w:t>$8,230,000</w:t>
                  </w:r>
                </w:p>
              </w:tc>
            </w:tr>
            <w:tr w:rsidR="00F90E61" w:rsidRPr="0043628F" w14:paraId="01646880" w14:textId="77777777" w:rsidTr="1CD571CF">
              <w:trPr>
                <w:trHeight w:val="427"/>
                <w:jc w:val="center"/>
              </w:trPr>
              <w:tc>
                <w:tcPr>
                  <w:tcW w:w="2068"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F90E61" w:rsidRPr="0043628F" w:rsidRDefault="00F90E61" w:rsidP="00F90E61">
                  <w:pPr>
                    <w:spacing w:after="58"/>
                    <w:jc w:val="center"/>
                    <w:rPr>
                      <w:b/>
                      <w:bCs/>
                    </w:rPr>
                  </w:pPr>
                  <w:r w:rsidRPr="0043628F">
                    <w:rPr>
                      <w:b/>
                      <w:bCs/>
                    </w:rPr>
                    <w:t>Net</w:t>
                  </w:r>
                </w:p>
              </w:tc>
              <w:tc>
                <w:tcPr>
                  <w:tcW w:w="174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77777777" w:rsidR="00F90E61" w:rsidRPr="0043628F" w:rsidRDefault="00F90E61" w:rsidP="00F90E61">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4C6F6636" w:rsidR="00F90E61" w:rsidRPr="0043628F" w:rsidRDefault="00F90E61" w:rsidP="00F90E61">
                  <w:pPr>
                    <w:jc w:val="center"/>
                    <w:rPr>
                      <w:b/>
                      <w:bCs/>
                    </w:rPr>
                  </w:pPr>
                  <w:r>
                    <w:rPr>
                      <w:b/>
                      <w:bCs/>
                    </w:rPr>
                    <w:t>($8,230,000)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0543AE9F" w:rsidR="00F90E61" w:rsidRPr="0043628F" w:rsidRDefault="00F90E61" w:rsidP="00F90E61">
                  <w:pPr>
                    <w:jc w:val="center"/>
                    <w:rPr>
                      <w:b/>
                      <w:bCs/>
                    </w:rPr>
                  </w:pPr>
                  <w:r>
                    <w:rPr>
                      <w:b/>
                      <w:bCs/>
                    </w:rPr>
                    <w:t>($8,230,000)</w:t>
                  </w:r>
                </w:p>
              </w:tc>
            </w:tr>
          </w:tbl>
          <w:p w14:paraId="04099F91" w14:textId="77777777" w:rsidR="00F038B0" w:rsidRPr="00C70B9B" w:rsidRDefault="00F038B0">
            <w:pPr>
              <w:rPr>
                <w:lang w:val="fr-FR"/>
              </w:rPr>
            </w:pPr>
          </w:p>
        </w:tc>
      </w:tr>
      <w:tr w:rsidR="00F038B0" w:rsidRPr="00C70B9B" w14:paraId="7ADADF7F" w14:textId="77777777" w:rsidTr="1CD571CF">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w:t>
            </w:r>
            <w:proofErr w:type="gramStart"/>
            <w:r w:rsidRPr="00986ABB">
              <w:t>as a result of</w:t>
            </w:r>
            <w:proofErr w:type="gramEnd"/>
            <w:r w:rsidRPr="00986ABB">
              <w:t xml:space="preserve"> this legislation</w:t>
            </w:r>
            <w:r w:rsidR="00986ABB" w:rsidRPr="00986ABB">
              <w:t>.</w:t>
            </w:r>
          </w:p>
        </w:tc>
      </w:tr>
      <w:tr w:rsidR="00F038B0" w:rsidRPr="00C70B9B" w14:paraId="54315043" w14:textId="77777777" w:rsidTr="1CD571CF">
        <w:trPr>
          <w:trHeight w:val="919"/>
          <w:jc w:val="center"/>
        </w:trPr>
        <w:tc>
          <w:tcPr>
            <w:tcW w:w="11031" w:type="dxa"/>
            <w:gridSpan w:val="2"/>
          </w:tcPr>
          <w:p w14:paraId="39BCFCCE" w14:textId="1DBA8BB2" w:rsidR="00F038B0" w:rsidRPr="00C70B9B" w:rsidRDefault="00F038B0" w:rsidP="00F038B0">
            <w:pPr>
              <w:spacing w:before="240"/>
            </w:pPr>
            <w:r>
              <w:br w:type="page"/>
            </w:r>
            <w:r w:rsidRPr="1CD571CF">
              <w:rPr>
                <w:b/>
                <w:bCs/>
                <w:smallCaps/>
              </w:rPr>
              <w:t>Impact on Expenditures</w:t>
            </w:r>
            <w:r w:rsidRPr="1CD571CF">
              <w:rPr>
                <w:b/>
                <w:bCs/>
              </w:rPr>
              <w:t>:</w:t>
            </w:r>
            <w:r>
              <w:t xml:space="preserve"> </w:t>
            </w:r>
            <w:r w:rsidR="00F90E61">
              <w:t xml:space="preserve">The bill would require an additional $8.2 million in City pension contributions in Fiscal 2027, decreasing to $309,000 </w:t>
            </w:r>
            <w:r w:rsidR="370C6368">
              <w:t xml:space="preserve">by </w:t>
            </w:r>
            <w:r w:rsidR="00F90E61">
              <w:t xml:space="preserve">Fiscal 2051, for a total </w:t>
            </w:r>
            <w:r w:rsidR="6FF6CAD3">
              <w:t xml:space="preserve">cost </w:t>
            </w:r>
            <w:r w:rsidR="00F90E61">
              <w:t xml:space="preserve">of $15.2 million from Fiscal 2027-2051.   </w:t>
            </w:r>
          </w:p>
          <w:p w14:paraId="223B3372" w14:textId="77777777" w:rsidR="00F038B0" w:rsidRPr="00C70B9B" w:rsidRDefault="00F038B0" w:rsidP="00F038B0">
            <w:pPr>
              <w:jc w:val="both"/>
            </w:pPr>
          </w:p>
        </w:tc>
      </w:tr>
      <w:tr w:rsidR="00F038B0" w:rsidRPr="00C70B9B" w14:paraId="1AF77C12" w14:textId="77777777" w:rsidTr="1CD571CF">
        <w:trPr>
          <w:trHeight w:val="474"/>
          <w:jc w:val="center"/>
        </w:trPr>
        <w:tc>
          <w:tcPr>
            <w:tcW w:w="11031" w:type="dxa"/>
            <w:gridSpan w:val="2"/>
          </w:tcPr>
          <w:p w14:paraId="02E10EDB" w14:textId="5742452A" w:rsidR="00F038B0" w:rsidRPr="0051536F" w:rsidRDefault="00F038B0" w:rsidP="00F038B0">
            <w:r w:rsidRPr="00C70B9B">
              <w:rPr>
                <w:b/>
                <w:bCs/>
                <w:smallCaps/>
              </w:rPr>
              <w:t>Source of Funds To Cover Estimated Costs</w:t>
            </w:r>
            <w:r w:rsidRPr="00C70B9B">
              <w:rPr>
                <w:b/>
                <w:bCs/>
              </w:rPr>
              <w:t xml:space="preserve">: </w:t>
            </w:r>
            <w:r w:rsidR="0051536F">
              <w:t>General Fund</w:t>
            </w:r>
          </w:p>
          <w:p w14:paraId="0F03AC59" w14:textId="77777777" w:rsidR="00F038B0" w:rsidRPr="00C70B9B" w:rsidRDefault="00F038B0" w:rsidP="00F038B0"/>
        </w:tc>
      </w:tr>
      <w:tr w:rsidR="00F038B0" w:rsidRPr="00C70B9B" w14:paraId="4CD9D2B7" w14:textId="77777777" w:rsidTr="1CD571CF">
        <w:trPr>
          <w:trHeight w:val="474"/>
          <w:jc w:val="center"/>
        </w:trPr>
        <w:tc>
          <w:tcPr>
            <w:tcW w:w="11031" w:type="dxa"/>
            <w:gridSpan w:val="2"/>
          </w:tcPr>
          <w:p w14:paraId="235F8FB0"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1CD571CF">
        <w:trPr>
          <w:trHeight w:val="1488"/>
          <w:jc w:val="center"/>
        </w:trPr>
        <w:tc>
          <w:tcPr>
            <w:tcW w:w="11031" w:type="dxa"/>
            <w:gridSpan w:val="2"/>
          </w:tcPr>
          <w:p w14:paraId="5B75A5F9" w14:textId="36DE1FE3" w:rsidR="00F038B0" w:rsidRPr="00C70B9B" w:rsidRDefault="00F038B0" w:rsidP="00F038B0">
            <w:pPr>
              <w:jc w:val="both"/>
            </w:pPr>
            <w:r w:rsidRPr="00C70B9B">
              <w:rPr>
                <w:b/>
                <w:smallCaps/>
              </w:rPr>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9B1F9C5" w:rsidR="006C020A" w:rsidRDefault="00923A3E" w:rsidP="006C020A">
            <w:pPr>
              <w:tabs>
                <w:tab w:val="left" w:pos="2880"/>
              </w:tabs>
              <w:spacing w:line="240" w:lineRule="exact"/>
              <w:ind w:left="3600" w:hanging="3600"/>
              <w:jc w:val="both"/>
            </w:pPr>
            <w:r w:rsidRPr="00923A3E">
              <w:rPr>
                <w:b/>
                <w:smallCaps/>
              </w:rPr>
              <w:t>Estimate Reviewed By</w:t>
            </w:r>
            <w:proofErr w:type="gramStart"/>
            <w:r w:rsidRPr="00923A3E">
              <w:rPr>
                <w:b/>
                <w:smallCaps/>
              </w:rPr>
              <w:t xml:space="preserve">: </w:t>
            </w:r>
            <w:r w:rsidRPr="00923A3E">
              <w:rPr>
                <w:b/>
                <w:smallCaps/>
              </w:rPr>
              <w:tab/>
            </w:r>
            <w:r w:rsidR="006C020A">
              <w:t>Jack</w:t>
            </w:r>
            <w:proofErr w:type="gramEnd"/>
            <w:r w:rsidR="006C020A">
              <w:t xml:space="preserve"> Storey, </w:t>
            </w:r>
            <w:r w:rsidR="000204B2">
              <w:t>Assistant Director</w:t>
            </w:r>
          </w:p>
          <w:p w14:paraId="3BEEA437" w14:textId="52D504C6" w:rsidR="006C020A" w:rsidRPr="00B13ED5" w:rsidRDefault="006C020A" w:rsidP="006C020A">
            <w:pPr>
              <w:ind w:left="2880" w:hanging="2880"/>
            </w:pPr>
            <w:r>
              <w:t xml:space="preserve">                                                </w:t>
            </w:r>
            <w:r w:rsidR="000204B2">
              <w:t>Eisha Wright</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7CF5A7CC" w14:textId="084F6D6E" w:rsidR="00F038B0" w:rsidRPr="00C70B9B" w:rsidRDefault="006C020A" w:rsidP="0051536F">
            <w:pPr>
              <w:ind w:left="2880"/>
            </w:pPr>
            <w:r w:rsidRPr="00B13ED5">
              <w:t xml:space="preserve">Nicholas Connell, </w:t>
            </w:r>
            <w:r w:rsidR="000204B2">
              <w:t xml:space="preserve">Chief </w:t>
            </w:r>
            <w:r w:rsidRPr="00B13ED5">
              <w:t>Counsel</w:t>
            </w:r>
          </w:p>
        </w:tc>
      </w:tr>
      <w:tr w:rsidR="00F038B0" w:rsidRPr="00C70B9B" w14:paraId="0E21A49E" w14:textId="77777777" w:rsidTr="1CD571CF">
        <w:trPr>
          <w:trHeight w:val="738"/>
          <w:jc w:val="center"/>
        </w:trPr>
        <w:tc>
          <w:tcPr>
            <w:tcW w:w="11031" w:type="dxa"/>
            <w:gridSpan w:val="2"/>
          </w:tcPr>
          <w:p w14:paraId="29D368C8" w14:textId="77777777" w:rsidR="00F038B0" w:rsidRPr="00C70B9B" w:rsidRDefault="00F038B0" w:rsidP="00F038B0">
            <w:pPr>
              <w:rPr>
                <w:b/>
                <w:smallCaps/>
              </w:rPr>
            </w:pPr>
          </w:p>
          <w:p w14:paraId="79233D3D" w14:textId="77777777" w:rsidR="0051536F" w:rsidRPr="00C4180B" w:rsidRDefault="0051536F" w:rsidP="0051536F">
            <w:pPr>
              <w:rPr>
                <w:bCs/>
                <w:smallCaps/>
              </w:rPr>
            </w:pPr>
            <w:r>
              <w:rPr>
                <w:b/>
                <w:smallCaps/>
              </w:rPr>
              <w:t xml:space="preserve">Committee Meeting: </w:t>
            </w:r>
            <w:r>
              <w:rPr>
                <w:bCs/>
                <w:smallCaps/>
              </w:rPr>
              <w:t>May 19, 2026</w:t>
            </w:r>
          </w:p>
          <w:p w14:paraId="57F13FB9" w14:textId="77777777" w:rsidR="0051536F" w:rsidRPr="00C4180B" w:rsidRDefault="0051536F" w:rsidP="0051536F">
            <w:pPr>
              <w:rPr>
                <w:bCs/>
                <w:smallCaps/>
              </w:rPr>
            </w:pPr>
            <w:r>
              <w:rPr>
                <w:b/>
                <w:smallCaps/>
              </w:rPr>
              <w:t xml:space="preserve">Stated Meeting: </w:t>
            </w:r>
            <w:r>
              <w:rPr>
                <w:bCs/>
                <w:smallCaps/>
              </w:rPr>
              <w:t>May 20, 2026</w:t>
            </w:r>
          </w:p>
          <w:p w14:paraId="5D269211" w14:textId="77777777" w:rsidR="0051536F" w:rsidRPr="002768E1" w:rsidRDefault="0051536F" w:rsidP="0051536F">
            <w:r w:rsidRPr="002768E1">
              <w:rPr>
                <w:b/>
                <w:smallCaps/>
              </w:rPr>
              <w:t>Date Prepared</w:t>
            </w:r>
            <w:r w:rsidRPr="002768E1">
              <w:rPr>
                <w:b/>
              </w:rPr>
              <w:t>:</w:t>
            </w:r>
            <w:r w:rsidRPr="002768E1">
              <w:t xml:space="preserve"> May 15, 2026</w:t>
            </w:r>
          </w:p>
          <w:p w14:paraId="55AAA24F" w14:textId="5B91D4A4" w:rsidR="00F038B0" w:rsidRPr="00C70B9B" w:rsidRDefault="00F90E61" w:rsidP="00F90E61">
            <w:pPr>
              <w:tabs>
                <w:tab w:val="left" w:pos="945"/>
              </w:tabs>
            </w:pPr>
            <w:r>
              <w:tab/>
            </w:r>
          </w:p>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BF11" w14:textId="77777777" w:rsidR="009F39B5" w:rsidRDefault="009F39B5" w:rsidP="00F038B0">
      <w:r>
        <w:separator/>
      </w:r>
    </w:p>
  </w:endnote>
  <w:endnote w:type="continuationSeparator" w:id="0">
    <w:p w14:paraId="0D9147B9" w14:textId="77777777" w:rsidR="009F39B5" w:rsidRDefault="009F39B5"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B892" w14:textId="629CEE74"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F90E61">
      <w:rPr>
        <w:lang w:val="en-US"/>
      </w:rPr>
      <w:t>3815-</w:t>
    </w:r>
    <w:r w:rsidR="001749CC">
      <w:rPr>
        <w:lang w:val="en-US"/>
      </w:rPr>
      <w:t>C</w:t>
    </w:r>
    <w:r w:rsidR="008E5EB0" w:rsidRPr="008E5EB0">
      <w:t>/</w:t>
    </w:r>
    <w:r w:rsidR="00D0588D">
      <w:rPr>
        <w:lang w:val="en-US"/>
      </w:rPr>
      <w:t>A</w:t>
    </w:r>
    <w:r w:rsidR="00DB698B">
      <w:rPr>
        <w:lang w:val="en-US"/>
      </w:rPr>
      <w:t>.</w:t>
    </w:r>
    <w:r w:rsidR="00F90E61">
      <w:rPr>
        <w:lang w:val="en-US"/>
      </w:rPr>
      <w:t>8810</w:t>
    </w:r>
    <w:r w:rsidR="001749CC">
      <w:rPr>
        <w:lang w:val="en-US"/>
      </w:rPr>
      <w:t>-A</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C400EE" w:rsidRPr="00C400E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BDEA3" w14:textId="77777777" w:rsidR="009F39B5" w:rsidRDefault="009F39B5" w:rsidP="00F038B0">
      <w:r>
        <w:separator/>
      </w:r>
    </w:p>
  </w:footnote>
  <w:footnote w:type="continuationSeparator" w:id="0">
    <w:p w14:paraId="51E476C5" w14:textId="77777777" w:rsidR="009F39B5" w:rsidRDefault="009F39B5"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16cid:durableId="211131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CF"/>
    <w:rsid w:val="0001076E"/>
    <w:rsid w:val="000204B2"/>
    <w:rsid w:val="000556BA"/>
    <w:rsid w:val="000677A5"/>
    <w:rsid w:val="000868CF"/>
    <w:rsid w:val="000C198E"/>
    <w:rsid w:val="000F089A"/>
    <w:rsid w:val="000F6F1A"/>
    <w:rsid w:val="0013080F"/>
    <w:rsid w:val="0013447F"/>
    <w:rsid w:val="00160133"/>
    <w:rsid w:val="00161B6A"/>
    <w:rsid w:val="00173BD4"/>
    <w:rsid w:val="001749CC"/>
    <w:rsid w:val="001764DD"/>
    <w:rsid w:val="001A1AB0"/>
    <w:rsid w:val="001C6D19"/>
    <w:rsid w:val="001F6257"/>
    <w:rsid w:val="00203744"/>
    <w:rsid w:val="002A3657"/>
    <w:rsid w:val="002B5185"/>
    <w:rsid w:val="003008DE"/>
    <w:rsid w:val="0031040C"/>
    <w:rsid w:val="003635CD"/>
    <w:rsid w:val="003841B2"/>
    <w:rsid w:val="003B5641"/>
    <w:rsid w:val="003C5BFC"/>
    <w:rsid w:val="00416111"/>
    <w:rsid w:val="00421835"/>
    <w:rsid w:val="0043628F"/>
    <w:rsid w:val="0045229D"/>
    <w:rsid w:val="004642A3"/>
    <w:rsid w:val="0046439B"/>
    <w:rsid w:val="00464510"/>
    <w:rsid w:val="00470C43"/>
    <w:rsid w:val="00473BB7"/>
    <w:rsid w:val="00495934"/>
    <w:rsid w:val="004A42FE"/>
    <w:rsid w:val="004D71DD"/>
    <w:rsid w:val="0051536F"/>
    <w:rsid w:val="00524C8E"/>
    <w:rsid w:val="00530AB4"/>
    <w:rsid w:val="005842FA"/>
    <w:rsid w:val="00586331"/>
    <w:rsid w:val="005B4CC9"/>
    <w:rsid w:val="006805B9"/>
    <w:rsid w:val="006C020A"/>
    <w:rsid w:val="00750277"/>
    <w:rsid w:val="007B4978"/>
    <w:rsid w:val="007F7F0B"/>
    <w:rsid w:val="00824C47"/>
    <w:rsid w:val="00866318"/>
    <w:rsid w:val="008752D4"/>
    <w:rsid w:val="00890977"/>
    <w:rsid w:val="00893A8F"/>
    <w:rsid w:val="008951A8"/>
    <w:rsid w:val="008A5CCE"/>
    <w:rsid w:val="008B7FC5"/>
    <w:rsid w:val="008E5EB0"/>
    <w:rsid w:val="0090611D"/>
    <w:rsid w:val="009063D8"/>
    <w:rsid w:val="00923A3E"/>
    <w:rsid w:val="00947A0A"/>
    <w:rsid w:val="00963C1D"/>
    <w:rsid w:val="00975C8F"/>
    <w:rsid w:val="00986ABB"/>
    <w:rsid w:val="009D2242"/>
    <w:rsid w:val="009F39B5"/>
    <w:rsid w:val="00A06984"/>
    <w:rsid w:val="00A2749D"/>
    <w:rsid w:val="00A84280"/>
    <w:rsid w:val="00AA2456"/>
    <w:rsid w:val="00AE47D2"/>
    <w:rsid w:val="00AE6637"/>
    <w:rsid w:val="00AF027D"/>
    <w:rsid w:val="00B10394"/>
    <w:rsid w:val="00B163AF"/>
    <w:rsid w:val="00B303AA"/>
    <w:rsid w:val="00B33DFB"/>
    <w:rsid w:val="00B3480B"/>
    <w:rsid w:val="00B42CDD"/>
    <w:rsid w:val="00B53ACF"/>
    <w:rsid w:val="00B9079A"/>
    <w:rsid w:val="00BA27EF"/>
    <w:rsid w:val="00BD3268"/>
    <w:rsid w:val="00C23DA6"/>
    <w:rsid w:val="00C400EE"/>
    <w:rsid w:val="00C70B9B"/>
    <w:rsid w:val="00CB4F14"/>
    <w:rsid w:val="00CC3102"/>
    <w:rsid w:val="00CD292B"/>
    <w:rsid w:val="00CE644F"/>
    <w:rsid w:val="00CF7987"/>
    <w:rsid w:val="00D024BD"/>
    <w:rsid w:val="00D0588D"/>
    <w:rsid w:val="00D92119"/>
    <w:rsid w:val="00D94734"/>
    <w:rsid w:val="00DB698B"/>
    <w:rsid w:val="00DC5355"/>
    <w:rsid w:val="00E017E2"/>
    <w:rsid w:val="00E21F31"/>
    <w:rsid w:val="00E54692"/>
    <w:rsid w:val="00E70CCF"/>
    <w:rsid w:val="00E94FE3"/>
    <w:rsid w:val="00EB2280"/>
    <w:rsid w:val="00EC14F5"/>
    <w:rsid w:val="00F038B0"/>
    <w:rsid w:val="00F04DAA"/>
    <w:rsid w:val="00F33DB3"/>
    <w:rsid w:val="00F4306F"/>
    <w:rsid w:val="00F90E61"/>
    <w:rsid w:val="00FC4621"/>
    <w:rsid w:val="00FE1E65"/>
    <w:rsid w:val="00FE439B"/>
    <w:rsid w:val="1CD571CF"/>
    <w:rsid w:val="1E1D1CFB"/>
    <w:rsid w:val="370C6368"/>
    <w:rsid w:val="6FF6CAD3"/>
    <w:rsid w:val="7A871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1619</Characters>
  <Application>Microsoft Office Word</Application>
  <DocSecurity>4</DocSecurity>
  <Lines>13</Lines>
  <Paragraphs>3</Paragraphs>
  <ScaleCrop>false</ScaleCrop>
  <Company>NYCC</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finwalla</dc:creator>
  <cp:lastModifiedBy>Jeffries, Jillian</cp:lastModifiedBy>
  <cp:revision>2</cp:revision>
  <cp:lastPrinted>2017-06-15T13:12:00Z</cp:lastPrinted>
  <dcterms:created xsi:type="dcterms:W3CDTF">2026-05-19T16:29:00Z</dcterms:created>
  <dcterms:modified xsi:type="dcterms:W3CDTF">2026-05-19T16:29:00Z</dcterms:modified>
</cp:coreProperties>
</file>