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B8D0B" w14:textId="77777777" w:rsidR="007C703A" w:rsidRPr="007C703A" w:rsidRDefault="007C703A" w:rsidP="007C703A">
      <w:pPr>
        <w:spacing w:after="90" w:line="259" w:lineRule="auto"/>
        <w:ind w:left="43" w:right="5" w:hanging="10"/>
        <w:jc w:val="center"/>
        <w:rPr>
          <w:rFonts w:ascii="Calibri" w:eastAsia="Calibri" w:hAnsi="Calibri" w:cs="Calibri"/>
          <w:color w:val="000000"/>
          <w:sz w:val="22"/>
        </w:rPr>
      </w:pPr>
      <w:r w:rsidRPr="007C703A">
        <w:rPr>
          <w:rFonts w:ascii="Times New Roman" w:eastAsia="Times New Roman" w:hAnsi="Times New Roman" w:cs="Times New Roman"/>
          <w:b/>
          <w:color w:val="000000"/>
          <w:sz w:val="28"/>
          <w:u w:val="single" w:color="000000"/>
        </w:rPr>
        <w:t>New York City Council</w:t>
      </w:r>
      <w:r w:rsidRPr="007C703A">
        <w:rPr>
          <w:rFonts w:ascii="Times New Roman" w:eastAsia="Times New Roman" w:hAnsi="Times New Roman" w:cs="Times New Roman"/>
          <w:b/>
          <w:color w:val="000000"/>
          <w:sz w:val="28"/>
        </w:rPr>
        <w:t xml:space="preserve"> </w:t>
      </w:r>
    </w:p>
    <w:p w14:paraId="117EB817" w14:textId="77777777" w:rsidR="007C703A" w:rsidRPr="007C703A" w:rsidRDefault="007C703A" w:rsidP="007C703A">
      <w:pPr>
        <w:spacing w:after="52" w:line="259" w:lineRule="auto"/>
        <w:ind w:left="43" w:hanging="10"/>
        <w:jc w:val="center"/>
        <w:rPr>
          <w:rFonts w:ascii="Calibri" w:eastAsia="Calibri" w:hAnsi="Calibri" w:cs="Calibri"/>
          <w:color w:val="000000"/>
          <w:sz w:val="22"/>
        </w:rPr>
      </w:pPr>
      <w:r w:rsidRPr="007C703A">
        <w:rPr>
          <w:rFonts w:ascii="Times New Roman" w:eastAsia="Times New Roman" w:hAnsi="Times New Roman" w:cs="Times New Roman"/>
          <w:b/>
          <w:color w:val="000000"/>
          <w:sz w:val="28"/>
          <w:u w:val="single" w:color="000000"/>
        </w:rPr>
        <w:t>Memorandum in Support of Legislation</w:t>
      </w:r>
      <w:r w:rsidRPr="007C703A">
        <w:rPr>
          <w:rFonts w:ascii="Times New Roman" w:eastAsia="Times New Roman" w:hAnsi="Times New Roman" w:cs="Times New Roman"/>
          <w:b/>
          <w:color w:val="000000"/>
          <w:sz w:val="28"/>
        </w:rPr>
        <w:t xml:space="preserve"> </w:t>
      </w:r>
    </w:p>
    <w:p w14:paraId="4568FCB5" w14:textId="77777777" w:rsidR="007C703A" w:rsidRPr="007C703A" w:rsidRDefault="007C703A" w:rsidP="007C703A">
      <w:pPr>
        <w:spacing w:after="0" w:line="238" w:lineRule="auto"/>
        <w:rPr>
          <w:rFonts w:ascii="Calibri" w:eastAsia="Calibri" w:hAnsi="Calibri" w:cs="Calibri"/>
          <w:color w:val="000000"/>
          <w:sz w:val="22"/>
        </w:rPr>
      </w:pPr>
      <w:r w:rsidRPr="007C703A">
        <w:rPr>
          <w:rFonts w:ascii="Times New Roman" w:eastAsia="Times New Roman" w:hAnsi="Times New Roman" w:cs="Times New Roman"/>
          <w:i/>
          <w:color w:val="000000"/>
        </w:rPr>
        <w:t xml:space="preserve">This memorandum is authored by the sponsor and explains the need for the legislation referenced below, in accordance with Rule 6.00(d) of the Rules of the Council. </w:t>
      </w:r>
    </w:p>
    <w:p w14:paraId="67B387FD" w14:textId="77777777" w:rsidR="007C703A" w:rsidRPr="007C703A" w:rsidRDefault="007C703A" w:rsidP="007C703A">
      <w:pPr>
        <w:spacing w:after="96" w:line="259" w:lineRule="auto"/>
        <w:rPr>
          <w:rFonts w:ascii="Calibri" w:eastAsia="Calibri" w:hAnsi="Calibri" w:cs="Calibri"/>
          <w:color w:val="000000"/>
          <w:sz w:val="22"/>
        </w:rPr>
      </w:pPr>
      <w:r w:rsidRPr="007C703A">
        <w:rPr>
          <w:rFonts w:ascii="Times New Roman" w:eastAsia="Times New Roman" w:hAnsi="Times New Roman" w:cs="Times New Roman"/>
          <w:i/>
          <w:color w:val="000000"/>
        </w:rPr>
        <w:t xml:space="preserve"> </w:t>
      </w:r>
    </w:p>
    <w:p w14:paraId="6D74E5C0" w14:textId="77777777" w:rsidR="007C703A" w:rsidRPr="007C703A" w:rsidRDefault="007C703A" w:rsidP="007C703A">
      <w:pPr>
        <w:spacing w:after="96" w:line="259" w:lineRule="auto"/>
        <w:ind w:left="-5" w:hanging="10"/>
        <w:rPr>
          <w:rFonts w:ascii="Calibri" w:eastAsia="Calibri" w:hAnsi="Calibri" w:cs="Calibri"/>
          <w:color w:val="000000"/>
          <w:sz w:val="22"/>
        </w:rPr>
      </w:pPr>
      <w:r w:rsidRPr="007C703A">
        <w:rPr>
          <w:rFonts w:ascii="Times New Roman" w:eastAsia="Times New Roman" w:hAnsi="Times New Roman" w:cs="Times New Roman"/>
          <w:b/>
          <w:color w:val="000000"/>
          <w:u w:val="single" w:color="000000"/>
        </w:rPr>
        <w:t>Introduction Number:</w:t>
      </w:r>
      <w:r w:rsidRPr="007C703A">
        <w:rPr>
          <w:rFonts w:ascii="Times New Roman" w:eastAsia="Times New Roman" w:hAnsi="Times New Roman" w:cs="Times New Roman"/>
          <w:b/>
          <w:color w:val="000000"/>
        </w:rPr>
        <w:t xml:space="preserve"> </w:t>
      </w:r>
    </w:p>
    <w:p w14:paraId="389EE5B8" w14:textId="19695764" w:rsidR="007C703A" w:rsidRPr="007C703A" w:rsidRDefault="007C703A" w:rsidP="007C703A">
      <w:pPr>
        <w:spacing w:after="96" w:line="259" w:lineRule="auto"/>
        <w:rPr>
          <w:rFonts w:ascii="Times New Roman" w:eastAsia="Times New Roman" w:hAnsi="Times New Roman" w:cs="Times New Roman"/>
          <w:color w:val="000000"/>
        </w:rPr>
      </w:pPr>
      <w:r w:rsidRPr="007C703A">
        <w:rPr>
          <w:rFonts w:ascii="Times New Roman" w:eastAsia="Times New Roman" w:hAnsi="Times New Roman" w:cs="Times New Roman"/>
          <w:color w:val="000000"/>
        </w:rPr>
        <w:t>Int.</w:t>
      </w:r>
    </w:p>
    <w:p w14:paraId="42DF9E22" w14:textId="77777777" w:rsidR="007C703A" w:rsidRPr="007C703A" w:rsidRDefault="007C703A" w:rsidP="007C703A">
      <w:pPr>
        <w:spacing w:after="96" w:line="259" w:lineRule="auto"/>
        <w:rPr>
          <w:rFonts w:ascii="Calibri" w:eastAsia="Calibri" w:hAnsi="Calibri" w:cs="Calibri"/>
          <w:color w:val="000000"/>
          <w:sz w:val="22"/>
        </w:rPr>
      </w:pPr>
      <w:r w:rsidRPr="007C703A">
        <w:rPr>
          <w:rFonts w:ascii="Times New Roman" w:eastAsia="Times New Roman" w:hAnsi="Times New Roman" w:cs="Times New Roman"/>
          <w:color w:val="000000"/>
        </w:rPr>
        <w:t xml:space="preserve"> </w:t>
      </w:r>
    </w:p>
    <w:p w14:paraId="17C25379" w14:textId="77777777" w:rsidR="007C703A" w:rsidRPr="007C703A" w:rsidRDefault="007C703A" w:rsidP="007C703A">
      <w:pPr>
        <w:spacing w:after="96" w:line="259" w:lineRule="auto"/>
        <w:ind w:left="-5" w:hanging="10"/>
        <w:rPr>
          <w:rFonts w:ascii="Times New Roman" w:eastAsia="Times New Roman" w:hAnsi="Times New Roman" w:cs="Times New Roman"/>
          <w:b/>
          <w:color w:val="000000"/>
        </w:rPr>
      </w:pPr>
      <w:r w:rsidRPr="007C703A">
        <w:rPr>
          <w:rFonts w:ascii="Times New Roman" w:eastAsia="Times New Roman" w:hAnsi="Times New Roman" w:cs="Times New Roman"/>
          <w:b/>
          <w:color w:val="000000"/>
          <w:u w:val="single" w:color="000000"/>
        </w:rPr>
        <w:t>Prime Sponsors:</w:t>
      </w:r>
      <w:r w:rsidRPr="007C703A">
        <w:rPr>
          <w:rFonts w:ascii="Times New Roman" w:eastAsia="Times New Roman" w:hAnsi="Times New Roman" w:cs="Times New Roman"/>
          <w:b/>
          <w:color w:val="000000"/>
        </w:rPr>
        <w:t xml:space="preserve"> </w:t>
      </w:r>
    </w:p>
    <w:p w14:paraId="150909A0" w14:textId="2DBEFBEA" w:rsidR="007C703A" w:rsidRPr="007C703A" w:rsidRDefault="007C703A" w:rsidP="007C703A">
      <w:pPr>
        <w:spacing w:after="96" w:line="259" w:lineRule="auto"/>
        <w:ind w:left="-5" w:hanging="10"/>
        <w:rPr>
          <w:rFonts w:ascii="Calibri" w:eastAsia="Calibri" w:hAnsi="Calibri" w:cs="Calibri"/>
          <w:bCs/>
          <w:color w:val="000000"/>
          <w:sz w:val="22"/>
        </w:rPr>
      </w:pPr>
      <w:r w:rsidRPr="007C703A">
        <w:rPr>
          <w:rFonts w:ascii="Times New Roman" w:eastAsia="Times New Roman" w:hAnsi="Times New Roman" w:cs="Times New Roman"/>
          <w:bCs/>
          <w:color w:val="000000"/>
        </w:rPr>
        <w:t xml:space="preserve">Council Member </w:t>
      </w:r>
      <w:r>
        <w:rPr>
          <w:rFonts w:ascii="Times New Roman" w:eastAsia="Times New Roman" w:hAnsi="Times New Roman" w:cs="Times New Roman"/>
          <w:bCs/>
          <w:color w:val="000000"/>
        </w:rPr>
        <w:t>Ariola</w:t>
      </w:r>
    </w:p>
    <w:p w14:paraId="16C2E93D" w14:textId="77777777" w:rsidR="007C703A" w:rsidRPr="007C703A" w:rsidRDefault="007C703A" w:rsidP="007C703A">
      <w:pPr>
        <w:spacing w:after="99" w:line="259" w:lineRule="auto"/>
        <w:rPr>
          <w:rFonts w:ascii="Calibri" w:eastAsia="Calibri" w:hAnsi="Calibri" w:cs="Calibri"/>
          <w:color w:val="000000"/>
          <w:sz w:val="22"/>
        </w:rPr>
      </w:pPr>
      <w:r w:rsidRPr="007C703A">
        <w:rPr>
          <w:rFonts w:ascii="Times New Roman" w:eastAsia="Times New Roman" w:hAnsi="Times New Roman" w:cs="Times New Roman"/>
          <w:color w:val="000000"/>
        </w:rPr>
        <w:t xml:space="preserve"> </w:t>
      </w:r>
    </w:p>
    <w:p w14:paraId="4E7A7FC8" w14:textId="77777777" w:rsidR="007C703A" w:rsidRPr="007C703A" w:rsidRDefault="007C703A" w:rsidP="007C703A">
      <w:pPr>
        <w:spacing w:after="96" w:line="259" w:lineRule="auto"/>
        <w:ind w:left="-5" w:hanging="10"/>
        <w:rPr>
          <w:rFonts w:ascii="Calibri" w:eastAsia="Calibri" w:hAnsi="Calibri" w:cs="Calibri"/>
          <w:color w:val="000000"/>
          <w:sz w:val="22"/>
        </w:rPr>
      </w:pPr>
      <w:r w:rsidRPr="007C703A">
        <w:rPr>
          <w:rFonts w:ascii="Times New Roman" w:eastAsia="Times New Roman" w:hAnsi="Times New Roman" w:cs="Times New Roman"/>
          <w:b/>
          <w:color w:val="000000"/>
          <w:u w:val="single" w:color="000000"/>
        </w:rPr>
        <w:t>Bill Title:</w:t>
      </w:r>
      <w:r w:rsidRPr="007C703A">
        <w:rPr>
          <w:rFonts w:ascii="Times New Roman" w:eastAsia="Times New Roman" w:hAnsi="Times New Roman" w:cs="Times New Roman"/>
          <w:color w:val="000000"/>
        </w:rPr>
        <w:t xml:space="preserve">  </w:t>
      </w:r>
    </w:p>
    <w:p w14:paraId="4C850574" w14:textId="7497A396" w:rsidR="007C703A" w:rsidRPr="007C703A" w:rsidRDefault="007C703A" w:rsidP="007C703A">
      <w:pPr>
        <w:spacing w:after="10" w:line="249" w:lineRule="auto"/>
        <w:ind w:left="-5" w:hanging="10"/>
        <w:rPr>
          <w:rFonts w:ascii="Calibri" w:eastAsia="Calibri" w:hAnsi="Calibri" w:cs="Calibri"/>
          <w:color w:val="000000"/>
          <w:sz w:val="22"/>
        </w:rPr>
      </w:pPr>
      <w:r w:rsidRPr="007C703A">
        <w:rPr>
          <w:rFonts w:ascii="Times New Roman" w:eastAsia="Times New Roman" w:hAnsi="Times New Roman" w:cs="Times New Roman"/>
          <w:color w:val="000000"/>
        </w:rPr>
        <w:t>A Local Law to amend the administrative code</w:t>
      </w:r>
      <w:r w:rsidR="00517E2D">
        <w:rPr>
          <w:rFonts w:ascii="Times New Roman" w:eastAsia="Times New Roman" w:hAnsi="Times New Roman" w:cs="Times New Roman"/>
          <w:color w:val="000000"/>
        </w:rPr>
        <w:t xml:space="preserve"> </w:t>
      </w:r>
      <w:r w:rsidRPr="007C703A">
        <w:rPr>
          <w:rFonts w:ascii="Times New Roman" w:eastAsia="Times New Roman" w:hAnsi="Times New Roman" w:cs="Times New Roman"/>
          <w:color w:val="000000"/>
        </w:rPr>
        <w:t>of the city of New York, in relation to weekly reporting on confirmed firearm discharges</w:t>
      </w:r>
      <w:r>
        <w:rPr>
          <w:rFonts w:ascii="Times New Roman" w:eastAsia="Times New Roman" w:hAnsi="Times New Roman" w:cs="Times New Roman"/>
          <w:color w:val="000000"/>
        </w:rPr>
        <w:t>.</w:t>
      </w:r>
    </w:p>
    <w:p w14:paraId="262F1F44" w14:textId="77777777" w:rsidR="007C703A" w:rsidRPr="007C703A" w:rsidRDefault="007C703A" w:rsidP="007C703A">
      <w:pPr>
        <w:spacing w:after="96" w:line="259" w:lineRule="auto"/>
        <w:rPr>
          <w:rFonts w:ascii="Calibri" w:eastAsia="Calibri" w:hAnsi="Calibri" w:cs="Calibri"/>
          <w:color w:val="000000"/>
          <w:sz w:val="22"/>
        </w:rPr>
      </w:pPr>
      <w:r w:rsidRPr="007C703A">
        <w:rPr>
          <w:rFonts w:ascii="Times New Roman" w:eastAsia="Times New Roman" w:hAnsi="Times New Roman" w:cs="Times New Roman"/>
          <w:color w:val="000000"/>
        </w:rPr>
        <w:t xml:space="preserve"> </w:t>
      </w:r>
    </w:p>
    <w:p w14:paraId="78CF2B4C" w14:textId="77777777" w:rsidR="007C703A" w:rsidRPr="007C703A" w:rsidRDefault="007C703A" w:rsidP="007C703A">
      <w:pPr>
        <w:spacing w:after="96" w:line="259" w:lineRule="auto"/>
        <w:ind w:left="-5" w:hanging="10"/>
        <w:rPr>
          <w:rFonts w:ascii="Calibri" w:eastAsia="Calibri" w:hAnsi="Calibri" w:cs="Calibri"/>
          <w:color w:val="000000"/>
          <w:sz w:val="22"/>
        </w:rPr>
      </w:pPr>
      <w:r w:rsidRPr="007C703A">
        <w:rPr>
          <w:rFonts w:ascii="Times New Roman" w:eastAsia="Times New Roman" w:hAnsi="Times New Roman" w:cs="Times New Roman"/>
          <w:b/>
          <w:color w:val="000000"/>
          <w:u w:val="single" w:color="000000"/>
        </w:rPr>
        <w:t>Submitted by:</w:t>
      </w:r>
      <w:r w:rsidRPr="007C703A">
        <w:rPr>
          <w:rFonts w:ascii="Times New Roman" w:eastAsia="Times New Roman" w:hAnsi="Times New Roman" w:cs="Times New Roman"/>
          <w:b/>
          <w:color w:val="000000"/>
        </w:rPr>
        <w:t xml:space="preserve"> </w:t>
      </w:r>
    </w:p>
    <w:p w14:paraId="3EBCFA45" w14:textId="77777777" w:rsidR="007C703A" w:rsidRPr="007C703A" w:rsidRDefault="007C703A" w:rsidP="007C703A">
      <w:pPr>
        <w:spacing w:after="10" w:line="249" w:lineRule="auto"/>
        <w:ind w:left="-5" w:hanging="10"/>
        <w:rPr>
          <w:rFonts w:ascii="Calibri" w:eastAsia="Calibri" w:hAnsi="Calibri" w:cs="Calibri"/>
          <w:color w:val="000000"/>
          <w:sz w:val="22"/>
        </w:rPr>
      </w:pPr>
      <w:r w:rsidRPr="007C703A">
        <w:rPr>
          <w:rFonts w:ascii="Times New Roman" w:eastAsia="Times New Roman" w:hAnsi="Times New Roman" w:cs="Times New Roman"/>
          <w:color w:val="000000"/>
        </w:rPr>
        <w:t xml:space="preserve">Council Member Feliz </w:t>
      </w:r>
    </w:p>
    <w:p w14:paraId="72DA060D" w14:textId="77777777" w:rsidR="007C703A" w:rsidRPr="007C703A" w:rsidRDefault="007C703A" w:rsidP="007C703A">
      <w:pPr>
        <w:spacing w:after="96" w:line="259" w:lineRule="auto"/>
        <w:rPr>
          <w:rFonts w:ascii="Calibri" w:eastAsia="Calibri" w:hAnsi="Calibri" w:cs="Calibri"/>
          <w:color w:val="000000"/>
          <w:sz w:val="22"/>
        </w:rPr>
      </w:pPr>
      <w:r w:rsidRPr="007C703A">
        <w:rPr>
          <w:rFonts w:ascii="Times New Roman" w:eastAsia="Times New Roman" w:hAnsi="Times New Roman" w:cs="Times New Roman"/>
          <w:color w:val="000000"/>
        </w:rPr>
        <w:t xml:space="preserve"> </w:t>
      </w:r>
    </w:p>
    <w:p w14:paraId="33695EEB" w14:textId="77777777" w:rsidR="008E35DA" w:rsidRDefault="007C703A" w:rsidP="008E35DA">
      <w:pPr>
        <w:spacing w:after="96" w:line="259" w:lineRule="auto"/>
        <w:ind w:left="-5" w:hanging="10"/>
        <w:rPr>
          <w:rFonts w:ascii="Times New Roman" w:eastAsia="Times New Roman" w:hAnsi="Times New Roman" w:cs="Times New Roman"/>
          <w:b/>
          <w:color w:val="000000"/>
        </w:rPr>
      </w:pPr>
      <w:r w:rsidRPr="007C703A">
        <w:rPr>
          <w:rFonts w:ascii="Times New Roman" w:eastAsia="Times New Roman" w:hAnsi="Times New Roman" w:cs="Times New Roman"/>
          <w:b/>
          <w:color w:val="000000"/>
          <w:u w:val="single" w:color="000000"/>
        </w:rPr>
        <w:t>Justification:</w:t>
      </w:r>
      <w:r w:rsidRPr="007C703A">
        <w:rPr>
          <w:rFonts w:ascii="Times New Roman" w:eastAsia="Times New Roman" w:hAnsi="Times New Roman" w:cs="Times New Roman"/>
          <w:b/>
          <w:color w:val="000000"/>
        </w:rPr>
        <w:t xml:space="preserve"> </w:t>
      </w:r>
    </w:p>
    <w:p w14:paraId="6370B1D6" w14:textId="786B9F09" w:rsidR="007C703A" w:rsidRPr="008E35DA" w:rsidRDefault="007C703A" w:rsidP="008E35DA">
      <w:pPr>
        <w:spacing w:after="96" w:line="259" w:lineRule="auto"/>
        <w:ind w:left="-5" w:hanging="10"/>
        <w:rPr>
          <w:rFonts w:ascii="Times New Roman" w:eastAsia="Calibri" w:hAnsi="Times New Roman" w:cs="Times New Roman"/>
          <w:color w:val="000000"/>
          <w:sz w:val="22"/>
        </w:rPr>
      </w:pPr>
      <w:r w:rsidRPr="008E35DA">
        <w:rPr>
          <w:rFonts w:ascii="Times New Roman" w:hAnsi="Times New Roman" w:cs="Times New Roman"/>
          <w:color w:val="000000"/>
        </w:rPr>
        <w:t>The NYPD currently tracks shooting incidents only when someone is struck. However, there is limited information on how often shots are fired. As a result, the City may not have an accurate picture of the frequency of gunfire in its communities. This bill requires the NYPD to publish weekly reports on confirmed firearm discharges by borough and precinct, including the circumstances of each incident. By highlighting instances of gunfire, this bill will increase transparency and provide city agencies and residents with insights into public safety trends.</w:t>
      </w:r>
    </w:p>
    <w:p w14:paraId="498C94BA" w14:textId="77777777" w:rsidR="007C703A" w:rsidRDefault="007C703A"/>
    <w:sectPr w:rsidR="007C703A" w:rsidSect="007C703A">
      <w:pgSz w:w="12240" w:h="15840"/>
      <w:pgMar w:top="1440" w:right="146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3A"/>
    <w:rsid w:val="00352611"/>
    <w:rsid w:val="00517E2D"/>
    <w:rsid w:val="007C703A"/>
    <w:rsid w:val="007D3015"/>
    <w:rsid w:val="008E35DA"/>
    <w:rsid w:val="00E40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2C20"/>
  <w15:chartTrackingRefBased/>
  <w15:docId w15:val="{E3C205F3-F966-41EF-AE6E-E014045E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7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7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7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7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7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7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7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7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7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7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03A"/>
    <w:rPr>
      <w:rFonts w:eastAsiaTheme="majorEastAsia" w:cstheme="majorBidi"/>
      <w:color w:val="272727" w:themeColor="text1" w:themeTint="D8"/>
    </w:rPr>
  </w:style>
  <w:style w:type="paragraph" w:styleId="Title">
    <w:name w:val="Title"/>
    <w:basedOn w:val="Normal"/>
    <w:next w:val="Normal"/>
    <w:link w:val="TitleChar"/>
    <w:uiPriority w:val="10"/>
    <w:qFormat/>
    <w:rsid w:val="007C7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03A"/>
    <w:pPr>
      <w:spacing w:before="160"/>
      <w:jc w:val="center"/>
    </w:pPr>
    <w:rPr>
      <w:i/>
      <w:iCs/>
      <w:color w:val="404040" w:themeColor="text1" w:themeTint="BF"/>
    </w:rPr>
  </w:style>
  <w:style w:type="character" w:customStyle="1" w:styleId="QuoteChar">
    <w:name w:val="Quote Char"/>
    <w:basedOn w:val="DefaultParagraphFont"/>
    <w:link w:val="Quote"/>
    <w:uiPriority w:val="29"/>
    <w:rsid w:val="007C703A"/>
    <w:rPr>
      <w:i/>
      <w:iCs/>
      <w:color w:val="404040" w:themeColor="text1" w:themeTint="BF"/>
    </w:rPr>
  </w:style>
  <w:style w:type="paragraph" w:styleId="ListParagraph">
    <w:name w:val="List Paragraph"/>
    <w:basedOn w:val="Normal"/>
    <w:uiPriority w:val="34"/>
    <w:qFormat/>
    <w:rsid w:val="007C703A"/>
    <w:pPr>
      <w:ind w:left="720"/>
      <w:contextualSpacing/>
    </w:pPr>
  </w:style>
  <w:style w:type="character" w:styleId="IntenseEmphasis">
    <w:name w:val="Intense Emphasis"/>
    <w:basedOn w:val="DefaultParagraphFont"/>
    <w:uiPriority w:val="21"/>
    <w:qFormat/>
    <w:rsid w:val="007C703A"/>
    <w:rPr>
      <w:i/>
      <w:iCs/>
      <w:color w:val="2F5496" w:themeColor="accent1" w:themeShade="BF"/>
    </w:rPr>
  </w:style>
  <w:style w:type="paragraph" w:styleId="IntenseQuote">
    <w:name w:val="Intense Quote"/>
    <w:basedOn w:val="Normal"/>
    <w:next w:val="Normal"/>
    <w:link w:val="IntenseQuoteChar"/>
    <w:uiPriority w:val="30"/>
    <w:qFormat/>
    <w:rsid w:val="007C7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703A"/>
    <w:rPr>
      <w:i/>
      <w:iCs/>
      <w:color w:val="2F5496" w:themeColor="accent1" w:themeShade="BF"/>
    </w:rPr>
  </w:style>
  <w:style w:type="character" w:styleId="IntenseReference">
    <w:name w:val="Intense Reference"/>
    <w:basedOn w:val="DefaultParagraphFont"/>
    <w:uiPriority w:val="32"/>
    <w:qFormat/>
    <w:rsid w:val="007C703A"/>
    <w:rPr>
      <w:b/>
      <w:bCs/>
      <w:smallCaps/>
      <w:color w:val="2F5496" w:themeColor="accent1" w:themeShade="BF"/>
      <w:spacing w:val="5"/>
    </w:rPr>
  </w:style>
  <w:style w:type="paragraph" w:styleId="NormalWeb">
    <w:name w:val="Normal (Web)"/>
    <w:basedOn w:val="Normal"/>
    <w:uiPriority w:val="99"/>
    <w:semiHidden/>
    <w:unhideWhenUsed/>
    <w:rsid w:val="007C703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905</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Jeffries, Jillian</cp:lastModifiedBy>
  <cp:revision>2</cp:revision>
  <dcterms:created xsi:type="dcterms:W3CDTF">2026-06-03T18:00:00Z</dcterms:created>
  <dcterms:modified xsi:type="dcterms:W3CDTF">2026-06-03T18:00:00Z</dcterms:modified>
</cp:coreProperties>
</file>